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2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A7187" w14:textId="0C7FC330" w:rsidR="005F225E" w:rsidRPr="00A36489" w:rsidRDefault="006928E3" w:rsidP="00F259C9">
      <w:pPr>
        <w:tabs>
          <w:tab w:val="left" w:pos="5245"/>
          <w:tab w:val="left" w:pos="5670"/>
        </w:tabs>
        <w:spacing w:after="0"/>
        <w:ind w:left="5670"/>
        <w:jc w:val="both"/>
        <w:rPr>
          <w:b/>
          <w:sz w:val="22"/>
          <w:szCs w:val="22"/>
        </w:rPr>
      </w:pPr>
      <w:r w:rsidRPr="00A36489">
        <w:rPr>
          <w:b/>
          <w:sz w:val="22"/>
          <w:szCs w:val="22"/>
        </w:rPr>
        <w:t>Генеральный директор</w:t>
      </w:r>
    </w:p>
    <w:p w14:paraId="4CA2D207" w14:textId="18F41871" w:rsidR="00FB2213" w:rsidRPr="00A36489" w:rsidRDefault="00347028" w:rsidP="00F259C9">
      <w:pPr>
        <w:tabs>
          <w:tab w:val="left" w:pos="5245"/>
          <w:tab w:val="left" w:pos="5670"/>
        </w:tabs>
        <w:spacing w:after="0"/>
        <w:ind w:left="5670"/>
        <w:jc w:val="both"/>
        <w:rPr>
          <w:b/>
          <w:sz w:val="22"/>
          <w:szCs w:val="22"/>
        </w:rPr>
      </w:pPr>
      <w:r w:rsidRPr="00A36489">
        <w:rPr>
          <w:b/>
          <w:sz w:val="22"/>
          <w:szCs w:val="22"/>
        </w:rPr>
        <w:t>АО</w:t>
      </w:r>
      <w:r w:rsidR="00FB2213" w:rsidRPr="00A36489">
        <w:rPr>
          <w:b/>
          <w:sz w:val="22"/>
          <w:szCs w:val="22"/>
        </w:rPr>
        <w:t xml:space="preserve"> «Аэропорт Сургут»</w:t>
      </w:r>
    </w:p>
    <w:p w14:paraId="1D603867" w14:textId="77777777" w:rsidR="00FB2213" w:rsidRPr="00A36489" w:rsidRDefault="00FB2213" w:rsidP="00FB2213">
      <w:pPr>
        <w:tabs>
          <w:tab w:val="left" w:pos="5245"/>
          <w:tab w:val="left" w:pos="5387"/>
          <w:tab w:val="left" w:pos="5670"/>
          <w:tab w:val="left" w:pos="5954"/>
        </w:tabs>
        <w:spacing w:after="0"/>
        <w:ind w:left="5670"/>
        <w:jc w:val="both"/>
        <w:rPr>
          <w:b/>
          <w:sz w:val="22"/>
          <w:szCs w:val="22"/>
        </w:rPr>
      </w:pPr>
    </w:p>
    <w:p w14:paraId="0F608370" w14:textId="7B8B907F" w:rsidR="00FB2213" w:rsidRPr="00A36489" w:rsidRDefault="00FB2213" w:rsidP="00FB2213">
      <w:pPr>
        <w:tabs>
          <w:tab w:val="left" w:pos="5245"/>
          <w:tab w:val="left" w:pos="5387"/>
          <w:tab w:val="left" w:pos="5670"/>
          <w:tab w:val="left" w:pos="5954"/>
        </w:tabs>
        <w:spacing w:after="0"/>
        <w:ind w:left="5670"/>
        <w:jc w:val="both"/>
        <w:rPr>
          <w:b/>
          <w:sz w:val="22"/>
          <w:szCs w:val="22"/>
        </w:rPr>
      </w:pPr>
      <w:r w:rsidRPr="00A36489">
        <w:rPr>
          <w:b/>
          <w:sz w:val="22"/>
          <w:szCs w:val="22"/>
        </w:rPr>
        <w:t xml:space="preserve">______________ </w:t>
      </w:r>
      <w:r w:rsidR="00F259C9" w:rsidRPr="00A36489">
        <w:rPr>
          <w:b/>
          <w:sz w:val="22"/>
          <w:szCs w:val="22"/>
        </w:rPr>
        <w:t>Прийма С.В.</w:t>
      </w:r>
    </w:p>
    <w:p w14:paraId="049F2620" w14:textId="77777777" w:rsidR="00FB2213" w:rsidRPr="00A36489" w:rsidRDefault="00FB2213" w:rsidP="00FB2213">
      <w:pPr>
        <w:tabs>
          <w:tab w:val="left" w:pos="5103"/>
          <w:tab w:val="left" w:pos="5245"/>
          <w:tab w:val="left" w:pos="5670"/>
        </w:tabs>
        <w:spacing w:after="0"/>
        <w:ind w:left="5670"/>
        <w:jc w:val="both"/>
        <w:rPr>
          <w:b/>
          <w:sz w:val="22"/>
          <w:szCs w:val="22"/>
        </w:rPr>
      </w:pPr>
    </w:p>
    <w:p w14:paraId="68864335" w14:textId="644FF2A0" w:rsidR="00FB2213" w:rsidRPr="00A36489" w:rsidRDefault="00FB2213" w:rsidP="00FB2213">
      <w:pPr>
        <w:tabs>
          <w:tab w:val="left" w:pos="5103"/>
          <w:tab w:val="left" w:pos="5245"/>
          <w:tab w:val="left" w:pos="5670"/>
        </w:tabs>
        <w:spacing w:after="0"/>
        <w:ind w:left="5670"/>
        <w:jc w:val="both"/>
        <w:rPr>
          <w:b/>
          <w:sz w:val="22"/>
          <w:szCs w:val="22"/>
        </w:rPr>
      </w:pPr>
      <w:r w:rsidRPr="00A36489">
        <w:rPr>
          <w:b/>
          <w:sz w:val="22"/>
          <w:szCs w:val="22"/>
        </w:rPr>
        <w:t xml:space="preserve">______________ </w:t>
      </w:r>
      <w:r w:rsidR="00CE2678" w:rsidRPr="00A36489">
        <w:rPr>
          <w:b/>
          <w:sz w:val="22"/>
          <w:szCs w:val="22"/>
        </w:rPr>
        <w:t>2026</w:t>
      </w:r>
      <w:r w:rsidRPr="00A36489">
        <w:rPr>
          <w:b/>
          <w:sz w:val="22"/>
          <w:szCs w:val="22"/>
        </w:rPr>
        <w:t xml:space="preserve"> года</w:t>
      </w:r>
    </w:p>
    <w:p w14:paraId="01CD4131" w14:textId="77777777" w:rsidR="00FB2213" w:rsidRPr="00A36489" w:rsidRDefault="00FB2213" w:rsidP="00FB2213">
      <w:pPr>
        <w:tabs>
          <w:tab w:val="left" w:pos="5670"/>
        </w:tabs>
        <w:spacing w:after="0" w:line="276" w:lineRule="auto"/>
        <w:ind w:left="5670"/>
        <w:jc w:val="both"/>
        <w:rPr>
          <w:sz w:val="22"/>
          <w:szCs w:val="22"/>
        </w:rPr>
      </w:pPr>
    </w:p>
    <w:p w14:paraId="3A4AAEB9" w14:textId="77777777" w:rsidR="00215624" w:rsidRPr="00A36489" w:rsidRDefault="00215624" w:rsidP="00FB2213">
      <w:pPr>
        <w:spacing w:after="0"/>
        <w:ind w:left="6521"/>
        <w:rPr>
          <w:b/>
          <w:sz w:val="22"/>
          <w:szCs w:val="22"/>
        </w:rPr>
      </w:pPr>
    </w:p>
    <w:p w14:paraId="5E1DB258" w14:textId="77777777" w:rsidR="00034585" w:rsidRPr="00A36489" w:rsidRDefault="00034585" w:rsidP="00FB2213">
      <w:pPr>
        <w:spacing w:after="0"/>
        <w:rPr>
          <w:b/>
          <w:sz w:val="22"/>
          <w:szCs w:val="22"/>
        </w:rPr>
      </w:pPr>
    </w:p>
    <w:p w14:paraId="344FC139" w14:textId="77777777" w:rsidR="00034585" w:rsidRPr="00A36489" w:rsidRDefault="00034585" w:rsidP="00F868AE">
      <w:pPr>
        <w:spacing w:after="0"/>
        <w:ind w:firstLine="567"/>
        <w:jc w:val="center"/>
        <w:rPr>
          <w:b/>
          <w:sz w:val="22"/>
          <w:szCs w:val="22"/>
        </w:rPr>
      </w:pPr>
    </w:p>
    <w:p w14:paraId="72B466B8" w14:textId="77777777" w:rsidR="00034585" w:rsidRPr="00A36489" w:rsidRDefault="00034585" w:rsidP="00F868AE">
      <w:pPr>
        <w:spacing w:after="0"/>
        <w:ind w:firstLine="567"/>
        <w:jc w:val="center"/>
        <w:rPr>
          <w:b/>
          <w:sz w:val="22"/>
          <w:szCs w:val="22"/>
        </w:rPr>
      </w:pPr>
    </w:p>
    <w:p w14:paraId="0DD597D5" w14:textId="77777777" w:rsidR="00034585" w:rsidRPr="00A36489" w:rsidRDefault="00034585" w:rsidP="00F868AE">
      <w:pPr>
        <w:spacing w:after="0"/>
        <w:ind w:firstLine="567"/>
        <w:jc w:val="center"/>
        <w:rPr>
          <w:b/>
          <w:sz w:val="22"/>
          <w:szCs w:val="22"/>
        </w:rPr>
      </w:pPr>
    </w:p>
    <w:p w14:paraId="562E8AF0" w14:textId="77777777" w:rsidR="00034585" w:rsidRPr="00A36489" w:rsidRDefault="00034585" w:rsidP="00F868AE">
      <w:pPr>
        <w:spacing w:after="0"/>
        <w:rPr>
          <w:b/>
          <w:sz w:val="22"/>
          <w:szCs w:val="22"/>
        </w:rPr>
      </w:pPr>
    </w:p>
    <w:p w14:paraId="5294FABE" w14:textId="77777777" w:rsidR="00034585" w:rsidRPr="00A36489" w:rsidRDefault="00034585" w:rsidP="00F868AE">
      <w:pPr>
        <w:spacing w:after="0"/>
        <w:ind w:firstLine="567"/>
        <w:jc w:val="center"/>
        <w:rPr>
          <w:b/>
          <w:sz w:val="22"/>
          <w:szCs w:val="22"/>
        </w:rPr>
      </w:pPr>
    </w:p>
    <w:p w14:paraId="386437E5" w14:textId="77777777" w:rsidR="00034585" w:rsidRPr="00A36489" w:rsidRDefault="00034585" w:rsidP="00F868AE">
      <w:pPr>
        <w:spacing w:after="0"/>
        <w:ind w:firstLine="567"/>
        <w:jc w:val="center"/>
        <w:rPr>
          <w:b/>
          <w:sz w:val="22"/>
          <w:szCs w:val="22"/>
        </w:rPr>
      </w:pPr>
    </w:p>
    <w:p w14:paraId="77C1231B" w14:textId="77777777" w:rsidR="00034585" w:rsidRPr="00A36489" w:rsidRDefault="00034585" w:rsidP="00F868AE">
      <w:pPr>
        <w:spacing w:after="0"/>
        <w:ind w:firstLine="567"/>
        <w:jc w:val="center"/>
        <w:rPr>
          <w:b/>
          <w:sz w:val="22"/>
          <w:szCs w:val="22"/>
        </w:rPr>
      </w:pPr>
    </w:p>
    <w:p w14:paraId="476CB79F" w14:textId="77777777" w:rsidR="00034585" w:rsidRPr="00A36489" w:rsidRDefault="00C051A6" w:rsidP="00F868AE">
      <w:pPr>
        <w:spacing w:after="0"/>
        <w:ind w:firstLine="567"/>
        <w:jc w:val="center"/>
        <w:rPr>
          <w:b/>
          <w:sz w:val="22"/>
          <w:szCs w:val="22"/>
        </w:rPr>
      </w:pPr>
      <w:r w:rsidRPr="00A36489">
        <w:rPr>
          <w:b/>
          <w:sz w:val="22"/>
          <w:szCs w:val="22"/>
        </w:rPr>
        <w:t xml:space="preserve">КОНКУРЕНТНАЯ ЗАКУПКА ПУТЕМ ПРОВЕДЕНИЯ ЗАПРОСА </w:t>
      </w:r>
      <w:r w:rsidR="004314B3" w:rsidRPr="00A36489">
        <w:rPr>
          <w:b/>
          <w:sz w:val="22"/>
          <w:szCs w:val="22"/>
        </w:rPr>
        <w:t>КОТИРОВОК</w:t>
      </w:r>
    </w:p>
    <w:p w14:paraId="30CD2F7F" w14:textId="77777777" w:rsidR="00034585" w:rsidRPr="00A36489" w:rsidRDefault="00C051A6" w:rsidP="00F868AE">
      <w:pPr>
        <w:spacing w:after="0"/>
        <w:ind w:firstLine="567"/>
        <w:jc w:val="center"/>
        <w:rPr>
          <w:b/>
          <w:sz w:val="22"/>
          <w:szCs w:val="22"/>
        </w:rPr>
      </w:pPr>
      <w:r w:rsidRPr="00A36489">
        <w:rPr>
          <w:b/>
          <w:sz w:val="22"/>
          <w:szCs w:val="22"/>
        </w:rPr>
        <w:t>В ЭЛЕКТРОННОЙ ФОРМЕ</w:t>
      </w:r>
    </w:p>
    <w:p w14:paraId="4AA3E1B8" w14:textId="77777777" w:rsidR="00034585" w:rsidRPr="00A36489" w:rsidRDefault="00034585" w:rsidP="00F868AE">
      <w:pPr>
        <w:spacing w:after="0"/>
        <w:ind w:firstLine="567"/>
        <w:jc w:val="center"/>
        <w:rPr>
          <w:b/>
          <w:sz w:val="22"/>
          <w:szCs w:val="22"/>
        </w:rPr>
      </w:pPr>
    </w:p>
    <w:p w14:paraId="0C172DBB" w14:textId="77777777" w:rsidR="00034585" w:rsidRPr="00A36489" w:rsidRDefault="00034585" w:rsidP="00F868AE">
      <w:pPr>
        <w:spacing w:after="0"/>
        <w:rPr>
          <w:b/>
          <w:sz w:val="22"/>
          <w:szCs w:val="22"/>
        </w:rPr>
      </w:pPr>
    </w:p>
    <w:p w14:paraId="70422943" w14:textId="1BFB344A" w:rsidR="00034585" w:rsidRPr="00A36489" w:rsidRDefault="00271FC9" w:rsidP="00F868AE">
      <w:pPr>
        <w:spacing w:after="0"/>
        <w:ind w:firstLine="567"/>
        <w:jc w:val="center"/>
        <w:rPr>
          <w:b/>
          <w:sz w:val="22"/>
          <w:szCs w:val="22"/>
        </w:rPr>
      </w:pPr>
      <w:r w:rsidRPr="00A36489">
        <w:rPr>
          <w:b/>
          <w:sz w:val="22"/>
          <w:szCs w:val="22"/>
        </w:rPr>
        <w:t xml:space="preserve">Номер </w:t>
      </w:r>
      <w:r w:rsidRPr="00C65C16">
        <w:rPr>
          <w:b/>
          <w:sz w:val="22"/>
          <w:szCs w:val="22"/>
        </w:rPr>
        <w:t>закупки:</w:t>
      </w:r>
      <w:r w:rsidR="00C65C16" w:rsidRPr="00C65C16">
        <w:rPr>
          <w:b/>
          <w:sz w:val="22"/>
          <w:szCs w:val="22"/>
        </w:rPr>
        <w:t>37</w:t>
      </w:r>
      <w:r w:rsidR="00FD5FBC" w:rsidRPr="00C65C16">
        <w:rPr>
          <w:b/>
          <w:sz w:val="22"/>
          <w:szCs w:val="22"/>
        </w:rPr>
        <w:t>/</w:t>
      </w:r>
      <w:r w:rsidR="00CE2678" w:rsidRPr="00C65C16">
        <w:rPr>
          <w:b/>
          <w:sz w:val="22"/>
          <w:szCs w:val="22"/>
        </w:rPr>
        <w:t>2026</w:t>
      </w:r>
      <w:r w:rsidR="008249E2" w:rsidRPr="00C65C16">
        <w:rPr>
          <w:b/>
          <w:sz w:val="22"/>
          <w:szCs w:val="22"/>
        </w:rPr>
        <w:t xml:space="preserve"> </w:t>
      </w:r>
      <w:r w:rsidR="00C051A6" w:rsidRPr="00C65C16">
        <w:rPr>
          <w:b/>
          <w:sz w:val="22"/>
          <w:szCs w:val="22"/>
        </w:rPr>
        <w:t>З</w:t>
      </w:r>
      <w:r w:rsidR="0014331B" w:rsidRPr="00C65C16">
        <w:rPr>
          <w:b/>
          <w:sz w:val="22"/>
          <w:szCs w:val="22"/>
        </w:rPr>
        <w:t>К</w:t>
      </w:r>
    </w:p>
    <w:p w14:paraId="3535D05F" w14:textId="77777777" w:rsidR="00034585" w:rsidRPr="00A36489" w:rsidRDefault="00034585" w:rsidP="00F868AE">
      <w:pPr>
        <w:spacing w:after="0"/>
        <w:ind w:firstLine="567"/>
        <w:rPr>
          <w:b/>
          <w:sz w:val="22"/>
          <w:szCs w:val="22"/>
        </w:rPr>
      </w:pPr>
    </w:p>
    <w:p w14:paraId="6C87AF0A" w14:textId="77777777" w:rsidR="00034585" w:rsidRPr="00A36489" w:rsidRDefault="00034585" w:rsidP="00F868AE">
      <w:pPr>
        <w:spacing w:after="0"/>
        <w:ind w:firstLine="567"/>
        <w:rPr>
          <w:sz w:val="22"/>
          <w:szCs w:val="22"/>
        </w:rPr>
      </w:pPr>
    </w:p>
    <w:p w14:paraId="2C530D5E" w14:textId="77777777" w:rsidR="00034585" w:rsidRPr="00A36489" w:rsidRDefault="00034585" w:rsidP="00F868AE">
      <w:pPr>
        <w:spacing w:after="0"/>
        <w:ind w:firstLine="567"/>
        <w:rPr>
          <w:sz w:val="22"/>
          <w:szCs w:val="22"/>
        </w:rPr>
      </w:pPr>
    </w:p>
    <w:p w14:paraId="09349702" w14:textId="77777777" w:rsidR="00034585" w:rsidRPr="00A36489" w:rsidRDefault="00034585" w:rsidP="00F868AE">
      <w:pPr>
        <w:spacing w:after="0"/>
        <w:ind w:firstLine="567"/>
        <w:rPr>
          <w:sz w:val="22"/>
          <w:szCs w:val="22"/>
        </w:rPr>
      </w:pPr>
    </w:p>
    <w:p w14:paraId="4191E29F" w14:textId="77777777" w:rsidR="00034585" w:rsidRPr="00A36489" w:rsidRDefault="00034585" w:rsidP="00F868AE">
      <w:pPr>
        <w:spacing w:after="0"/>
        <w:ind w:firstLine="567"/>
        <w:rPr>
          <w:sz w:val="22"/>
          <w:szCs w:val="22"/>
        </w:rPr>
      </w:pPr>
    </w:p>
    <w:p w14:paraId="14AFBEC3" w14:textId="77777777" w:rsidR="00034585" w:rsidRPr="00A36489" w:rsidRDefault="00034585" w:rsidP="00F868AE">
      <w:pPr>
        <w:spacing w:after="0"/>
        <w:ind w:firstLine="567"/>
        <w:rPr>
          <w:sz w:val="22"/>
          <w:szCs w:val="22"/>
        </w:rPr>
      </w:pPr>
    </w:p>
    <w:p w14:paraId="3535FFE1" w14:textId="77777777" w:rsidR="00034585" w:rsidRPr="00A36489" w:rsidRDefault="00034585" w:rsidP="00F868AE">
      <w:pPr>
        <w:spacing w:after="0"/>
        <w:ind w:firstLine="567"/>
        <w:rPr>
          <w:sz w:val="22"/>
          <w:szCs w:val="22"/>
        </w:rPr>
      </w:pPr>
    </w:p>
    <w:p w14:paraId="73A627B0" w14:textId="77777777" w:rsidR="00034585" w:rsidRPr="00A36489" w:rsidRDefault="00034585" w:rsidP="00F868AE">
      <w:pPr>
        <w:spacing w:after="0"/>
        <w:ind w:firstLine="567"/>
        <w:rPr>
          <w:sz w:val="22"/>
          <w:szCs w:val="22"/>
        </w:rPr>
      </w:pPr>
    </w:p>
    <w:p w14:paraId="484D79AE" w14:textId="77777777" w:rsidR="00034585" w:rsidRPr="00A36489" w:rsidRDefault="00034585" w:rsidP="00F868AE">
      <w:pPr>
        <w:spacing w:after="0"/>
        <w:ind w:firstLine="567"/>
        <w:rPr>
          <w:sz w:val="22"/>
          <w:szCs w:val="22"/>
        </w:rPr>
      </w:pPr>
    </w:p>
    <w:p w14:paraId="5F41F408" w14:textId="77777777" w:rsidR="00034585" w:rsidRPr="00A36489" w:rsidRDefault="00034585" w:rsidP="00F868AE">
      <w:pPr>
        <w:spacing w:after="0"/>
        <w:ind w:firstLine="567"/>
        <w:jc w:val="center"/>
        <w:rPr>
          <w:sz w:val="22"/>
          <w:szCs w:val="22"/>
        </w:rPr>
      </w:pPr>
    </w:p>
    <w:p w14:paraId="003BBF5C" w14:textId="77777777" w:rsidR="00034585" w:rsidRPr="00A36489" w:rsidRDefault="00034585" w:rsidP="00F868AE">
      <w:pPr>
        <w:spacing w:after="0"/>
        <w:ind w:firstLine="567"/>
        <w:rPr>
          <w:sz w:val="22"/>
          <w:szCs w:val="22"/>
        </w:rPr>
      </w:pPr>
    </w:p>
    <w:p w14:paraId="0F28E7D8" w14:textId="77777777" w:rsidR="00034585" w:rsidRPr="00A36489" w:rsidRDefault="00034585" w:rsidP="00FB2213">
      <w:pPr>
        <w:spacing w:after="0"/>
        <w:rPr>
          <w:sz w:val="22"/>
          <w:szCs w:val="22"/>
        </w:rPr>
      </w:pPr>
    </w:p>
    <w:p w14:paraId="2F52FE85" w14:textId="77777777" w:rsidR="00034585" w:rsidRPr="00A36489" w:rsidRDefault="00034585" w:rsidP="00F868AE">
      <w:pPr>
        <w:spacing w:after="0"/>
        <w:ind w:firstLine="567"/>
        <w:rPr>
          <w:sz w:val="22"/>
          <w:szCs w:val="22"/>
        </w:rPr>
      </w:pPr>
    </w:p>
    <w:p w14:paraId="1DFB0D3D" w14:textId="77777777" w:rsidR="00034585" w:rsidRPr="00A36489" w:rsidRDefault="00034585" w:rsidP="00F868AE">
      <w:pPr>
        <w:spacing w:after="0"/>
        <w:ind w:firstLine="567"/>
        <w:rPr>
          <w:sz w:val="22"/>
          <w:szCs w:val="22"/>
        </w:rPr>
      </w:pPr>
    </w:p>
    <w:p w14:paraId="4337AFCE" w14:textId="77777777" w:rsidR="00034585" w:rsidRPr="00A36489" w:rsidRDefault="00034585" w:rsidP="00F868AE">
      <w:pPr>
        <w:spacing w:after="0"/>
        <w:ind w:firstLine="567"/>
        <w:jc w:val="center"/>
        <w:rPr>
          <w:sz w:val="22"/>
          <w:szCs w:val="22"/>
        </w:rPr>
      </w:pPr>
    </w:p>
    <w:p w14:paraId="4A605916" w14:textId="77777777" w:rsidR="00034585" w:rsidRPr="00A36489" w:rsidRDefault="00034585" w:rsidP="00F868AE">
      <w:pPr>
        <w:spacing w:after="0"/>
        <w:ind w:firstLine="567"/>
        <w:jc w:val="center"/>
        <w:rPr>
          <w:sz w:val="22"/>
          <w:szCs w:val="22"/>
        </w:rPr>
      </w:pPr>
    </w:p>
    <w:p w14:paraId="6D46865E" w14:textId="77777777" w:rsidR="00034585" w:rsidRPr="00A36489" w:rsidRDefault="00034585" w:rsidP="00F868AE">
      <w:pPr>
        <w:spacing w:after="0"/>
        <w:ind w:firstLine="567"/>
        <w:rPr>
          <w:sz w:val="22"/>
          <w:szCs w:val="22"/>
        </w:rPr>
      </w:pPr>
    </w:p>
    <w:p w14:paraId="459DBB22" w14:textId="77777777" w:rsidR="00034585" w:rsidRPr="00A36489" w:rsidRDefault="00034585" w:rsidP="00F868AE">
      <w:pPr>
        <w:spacing w:after="0"/>
        <w:ind w:firstLine="567"/>
        <w:rPr>
          <w:sz w:val="22"/>
          <w:szCs w:val="22"/>
        </w:rPr>
      </w:pPr>
    </w:p>
    <w:p w14:paraId="4F20F246" w14:textId="77777777" w:rsidR="00920D0E" w:rsidRPr="00A36489" w:rsidRDefault="00920D0E" w:rsidP="00215624">
      <w:pPr>
        <w:spacing w:after="0"/>
        <w:rPr>
          <w:sz w:val="22"/>
          <w:szCs w:val="22"/>
        </w:rPr>
      </w:pPr>
    </w:p>
    <w:p w14:paraId="3DFB48FD" w14:textId="77777777" w:rsidR="00920D0E" w:rsidRPr="00A36489" w:rsidRDefault="00920D0E" w:rsidP="00F868AE">
      <w:pPr>
        <w:spacing w:after="0"/>
        <w:ind w:firstLine="567"/>
        <w:rPr>
          <w:sz w:val="22"/>
          <w:szCs w:val="22"/>
        </w:rPr>
      </w:pPr>
    </w:p>
    <w:p w14:paraId="6C2BD86A" w14:textId="77777777" w:rsidR="00920D0E" w:rsidRPr="00A36489" w:rsidRDefault="00920D0E" w:rsidP="00F868AE">
      <w:pPr>
        <w:spacing w:after="0"/>
        <w:ind w:firstLine="567"/>
        <w:rPr>
          <w:sz w:val="22"/>
          <w:szCs w:val="22"/>
        </w:rPr>
      </w:pPr>
    </w:p>
    <w:p w14:paraId="691A57C9" w14:textId="77777777" w:rsidR="00920D0E" w:rsidRPr="00A36489" w:rsidRDefault="00920D0E" w:rsidP="00F868AE">
      <w:pPr>
        <w:spacing w:after="0"/>
        <w:ind w:firstLine="567"/>
        <w:rPr>
          <w:sz w:val="22"/>
          <w:szCs w:val="22"/>
        </w:rPr>
      </w:pPr>
    </w:p>
    <w:p w14:paraId="32A6AED5" w14:textId="77777777" w:rsidR="00920D0E" w:rsidRPr="00A36489" w:rsidRDefault="00920D0E" w:rsidP="00F868AE">
      <w:pPr>
        <w:spacing w:after="0"/>
        <w:ind w:firstLine="567"/>
        <w:rPr>
          <w:sz w:val="22"/>
          <w:szCs w:val="22"/>
        </w:rPr>
      </w:pPr>
    </w:p>
    <w:p w14:paraId="3F8E0209" w14:textId="77777777" w:rsidR="00920D0E" w:rsidRPr="00A36489" w:rsidRDefault="00920D0E" w:rsidP="00F868AE">
      <w:pPr>
        <w:spacing w:after="0"/>
        <w:ind w:firstLine="567"/>
        <w:rPr>
          <w:sz w:val="22"/>
          <w:szCs w:val="22"/>
        </w:rPr>
      </w:pPr>
    </w:p>
    <w:p w14:paraId="45F0F93F" w14:textId="77777777" w:rsidR="00034585" w:rsidRPr="00A36489" w:rsidRDefault="00034585" w:rsidP="00F868AE">
      <w:pPr>
        <w:spacing w:after="0"/>
        <w:ind w:firstLine="567"/>
        <w:rPr>
          <w:sz w:val="22"/>
          <w:szCs w:val="22"/>
        </w:rPr>
      </w:pPr>
    </w:p>
    <w:p w14:paraId="5B7F6625" w14:textId="77777777" w:rsidR="00034585" w:rsidRDefault="00034585" w:rsidP="00CE2678">
      <w:pPr>
        <w:spacing w:after="0"/>
        <w:rPr>
          <w:sz w:val="22"/>
          <w:szCs w:val="22"/>
        </w:rPr>
      </w:pPr>
    </w:p>
    <w:p w14:paraId="42C4F4B7" w14:textId="77777777" w:rsidR="00A36489" w:rsidRDefault="00A36489" w:rsidP="00CE2678">
      <w:pPr>
        <w:spacing w:after="0"/>
        <w:rPr>
          <w:sz w:val="22"/>
          <w:szCs w:val="22"/>
        </w:rPr>
      </w:pPr>
    </w:p>
    <w:p w14:paraId="54F7312D" w14:textId="77777777" w:rsidR="00A36489" w:rsidRDefault="00A36489" w:rsidP="00CE2678">
      <w:pPr>
        <w:spacing w:after="0"/>
        <w:rPr>
          <w:sz w:val="22"/>
          <w:szCs w:val="22"/>
        </w:rPr>
      </w:pPr>
    </w:p>
    <w:p w14:paraId="1CC5A278" w14:textId="77777777" w:rsidR="00A36489" w:rsidRPr="00A36489" w:rsidRDefault="00A36489" w:rsidP="00CE2678">
      <w:pPr>
        <w:spacing w:after="0"/>
        <w:rPr>
          <w:sz w:val="22"/>
          <w:szCs w:val="22"/>
        </w:rPr>
      </w:pPr>
    </w:p>
    <w:p w14:paraId="417E7DFF" w14:textId="77777777" w:rsidR="00034585" w:rsidRPr="00A36489" w:rsidRDefault="00034585" w:rsidP="00F868AE">
      <w:pPr>
        <w:spacing w:after="0"/>
        <w:rPr>
          <w:sz w:val="22"/>
          <w:szCs w:val="22"/>
        </w:rPr>
      </w:pPr>
    </w:p>
    <w:p w14:paraId="324483A3" w14:textId="77777777" w:rsidR="00F259C9" w:rsidRPr="00A36489" w:rsidRDefault="00F259C9" w:rsidP="00F868AE">
      <w:pPr>
        <w:spacing w:after="0"/>
        <w:rPr>
          <w:sz w:val="22"/>
          <w:szCs w:val="22"/>
        </w:rPr>
      </w:pPr>
    </w:p>
    <w:p w14:paraId="48BF9B1B" w14:textId="77777777" w:rsidR="00F259C9" w:rsidRPr="00A36489" w:rsidRDefault="00F259C9" w:rsidP="00F868AE">
      <w:pPr>
        <w:spacing w:after="0"/>
        <w:rPr>
          <w:sz w:val="22"/>
          <w:szCs w:val="22"/>
        </w:rPr>
      </w:pPr>
    </w:p>
    <w:p w14:paraId="28BF71A7" w14:textId="77777777" w:rsidR="00F259C9" w:rsidRPr="00A36489" w:rsidRDefault="00F259C9" w:rsidP="00F868AE">
      <w:pPr>
        <w:spacing w:after="0"/>
        <w:rPr>
          <w:sz w:val="22"/>
          <w:szCs w:val="22"/>
        </w:rPr>
      </w:pPr>
    </w:p>
    <w:p w14:paraId="2CB47056" w14:textId="7164EB28" w:rsidR="00034585" w:rsidRPr="00A36489" w:rsidRDefault="004314B3" w:rsidP="00F868AE">
      <w:pPr>
        <w:spacing w:after="0"/>
        <w:ind w:firstLine="567"/>
        <w:jc w:val="center"/>
        <w:rPr>
          <w:sz w:val="22"/>
          <w:szCs w:val="22"/>
        </w:rPr>
      </w:pPr>
      <w:r w:rsidRPr="00A36489">
        <w:rPr>
          <w:sz w:val="22"/>
          <w:szCs w:val="22"/>
        </w:rPr>
        <w:t xml:space="preserve">Сургут, </w:t>
      </w:r>
      <w:r w:rsidR="00CE2678" w:rsidRPr="00A36489">
        <w:rPr>
          <w:sz w:val="22"/>
          <w:szCs w:val="22"/>
        </w:rPr>
        <w:t>2026</w:t>
      </w:r>
    </w:p>
    <w:p w14:paraId="21465EC6" w14:textId="77777777" w:rsidR="00736FC9" w:rsidRPr="002D39A4" w:rsidRDefault="00C051A6" w:rsidP="00F868AE">
      <w:pPr>
        <w:spacing w:after="0"/>
        <w:ind w:firstLine="567"/>
        <w:jc w:val="center"/>
        <w:rPr>
          <w:sz w:val="22"/>
          <w:szCs w:val="22"/>
        </w:rPr>
      </w:pPr>
      <w:r w:rsidRPr="002D39A4">
        <w:rPr>
          <w:sz w:val="22"/>
          <w:szCs w:val="22"/>
        </w:rPr>
        <w:br w:type="page"/>
      </w:r>
    </w:p>
    <w:p w14:paraId="79CAB23E" w14:textId="7C6D1014" w:rsidR="004314B3" w:rsidRPr="002D39A4" w:rsidRDefault="00C051A6" w:rsidP="00F259C9">
      <w:pPr>
        <w:spacing w:after="0"/>
        <w:ind w:firstLine="567"/>
        <w:jc w:val="center"/>
        <w:rPr>
          <w:b/>
          <w:sz w:val="22"/>
          <w:szCs w:val="22"/>
        </w:rPr>
      </w:pPr>
      <w:r w:rsidRPr="002D39A4">
        <w:rPr>
          <w:b/>
          <w:sz w:val="22"/>
          <w:szCs w:val="22"/>
        </w:rPr>
        <w:lastRenderedPageBreak/>
        <w:t>РАЗДЕЛ 1. ИЗВЕЩЕНИЕ</w:t>
      </w:r>
    </w:p>
    <w:p w14:paraId="7024EE48" w14:textId="235D50E6" w:rsidR="00034585" w:rsidRDefault="00C051A6" w:rsidP="00F868AE">
      <w:pPr>
        <w:spacing w:after="0"/>
        <w:ind w:firstLine="567"/>
        <w:jc w:val="center"/>
        <w:outlineLvl w:val="0"/>
        <w:rPr>
          <w:b/>
          <w:sz w:val="22"/>
          <w:szCs w:val="22"/>
        </w:rPr>
      </w:pPr>
      <w:r w:rsidRPr="002D39A4">
        <w:rPr>
          <w:b/>
          <w:sz w:val="22"/>
          <w:szCs w:val="22"/>
        </w:rPr>
        <w:t xml:space="preserve">о проведении запроса </w:t>
      </w:r>
      <w:r w:rsidR="004314B3" w:rsidRPr="002D39A4">
        <w:rPr>
          <w:b/>
          <w:sz w:val="22"/>
          <w:szCs w:val="22"/>
        </w:rPr>
        <w:t>котировок</w:t>
      </w:r>
      <w:r w:rsidRPr="002D39A4">
        <w:rPr>
          <w:b/>
          <w:sz w:val="22"/>
          <w:szCs w:val="22"/>
        </w:rPr>
        <w:t xml:space="preserve"> в электронной форме для целей осущ</w:t>
      </w:r>
      <w:r w:rsidR="004314B3" w:rsidRPr="002D39A4">
        <w:rPr>
          <w:b/>
          <w:sz w:val="22"/>
          <w:szCs w:val="22"/>
        </w:rPr>
        <w:t>ествления конкурентной закупки</w:t>
      </w:r>
      <w:r w:rsidR="007B4053">
        <w:rPr>
          <w:b/>
          <w:sz w:val="22"/>
          <w:szCs w:val="22"/>
        </w:rPr>
        <w:t>.</w:t>
      </w:r>
    </w:p>
    <w:p w14:paraId="56CEF215" w14:textId="77777777" w:rsidR="007B4053" w:rsidRDefault="007B4053" w:rsidP="00F868AE">
      <w:pPr>
        <w:spacing w:after="0"/>
        <w:ind w:firstLine="567"/>
        <w:jc w:val="center"/>
        <w:outlineLvl w:val="0"/>
        <w:rPr>
          <w:b/>
          <w:sz w:val="22"/>
          <w:szCs w:val="22"/>
        </w:rPr>
      </w:pPr>
    </w:p>
    <w:p w14:paraId="4FE2C746" w14:textId="77777777" w:rsidR="007B4053" w:rsidRPr="002D39A4" w:rsidRDefault="007B4053" w:rsidP="00F868AE">
      <w:pPr>
        <w:spacing w:after="0"/>
        <w:ind w:firstLine="567"/>
        <w:jc w:val="center"/>
        <w:outlineLvl w:val="0"/>
        <w:rPr>
          <w:b/>
          <w:sz w:val="22"/>
          <w:szCs w:val="22"/>
        </w:rPr>
      </w:pPr>
    </w:p>
    <w:p w14:paraId="53D62070" w14:textId="77777777" w:rsidR="004314B3" w:rsidRPr="002D39A4" w:rsidRDefault="004314B3" w:rsidP="00F868AE">
      <w:pPr>
        <w:spacing w:after="0"/>
        <w:ind w:firstLine="567"/>
        <w:jc w:val="center"/>
        <w:outlineLvl w:val="0"/>
        <w:rPr>
          <w:b/>
          <w:sz w:val="22"/>
          <w:szCs w:val="22"/>
        </w:rPr>
      </w:pPr>
    </w:p>
    <w:p w14:paraId="58A75243" w14:textId="77777777" w:rsidR="00034585" w:rsidRPr="002D39A4" w:rsidRDefault="00C051A6" w:rsidP="0051027F">
      <w:pPr>
        <w:spacing w:after="0"/>
        <w:ind w:firstLine="567"/>
        <w:jc w:val="both"/>
        <w:outlineLvl w:val="0"/>
        <w:rPr>
          <w:sz w:val="22"/>
          <w:szCs w:val="22"/>
        </w:rPr>
      </w:pPr>
      <w:r w:rsidRPr="002D39A4">
        <w:rPr>
          <w:sz w:val="22"/>
          <w:szCs w:val="22"/>
        </w:rPr>
        <w:t>Заказчик – Акционерное общество «Аэропорт Сургут» (АО «Аэропорт Сургут») (далее – Заказчик).</w:t>
      </w:r>
    </w:p>
    <w:p w14:paraId="260BAB8F" w14:textId="77777777" w:rsidR="00034585" w:rsidRPr="002D39A4" w:rsidRDefault="00C051A6" w:rsidP="0051027F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b/>
          <w:sz w:val="22"/>
          <w:szCs w:val="22"/>
        </w:rPr>
        <w:t>Юридический адрес Заказчика:</w:t>
      </w:r>
      <w:r w:rsidRPr="002D39A4">
        <w:rPr>
          <w:sz w:val="22"/>
          <w:szCs w:val="22"/>
        </w:rPr>
        <w:t xml:space="preserve"> 628422, Ханты-Мансийский автономный округ – Югра, город Сургут.</w:t>
      </w:r>
    </w:p>
    <w:p w14:paraId="28C150E9" w14:textId="77777777" w:rsidR="00034585" w:rsidRPr="002D39A4" w:rsidRDefault="0051027F" w:rsidP="0051027F">
      <w:pPr>
        <w:spacing w:after="0"/>
        <w:ind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Адрес для направления корреспонденции</w:t>
      </w:r>
      <w:r w:rsidR="00C051A6" w:rsidRPr="002D39A4">
        <w:rPr>
          <w:b/>
          <w:sz w:val="22"/>
          <w:szCs w:val="22"/>
        </w:rPr>
        <w:t>:</w:t>
      </w:r>
      <w:r w:rsidR="00C051A6" w:rsidRPr="002D39A4">
        <w:rPr>
          <w:sz w:val="22"/>
          <w:szCs w:val="22"/>
        </w:rPr>
        <w:t xml:space="preserve"> </w:t>
      </w:r>
      <w:r w:rsidRPr="00C24941">
        <w:rPr>
          <w:sz w:val="22"/>
          <w:szCs w:val="22"/>
        </w:rPr>
        <w:t>628408, ХМАО - Югра, г. Сургут, А/Я Бокс № 11</w:t>
      </w:r>
      <w:r>
        <w:rPr>
          <w:sz w:val="22"/>
          <w:szCs w:val="22"/>
        </w:rPr>
        <w:t>.</w:t>
      </w:r>
    </w:p>
    <w:p w14:paraId="1B49CAD2" w14:textId="77777777" w:rsidR="00034585" w:rsidRPr="002D39A4" w:rsidRDefault="00C051A6" w:rsidP="0051027F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>тел./факс приемной</w:t>
      </w:r>
      <w:r w:rsidR="0051027F">
        <w:rPr>
          <w:sz w:val="22"/>
          <w:szCs w:val="22"/>
        </w:rPr>
        <w:t>:</w:t>
      </w:r>
      <w:r w:rsidRPr="002D39A4">
        <w:rPr>
          <w:sz w:val="22"/>
          <w:szCs w:val="22"/>
        </w:rPr>
        <w:t xml:space="preserve"> </w:t>
      </w:r>
      <w:r w:rsidR="0051027F">
        <w:rPr>
          <w:sz w:val="22"/>
          <w:szCs w:val="22"/>
        </w:rPr>
        <w:t>8</w:t>
      </w:r>
      <w:r w:rsidRPr="002D39A4">
        <w:rPr>
          <w:sz w:val="22"/>
          <w:szCs w:val="22"/>
        </w:rPr>
        <w:t>(3462)28-00-74/</w:t>
      </w:r>
      <w:r w:rsidR="0051027F">
        <w:rPr>
          <w:sz w:val="22"/>
          <w:szCs w:val="22"/>
        </w:rPr>
        <w:t>8</w:t>
      </w:r>
      <w:r w:rsidRPr="002D39A4">
        <w:rPr>
          <w:sz w:val="22"/>
          <w:szCs w:val="22"/>
        </w:rPr>
        <w:t>(3462)</w:t>
      </w:r>
      <w:r w:rsidR="009556EE" w:rsidRPr="002D39A4">
        <w:rPr>
          <w:sz w:val="22"/>
          <w:szCs w:val="22"/>
        </w:rPr>
        <w:t xml:space="preserve"> </w:t>
      </w:r>
      <w:r w:rsidRPr="002D39A4">
        <w:rPr>
          <w:sz w:val="22"/>
          <w:szCs w:val="22"/>
        </w:rPr>
        <w:t>28-00-79</w:t>
      </w:r>
    </w:p>
    <w:p w14:paraId="78F69B66" w14:textId="77777777" w:rsidR="00034585" w:rsidRPr="002D39A4" w:rsidRDefault="00C051A6" w:rsidP="0051027F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>Е-</w:t>
      </w:r>
      <w:proofErr w:type="spellStart"/>
      <w:r w:rsidRPr="002D39A4">
        <w:rPr>
          <w:sz w:val="22"/>
          <w:szCs w:val="22"/>
        </w:rPr>
        <w:t>mail</w:t>
      </w:r>
      <w:proofErr w:type="spellEnd"/>
      <w:r w:rsidRPr="002D39A4">
        <w:rPr>
          <w:sz w:val="22"/>
          <w:szCs w:val="22"/>
        </w:rPr>
        <w:t xml:space="preserve">: </w:t>
      </w:r>
      <w:hyperlink r:id="rId8" w:history="1">
        <w:r w:rsidRPr="002D39A4">
          <w:rPr>
            <w:sz w:val="22"/>
            <w:szCs w:val="22"/>
          </w:rPr>
          <w:t>office@airsurgut.ru</w:t>
        </w:r>
      </w:hyperlink>
      <w:r w:rsidR="0051027F">
        <w:t xml:space="preserve"> </w:t>
      </w:r>
    </w:p>
    <w:p w14:paraId="27B49257" w14:textId="77777777" w:rsidR="00034585" w:rsidRPr="002D39A4" w:rsidRDefault="00034585" w:rsidP="0051027F">
      <w:pPr>
        <w:spacing w:after="0"/>
        <w:ind w:firstLine="567"/>
        <w:jc w:val="both"/>
        <w:rPr>
          <w:sz w:val="22"/>
          <w:szCs w:val="22"/>
        </w:rPr>
      </w:pPr>
    </w:p>
    <w:p w14:paraId="555ED7DD" w14:textId="77777777" w:rsidR="00034585" w:rsidRPr="002D39A4" w:rsidRDefault="00C051A6" w:rsidP="0051027F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>Настоящее Извещение о конкурентной закупке размещаются согласно Федеральному закону «О закупках товаров, работ, услуг отдельными видами юридических лиц» от 18.07.2011 № 223-ФЗ):</w:t>
      </w:r>
    </w:p>
    <w:p w14:paraId="328C2555" w14:textId="77777777" w:rsidR="00034585" w:rsidRPr="002D39A4" w:rsidRDefault="00C051A6" w:rsidP="0051027F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 xml:space="preserve">- в Единой информационной системе: </w:t>
      </w:r>
      <w:r w:rsidRPr="002D39A4">
        <w:rPr>
          <w:sz w:val="22"/>
          <w:szCs w:val="22"/>
          <w:u w:val="single"/>
        </w:rPr>
        <w:t>www.zakupki.gov.ru</w:t>
      </w:r>
      <w:r w:rsidRPr="002D39A4">
        <w:rPr>
          <w:sz w:val="22"/>
          <w:szCs w:val="22"/>
        </w:rPr>
        <w:t>, далее – Единая информационная система.</w:t>
      </w:r>
    </w:p>
    <w:p w14:paraId="458104DF" w14:textId="2C93037D" w:rsidR="00034585" w:rsidRPr="002D39A4" w:rsidRDefault="00C051A6" w:rsidP="0051027F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>- на сайте оператора электронной торговой площадки АО «Единая электронная торговая площадка»</w:t>
      </w:r>
      <w:r w:rsidR="00F7472A" w:rsidRPr="002D39A4">
        <w:rPr>
          <w:sz w:val="22"/>
          <w:szCs w:val="22"/>
        </w:rPr>
        <w:t>:</w:t>
      </w:r>
      <w:r w:rsidR="00F54F18">
        <w:rPr>
          <w:sz w:val="22"/>
          <w:szCs w:val="22"/>
        </w:rPr>
        <w:t xml:space="preserve"> </w:t>
      </w:r>
      <w:proofErr w:type="spellStart"/>
      <w:r w:rsidR="0028286E" w:rsidRPr="00AA5FD6">
        <w:rPr>
          <w:sz w:val="22"/>
          <w:szCs w:val="22"/>
          <w:lang w:val="en-US"/>
        </w:rPr>
        <w:t>corp</w:t>
      </w:r>
      <w:proofErr w:type="spellEnd"/>
      <w:r w:rsidR="0028286E" w:rsidRPr="00AA5FD6">
        <w:rPr>
          <w:sz w:val="22"/>
          <w:szCs w:val="22"/>
        </w:rPr>
        <w:t>.</w:t>
      </w:r>
      <w:proofErr w:type="spellStart"/>
      <w:r w:rsidR="0028286E" w:rsidRPr="00AA5FD6">
        <w:rPr>
          <w:sz w:val="22"/>
          <w:szCs w:val="22"/>
          <w:lang w:val="en-US"/>
        </w:rPr>
        <w:t>roseltorg</w:t>
      </w:r>
      <w:proofErr w:type="spellEnd"/>
      <w:r w:rsidR="0028286E" w:rsidRPr="00AA5FD6">
        <w:rPr>
          <w:sz w:val="22"/>
          <w:szCs w:val="22"/>
        </w:rPr>
        <w:t>.</w:t>
      </w:r>
      <w:proofErr w:type="spellStart"/>
      <w:r w:rsidR="0028286E" w:rsidRPr="00AA5FD6">
        <w:rPr>
          <w:sz w:val="22"/>
          <w:szCs w:val="22"/>
          <w:lang w:val="en-US"/>
        </w:rPr>
        <w:t>ru</w:t>
      </w:r>
      <w:proofErr w:type="spellEnd"/>
      <w:r w:rsidRPr="002D39A4">
        <w:rPr>
          <w:sz w:val="22"/>
          <w:szCs w:val="22"/>
        </w:rPr>
        <w:t>.</w:t>
      </w:r>
    </w:p>
    <w:p w14:paraId="01A4B46F" w14:textId="63A5F3EA" w:rsidR="00034585" w:rsidRPr="002D39A4" w:rsidRDefault="00C051A6" w:rsidP="0051027F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 xml:space="preserve"> На сайте Заказчика</w:t>
      </w:r>
      <w:r w:rsidR="00F7472A" w:rsidRPr="002D39A4">
        <w:rPr>
          <w:sz w:val="22"/>
          <w:szCs w:val="22"/>
        </w:rPr>
        <w:t>:</w:t>
      </w:r>
      <w:r w:rsidRPr="002D39A4">
        <w:rPr>
          <w:sz w:val="22"/>
          <w:szCs w:val="22"/>
        </w:rPr>
        <w:t xml:space="preserve"> </w:t>
      </w:r>
      <w:r w:rsidR="00803D36" w:rsidRPr="00AA5FD6">
        <w:rPr>
          <w:sz w:val="22"/>
          <w:szCs w:val="22"/>
        </w:rPr>
        <w:t>www.airport-surgut.ru</w:t>
      </w:r>
      <w:r w:rsidR="00803D36" w:rsidRPr="00803D36">
        <w:rPr>
          <w:sz w:val="22"/>
          <w:szCs w:val="22"/>
        </w:rPr>
        <w:t xml:space="preserve"> </w:t>
      </w:r>
      <w:r w:rsidRPr="002D39A4">
        <w:rPr>
          <w:sz w:val="22"/>
          <w:szCs w:val="22"/>
        </w:rPr>
        <w:t>Извещение</w:t>
      </w:r>
      <w:r w:rsidR="0028286E">
        <w:rPr>
          <w:sz w:val="22"/>
          <w:szCs w:val="22"/>
        </w:rPr>
        <w:t xml:space="preserve"> и Документация</w:t>
      </w:r>
      <w:r w:rsidRPr="002D39A4">
        <w:rPr>
          <w:sz w:val="22"/>
          <w:szCs w:val="22"/>
        </w:rPr>
        <w:t xml:space="preserve"> размещаются информационно.</w:t>
      </w:r>
    </w:p>
    <w:p w14:paraId="26AABC80" w14:textId="77777777" w:rsidR="00034585" w:rsidRPr="002D39A4" w:rsidRDefault="00034585" w:rsidP="0051027F">
      <w:pPr>
        <w:spacing w:after="0"/>
        <w:jc w:val="both"/>
        <w:rPr>
          <w:sz w:val="22"/>
          <w:szCs w:val="22"/>
        </w:rPr>
      </w:pPr>
    </w:p>
    <w:p w14:paraId="7F0E3A7D" w14:textId="77777777" w:rsidR="00034585" w:rsidRPr="002D39A4" w:rsidRDefault="00C051A6" w:rsidP="0051027F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b/>
          <w:sz w:val="22"/>
          <w:szCs w:val="22"/>
        </w:rPr>
        <w:t xml:space="preserve">Контактные лица Заказчика: </w:t>
      </w:r>
    </w:p>
    <w:p w14:paraId="5FE6B765" w14:textId="77777777" w:rsidR="00034585" w:rsidRPr="002D39A4" w:rsidRDefault="00C051A6" w:rsidP="00DA1034">
      <w:pPr>
        <w:spacing w:after="0"/>
        <w:ind w:firstLine="567"/>
        <w:jc w:val="both"/>
        <w:rPr>
          <w:b/>
          <w:sz w:val="22"/>
          <w:szCs w:val="22"/>
        </w:rPr>
      </w:pPr>
      <w:r w:rsidRPr="002D39A4">
        <w:rPr>
          <w:b/>
          <w:sz w:val="22"/>
          <w:szCs w:val="22"/>
        </w:rPr>
        <w:t>в части регламента проведения закупки</w:t>
      </w:r>
      <w:r w:rsidR="00B12CFB" w:rsidRPr="002D39A4">
        <w:rPr>
          <w:b/>
          <w:sz w:val="22"/>
          <w:szCs w:val="22"/>
        </w:rPr>
        <w:t>:</w:t>
      </w:r>
    </w:p>
    <w:p w14:paraId="3116882A" w14:textId="1DABF4A1" w:rsidR="00034585" w:rsidRPr="005F225E" w:rsidRDefault="007933BF" w:rsidP="0051027F">
      <w:pPr>
        <w:spacing w:after="0"/>
        <w:ind w:firstLine="567"/>
        <w:jc w:val="both"/>
        <w:rPr>
          <w:sz w:val="22"/>
          <w:szCs w:val="22"/>
        </w:rPr>
      </w:pPr>
      <w:r w:rsidRPr="005F225E">
        <w:rPr>
          <w:sz w:val="22"/>
          <w:szCs w:val="22"/>
        </w:rPr>
        <w:t>Галушкова Елена Владимировна</w:t>
      </w:r>
      <w:r w:rsidR="0028286E" w:rsidRPr="005F225E">
        <w:rPr>
          <w:sz w:val="22"/>
          <w:szCs w:val="22"/>
        </w:rPr>
        <w:t xml:space="preserve">, </w:t>
      </w:r>
      <w:r w:rsidRPr="005F225E">
        <w:rPr>
          <w:sz w:val="22"/>
          <w:szCs w:val="22"/>
        </w:rPr>
        <w:t>начальник</w:t>
      </w:r>
      <w:r w:rsidR="0028286E" w:rsidRPr="005F225E">
        <w:rPr>
          <w:sz w:val="22"/>
          <w:szCs w:val="22"/>
        </w:rPr>
        <w:t xml:space="preserve"> отдела подготовки и проведения торгов </w:t>
      </w:r>
      <w:r w:rsidR="00471CED">
        <w:rPr>
          <w:sz w:val="22"/>
          <w:szCs w:val="22"/>
        </w:rPr>
        <w:t>службы закупок</w:t>
      </w:r>
      <w:r w:rsidR="0028286E" w:rsidRPr="005F225E">
        <w:rPr>
          <w:sz w:val="22"/>
          <w:szCs w:val="22"/>
        </w:rPr>
        <w:t xml:space="preserve"> АО «Аэропорт Сургут», 8 (3462) 770-</w:t>
      </w:r>
      <w:r w:rsidRPr="005F225E">
        <w:rPr>
          <w:sz w:val="22"/>
          <w:szCs w:val="22"/>
        </w:rPr>
        <w:t>47</w:t>
      </w:r>
      <w:r w:rsidR="0028286E" w:rsidRPr="005F225E">
        <w:rPr>
          <w:sz w:val="22"/>
          <w:szCs w:val="22"/>
        </w:rPr>
        <w:t xml:space="preserve">9, </w:t>
      </w:r>
      <w:proofErr w:type="spellStart"/>
      <w:r w:rsidRPr="005F225E">
        <w:rPr>
          <w:sz w:val="22"/>
          <w:szCs w:val="22"/>
          <w:lang w:val="en-US"/>
        </w:rPr>
        <w:t>galushko</w:t>
      </w:r>
      <w:r w:rsidR="0028286E" w:rsidRPr="005F225E">
        <w:rPr>
          <w:sz w:val="22"/>
          <w:szCs w:val="22"/>
          <w:lang w:val="en-US"/>
        </w:rPr>
        <w:t>va</w:t>
      </w:r>
      <w:proofErr w:type="spellEnd"/>
      <w:r w:rsidR="0028286E" w:rsidRPr="005F225E">
        <w:rPr>
          <w:sz w:val="22"/>
          <w:szCs w:val="22"/>
        </w:rPr>
        <w:t>@airsurgut.ru</w:t>
      </w:r>
      <w:r w:rsidR="00C051A6" w:rsidRPr="005F225E">
        <w:rPr>
          <w:sz w:val="22"/>
          <w:szCs w:val="22"/>
        </w:rPr>
        <w:t>;</w:t>
      </w:r>
    </w:p>
    <w:p w14:paraId="4872915E" w14:textId="77777777" w:rsidR="00034585" w:rsidRPr="005F225E" w:rsidRDefault="00C051A6" w:rsidP="0051027F">
      <w:pPr>
        <w:spacing w:after="0"/>
        <w:ind w:firstLine="567"/>
        <w:jc w:val="both"/>
        <w:rPr>
          <w:sz w:val="22"/>
          <w:szCs w:val="22"/>
        </w:rPr>
      </w:pPr>
      <w:r w:rsidRPr="005F225E">
        <w:rPr>
          <w:sz w:val="22"/>
          <w:szCs w:val="22"/>
        </w:rPr>
        <w:t>Добрынина Марина Владимировна, секретарь Комиссии по закупкам АО «Аэропорт Сургут», 8 (3462) 770-226;</w:t>
      </w:r>
    </w:p>
    <w:p w14:paraId="6E3FA261" w14:textId="77777777" w:rsidR="00034585" w:rsidRDefault="00C051A6" w:rsidP="0051027F">
      <w:pPr>
        <w:spacing w:after="0"/>
        <w:ind w:firstLine="567"/>
        <w:jc w:val="both"/>
        <w:rPr>
          <w:b/>
          <w:sz w:val="22"/>
          <w:szCs w:val="22"/>
        </w:rPr>
      </w:pPr>
      <w:r w:rsidRPr="005F225E">
        <w:rPr>
          <w:b/>
          <w:sz w:val="22"/>
          <w:szCs w:val="22"/>
        </w:rPr>
        <w:t>в части проведения консультаций по техническим вопросам</w:t>
      </w:r>
      <w:r w:rsidR="00B12CFB" w:rsidRPr="005F225E">
        <w:rPr>
          <w:b/>
          <w:sz w:val="22"/>
          <w:szCs w:val="22"/>
        </w:rPr>
        <w:t>:</w:t>
      </w:r>
    </w:p>
    <w:p w14:paraId="011E6806" w14:textId="77777777" w:rsidR="007B4053" w:rsidRPr="007B4053" w:rsidRDefault="007B4053" w:rsidP="007B4053">
      <w:pPr>
        <w:spacing w:after="0"/>
        <w:ind w:firstLine="567"/>
        <w:jc w:val="both"/>
        <w:rPr>
          <w:color w:val="EE0000"/>
          <w:sz w:val="22"/>
          <w:szCs w:val="22"/>
        </w:rPr>
      </w:pPr>
      <w:r w:rsidRPr="007B4053">
        <w:rPr>
          <w:color w:val="EE0000"/>
          <w:sz w:val="22"/>
          <w:szCs w:val="22"/>
        </w:rPr>
        <w:t xml:space="preserve">Лунев Дмитрий Валериевич, начальник ССТ АО «Аэропорт Сургут», 8 (3462) 770-196, </w:t>
      </w:r>
      <w:r w:rsidRPr="007B4053">
        <w:rPr>
          <w:color w:val="EE0000"/>
          <w:sz w:val="22"/>
          <w:szCs w:val="22"/>
          <w:lang w:val="en-US"/>
        </w:rPr>
        <w:t>e</w:t>
      </w:r>
      <w:r w:rsidRPr="007B4053">
        <w:rPr>
          <w:color w:val="EE0000"/>
          <w:sz w:val="22"/>
          <w:szCs w:val="22"/>
        </w:rPr>
        <w:t>-</w:t>
      </w:r>
      <w:r w:rsidRPr="007B4053">
        <w:rPr>
          <w:color w:val="EE0000"/>
          <w:sz w:val="22"/>
          <w:szCs w:val="22"/>
          <w:lang w:val="en-US"/>
        </w:rPr>
        <w:t>mail</w:t>
      </w:r>
      <w:r w:rsidRPr="007B4053">
        <w:rPr>
          <w:color w:val="EE0000"/>
          <w:sz w:val="22"/>
          <w:szCs w:val="22"/>
        </w:rPr>
        <w:t xml:space="preserve">: </w:t>
      </w:r>
      <w:hyperlink r:id="rId9" w:history="1">
        <w:r w:rsidRPr="007B4053">
          <w:rPr>
            <w:rStyle w:val="afff7"/>
            <w:color w:val="EE0000"/>
            <w:sz w:val="22"/>
            <w:szCs w:val="22"/>
          </w:rPr>
          <w:t>lunev@airsurgut.ru</w:t>
        </w:r>
      </w:hyperlink>
    </w:p>
    <w:p w14:paraId="42AC1017" w14:textId="77777777" w:rsidR="008469A0" w:rsidRPr="008469A0" w:rsidRDefault="008469A0" w:rsidP="008469A0">
      <w:pPr>
        <w:spacing w:after="0"/>
        <w:ind w:firstLine="567"/>
        <w:jc w:val="both"/>
        <w:rPr>
          <w:color w:val="EE0000"/>
          <w:sz w:val="22"/>
          <w:szCs w:val="22"/>
        </w:rPr>
      </w:pPr>
    </w:p>
    <w:p w14:paraId="5E1442E1" w14:textId="766C3811" w:rsidR="004314B3" w:rsidRPr="002D39A4" w:rsidRDefault="00C051A6" w:rsidP="0051027F">
      <w:pPr>
        <w:spacing w:after="0"/>
        <w:ind w:firstLine="567"/>
        <w:jc w:val="both"/>
        <w:rPr>
          <w:sz w:val="22"/>
          <w:szCs w:val="22"/>
        </w:rPr>
      </w:pPr>
      <w:r w:rsidRPr="005F225E">
        <w:rPr>
          <w:b/>
          <w:sz w:val="22"/>
          <w:szCs w:val="22"/>
        </w:rPr>
        <w:t>Форма заявки на участие в закупке:</w:t>
      </w:r>
      <w:r w:rsidRPr="005F225E">
        <w:rPr>
          <w:sz w:val="22"/>
          <w:szCs w:val="22"/>
        </w:rPr>
        <w:t xml:space="preserve"> </w:t>
      </w:r>
      <w:r w:rsidR="004314B3" w:rsidRPr="005F225E">
        <w:rPr>
          <w:sz w:val="22"/>
          <w:szCs w:val="22"/>
        </w:rPr>
        <w:t>электронная</w:t>
      </w:r>
      <w:r w:rsidR="004314B3" w:rsidRPr="002D39A4">
        <w:rPr>
          <w:sz w:val="22"/>
          <w:szCs w:val="22"/>
        </w:rPr>
        <w:t>, размещена на сайте</w:t>
      </w:r>
      <w:r w:rsidR="008249E2">
        <w:rPr>
          <w:sz w:val="22"/>
          <w:szCs w:val="22"/>
        </w:rPr>
        <w:t xml:space="preserve">: </w:t>
      </w:r>
      <w:proofErr w:type="spellStart"/>
      <w:r w:rsidR="0028286E" w:rsidRPr="00AA5FD6">
        <w:rPr>
          <w:sz w:val="22"/>
          <w:szCs w:val="22"/>
          <w:lang w:val="en-US"/>
        </w:rPr>
        <w:t>corp</w:t>
      </w:r>
      <w:proofErr w:type="spellEnd"/>
      <w:r w:rsidR="0028286E" w:rsidRPr="00AA5FD6">
        <w:rPr>
          <w:sz w:val="22"/>
          <w:szCs w:val="22"/>
        </w:rPr>
        <w:t>.</w:t>
      </w:r>
      <w:proofErr w:type="spellStart"/>
      <w:r w:rsidR="0028286E" w:rsidRPr="00AA5FD6">
        <w:rPr>
          <w:sz w:val="22"/>
          <w:szCs w:val="22"/>
          <w:lang w:val="en-US"/>
        </w:rPr>
        <w:t>roseltorg</w:t>
      </w:r>
      <w:proofErr w:type="spellEnd"/>
      <w:r w:rsidR="0028286E" w:rsidRPr="00AA5FD6">
        <w:rPr>
          <w:sz w:val="22"/>
          <w:szCs w:val="22"/>
        </w:rPr>
        <w:t>.</w:t>
      </w:r>
      <w:proofErr w:type="spellStart"/>
      <w:r w:rsidR="0028286E" w:rsidRPr="00AA5FD6">
        <w:rPr>
          <w:sz w:val="22"/>
          <w:szCs w:val="22"/>
          <w:lang w:val="en-US"/>
        </w:rPr>
        <w:t>ru</w:t>
      </w:r>
      <w:proofErr w:type="spellEnd"/>
      <w:r w:rsidR="004314B3" w:rsidRPr="002D39A4">
        <w:rPr>
          <w:sz w:val="22"/>
          <w:szCs w:val="22"/>
        </w:rPr>
        <w:t>, заполняется участником закупки и автоматически формируется электронной торговой площадкой. Наименование оператора электронной торговой площадки: АО «Единая электронная торговая площадка», адрес: 127006, г. Москва, ул. Каретный ряд д.2/1, тел.: 8 (495) 276-16-26, факс: 8 (495) 542-40-20.</w:t>
      </w:r>
    </w:p>
    <w:p w14:paraId="4A56AABF" w14:textId="77777777" w:rsidR="00034585" w:rsidRPr="002D39A4" w:rsidRDefault="00034585" w:rsidP="00261AAB">
      <w:pPr>
        <w:spacing w:after="0"/>
        <w:ind w:firstLine="567"/>
        <w:jc w:val="both"/>
        <w:rPr>
          <w:b/>
          <w:color w:val="FF0000"/>
          <w:sz w:val="22"/>
          <w:szCs w:val="22"/>
        </w:rPr>
      </w:pPr>
    </w:p>
    <w:p w14:paraId="62252691" w14:textId="4F74EF87" w:rsidR="00CE2678" w:rsidRPr="00CE2678" w:rsidRDefault="00CE2678" w:rsidP="003F1497">
      <w:pPr>
        <w:ind w:firstLine="567"/>
        <w:jc w:val="both"/>
        <w:rPr>
          <w:sz w:val="22"/>
          <w:szCs w:val="22"/>
        </w:rPr>
      </w:pPr>
      <w:r w:rsidRPr="00CE2678">
        <w:rPr>
          <w:b/>
          <w:sz w:val="22"/>
          <w:szCs w:val="22"/>
        </w:rPr>
        <w:t xml:space="preserve">Предмет договора: </w:t>
      </w:r>
      <w:r w:rsidR="00854F72" w:rsidRPr="00854F72">
        <w:rPr>
          <w:sz w:val="22"/>
          <w:szCs w:val="22"/>
        </w:rPr>
        <w:t xml:space="preserve">Приобретение по договору поставки </w:t>
      </w:r>
      <w:r w:rsidR="007B4053">
        <w:rPr>
          <w:sz w:val="22"/>
          <w:szCs w:val="22"/>
        </w:rPr>
        <w:t xml:space="preserve">автомобильных масел и </w:t>
      </w:r>
      <w:proofErr w:type="spellStart"/>
      <w:r w:rsidR="007B4053">
        <w:rPr>
          <w:sz w:val="22"/>
          <w:szCs w:val="22"/>
        </w:rPr>
        <w:t>спецжидкостей</w:t>
      </w:r>
      <w:proofErr w:type="spellEnd"/>
      <w:r w:rsidR="00854F72" w:rsidRPr="00854F72">
        <w:rPr>
          <w:sz w:val="22"/>
          <w:szCs w:val="22"/>
        </w:rPr>
        <w:t>.</w:t>
      </w:r>
      <w:r w:rsidR="00EA499D">
        <w:rPr>
          <w:sz w:val="22"/>
          <w:szCs w:val="22"/>
        </w:rPr>
        <w:t xml:space="preserve"> </w:t>
      </w:r>
      <w:r w:rsidR="00700850">
        <w:rPr>
          <w:sz w:val="22"/>
          <w:szCs w:val="22"/>
        </w:rPr>
        <w:t xml:space="preserve">Описание и количество </w:t>
      </w:r>
      <w:r w:rsidRPr="00CE2678">
        <w:rPr>
          <w:sz w:val="22"/>
          <w:szCs w:val="22"/>
        </w:rPr>
        <w:t>Товара</w:t>
      </w:r>
      <w:r w:rsidR="00D71585">
        <w:rPr>
          <w:sz w:val="22"/>
          <w:szCs w:val="22"/>
        </w:rPr>
        <w:t xml:space="preserve"> </w:t>
      </w:r>
      <w:r w:rsidRPr="00CE2678">
        <w:rPr>
          <w:sz w:val="22"/>
          <w:szCs w:val="22"/>
        </w:rPr>
        <w:t>определены разделом 2 «Техническое задание».</w:t>
      </w:r>
    </w:p>
    <w:p w14:paraId="46458582" w14:textId="77777777" w:rsidR="00CE2678" w:rsidRPr="00CE2678" w:rsidRDefault="00CE2678" w:rsidP="00CE2678">
      <w:pPr>
        <w:spacing w:after="0"/>
        <w:ind w:firstLine="567"/>
        <w:contextualSpacing/>
        <w:jc w:val="both"/>
        <w:rPr>
          <w:rFonts w:eastAsia="Calibri"/>
          <w:b/>
          <w:sz w:val="22"/>
          <w:szCs w:val="22"/>
          <w:lang w:eastAsia="en-US"/>
        </w:rPr>
      </w:pPr>
    </w:p>
    <w:p w14:paraId="741F973A" w14:textId="6908A847" w:rsidR="00CE2678" w:rsidRPr="00CE2678" w:rsidRDefault="00CE2678" w:rsidP="00CE2678">
      <w:pPr>
        <w:spacing w:after="0"/>
        <w:ind w:firstLine="567"/>
        <w:contextualSpacing/>
        <w:jc w:val="both"/>
        <w:rPr>
          <w:rFonts w:eastAsia="Calibri"/>
          <w:b/>
          <w:sz w:val="22"/>
          <w:szCs w:val="22"/>
          <w:lang w:eastAsia="en-US"/>
        </w:rPr>
      </w:pPr>
      <w:r w:rsidRPr="00CE2678">
        <w:rPr>
          <w:rFonts w:eastAsia="Calibri"/>
          <w:b/>
          <w:sz w:val="22"/>
          <w:szCs w:val="22"/>
          <w:lang w:eastAsia="en-US"/>
        </w:rPr>
        <w:t>Место поставки</w:t>
      </w:r>
      <w:r w:rsidRPr="00CE2678">
        <w:rPr>
          <w:rFonts w:eastAsia="Calibri"/>
          <w:sz w:val="22"/>
          <w:szCs w:val="22"/>
          <w:lang w:eastAsia="en-US"/>
        </w:rPr>
        <w:t xml:space="preserve">: 628422, РФ, Ханты-Мансийский автономный округ-Югра, г. Сургут, ул. </w:t>
      </w:r>
      <w:proofErr w:type="spellStart"/>
      <w:r w:rsidRPr="00CE2678">
        <w:rPr>
          <w:rFonts w:eastAsia="Calibri"/>
          <w:sz w:val="22"/>
          <w:szCs w:val="22"/>
          <w:lang w:eastAsia="en-US"/>
        </w:rPr>
        <w:t>Аэрофлотская</w:t>
      </w:r>
      <w:proofErr w:type="spellEnd"/>
      <w:r w:rsidRPr="00CE2678">
        <w:rPr>
          <w:rFonts w:eastAsia="Calibri"/>
          <w:sz w:val="22"/>
          <w:szCs w:val="22"/>
          <w:lang w:eastAsia="en-US"/>
        </w:rPr>
        <w:t xml:space="preserve">, зд.50 помещение </w:t>
      </w:r>
      <w:r w:rsidR="007B4053">
        <w:rPr>
          <w:rFonts w:eastAsia="Calibri"/>
          <w:sz w:val="22"/>
          <w:szCs w:val="22"/>
          <w:lang w:eastAsia="en-US"/>
        </w:rPr>
        <w:t>2</w:t>
      </w:r>
      <w:r w:rsidRPr="00CE2678">
        <w:rPr>
          <w:rFonts w:eastAsia="Calibri"/>
          <w:sz w:val="22"/>
          <w:szCs w:val="22"/>
          <w:lang w:eastAsia="en-US"/>
        </w:rPr>
        <w:t>.</w:t>
      </w:r>
    </w:p>
    <w:p w14:paraId="7AF98573" w14:textId="77777777" w:rsidR="00CE2678" w:rsidRPr="00CE2678" w:rsidRDefault="00CE2678" w:rsidP="00CE2678">
      <w:pPr>
        <w:spacing w:after="0"/>
        <w:jc w:val="both"/>
        <w:rPr>
          <w:b/>
          <w:sz w:val="22"/>
          <w:szCs w:val="22"/>
        </w:rPr>
      </w:pPr>
      <w:r w:rsidRPr="00CE2678">
        <w:rPr>
          <w:sz w:val="22"/>
          <w:szCs w:val="22"/>
        </w:rPr>
        <w:tab/>
      </w:r>
    </w:p>
    <w:p w14:paraId="518196DF" w14:textId="7DCF6BE9" w:rsidR="00CE2678" w:rsidRPr="00CE2678" w:rsidRDefault="00CE2678" w:rsidP="00CE2678">
      <w:pPr>
        <w:tabs>
          <w:tab w:val="left" w:leader="underscore" w:pos="0"/>
          <w:tab w:val="left" w:pos="426"/>
          <w:tab w:val="left" w:pos="709"/>
        </w:tabs>
        <w:spacing w:after="0"/>
        <w:ind w:firstLine="567"/>
        <w:jc w:val="both"/>
        <w:rPr>
          <w:b/>
          <w:bCs/>
          <w:sz w:val="22"/>
          <w:szCs w:val="22"/>
        </w:rPr>
      </w:pPr>
      <w:r w:rsidRPr="00CE2678">
        <w:rPr>
          <w:b/>
          <w:sz w:val="22"/>
          <w:szCs w:val="22"/>
        </w:rPr>
        <w:t>Срок поставки:</w:t>
      </w:r>
      <w:r w:rsidRPr="00CE2678">
        <w:rPr>
          <w:sz w:val="22"/>
          <w:szCs w:val="22"/>
        </w:rPr>
        <w:t xml:space="preserve"> </w:t>
      </w:r>
      <w:r w:rsidR="007B4053">
        <w:rPr>
          <w:sz w:val="22"/>
          <w:szCs w:val="22"/>
        </w:rPr>
        <w:t xml:space="preserve">не </w:t>
      </w:r>
      <w:r w:rsidR="0022006A">
        <w:rPr>
          <w:sz w:val="22"/>
          <w:szCs w:val="22"/>
        </w:rPr>
        <w:t xml:space="preserve">более </w:t>
      </w:r>
      <w:r w:rsidR="007B4053">
        <w:rPr>
          <w:sz w:val="22"/>
          <w:szCs w:val="22"/>
        </w:rPr>
        <w:t xml:space="preserve">40 </w:t>
      </w:r>
      <w:r w:rsidR="00EB1306">
        <w:rPr>
          <w:sz w:val="22"/>
          <w:szCs w:val="22"/>
        </w:rPr>
        <w:t>(</w:t>
      </w:r>
      <w:r w:rsidR="007B4053">
        <w:rPr>
          <w:sz w:val="22"/>
          <w:szCs w:val="22"/>
        </w:rPr>
        <w:t>сорока</w:t>
      </w:r>
      <w:r w:rsidR="00EB1306">
        <w:rPr>
          <w:sz w:val="22"/>
          <w:szCs w:val="22"/>
        </w:rPr>
        <w:t>)</w:t>
      </w:r>
      <w:r w:rsidR="007B4053">
        <w:rPr>
          <w:sz w:val="22"/>
          <w:szCs w:val="22"/>
        </w:rPr>
        <w:t xml:space="preserve"> календарных дней с момента заключения договора </w:t>
      </w:r>
      <w:r w:rsidR="00EB1306">
        <w:rPr>
          <w:sz w:val="22"/>
          <w:szCs w:val="22"/>
        </w:rPr>
        <w:t>Ст</w:t>
      </w:r>
      <w:r w:rsidR="007B4053">
        <w:rPr>
          <w:sz w:val="22"/>
          <w:szCs w:val="22"/>
        </w:rPr>
        <w:t>оронами.</w:t>
      </w:r>
    </w:p>
    <w:p w14:paraId="263623EE" w14:textId="77777777" w:rsidR="007933BF" w:rsidRPr="002D39A4" w:rsidRDefault="007933BF" w:rsidP="00E15DEF">
      <w:pPr>
        <w:tabs>
          <w:tab w:val="left" w:leader="underscore" w:pos="0"/>
          <w:tab w:val="left" w:pos="426"/>
          <w:tab w:val="left" w:pos="709"/>
        </w:tabs>
        <w:spacing w:after="0"/>
        <w:ind w:firstLine="567"/>
        <w:jc w:val="both"/>
        <w:rPr>
          <w:sz w:val="22"/>
          <w:szCs w:val="22"/>
        </w:rPr>
      </w:pPr>
    </w:p>
    <w:p w14:paraId="2D95E0C7" w14:textId="70459937" w:rsidR="00AB1D60" w:rsidRPr="00390AD1" w:rsidRDefault="00C051A6" w:rsidP="00261AAB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b/>
          <w:sz w:val="22"/>
          <w:szCs w:val="22"/>
        </w:rPr>
        <w:t>Сведения о начальной (максимальной) цене договора</w:t>
      </w:r>
      <w:r w:rsidRPr="002D39A4">
        <w:rPr>
          <w:sz w:val="22"/>
          <w:szCs w:val="22"/>
        </w:rPr>
        <w:t>:</w:t>
      </w:r>
      <w:r w:rsidR="00FD5FBC" w:rsidRPr="002D39A4">
        <w:rPr>
          <w:sz w:val="22"/>
          <w:szCs w:val="22"/>
        </w:rPr>
        <w:t> </w:t>
      </w:r>
      <w:r w:rsidR="00390AD1" w:rsidRPr="00390AD1">
        <w:rPr>
          <w:sz w:val="22"/>
          <w:szCs w:val="22"/>
        </w:rPr>
        <w:t>4 430 258,58 (Четыре миллиона четыреста тридцать тысяч двести пятьдесят восемь рублей 58 копеек), без учета НДС. НДС оплачивается в соответствии с действующим законодательством РФ.</w:t>
      </w:r>
    </w:p>
    <w:p w14:paraId="3ED74622" w14:textId="77777777" w:rsidR="003E3CE8" w:rsidRPr="00390AD1" w:rsidRDefault="003E3CE8" w:rsidP="00261AAB">
      <w:pPr>
        <w:spacing w:after="0"/>
        <w:ind w:firstLine="567"/>
        <w:jc w:val="both"/>
        <w:rPr>
          <w:sz w:val="22"/>
          <w:szCs w:val="22"/>
        </w:rPr>
      </w:pPr>
    </w:p>
    <w:p w14:paraId="2B005605" w14:textId="3D16C525" w:rsidR="00AE66DA" w:rsidRDefault="00AE66DA" w:rsidP="00261AAB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>Сведения о порядке определения и обоснования начальной</w:t>
      </w:r>
      <w:r w:rsidR="00FA64BE" w:rsidRPr="002D39A4">
        <w:rPr>
          <w:sz w:val="22"/>
          <w:szCs w:val="22"/>
        </w:rPr>
        <w:t xml:space="preserve"> (максимальной) цены Д</w:t>
      </w:r>
      <w:r w:rsidRPr="002D39A4">
        <w:rPr>
          <w:sz w:val="22"/>
          <w:szCs w:val="22"/>
        </w:rPr>
        <w:t>оговора для проведения закупки указаны в Разделе 5 настоящего Извещения.</w:t>
      </w:r>
    </w:p>
    <w:p w14:paraId="4B9C585B" w14:textId="77777777" w:rsidR="00DA1034" w:rsidRDefault="00DA1034" w:rsidP="00F259C9">
      <w:pPr>
        <w:spacing w:after="0"/>
        <w:ind w:firstLine="567"/>
        <w:jc w:val="both"/>
        <w:rPr>
          <w:sz w:val="22"/>
          <w:szCs w:val="22"/>
        </w:rPr>
      </w:pPr>
    </w:p>
    <w:p w14:paraId="194DBCB9" w14:textId="0E0DE7C5" w:rsidR="00CE2678" w:rsidRDefault="00AA5FD6" w:rsidP="006928E3">
      <w:pPr>
        <w:spacing w:after="0"/>
        <w:ind w:firstLine="567"/>
        <w:jc w:val="both"/>
        <w:rPr>
          <w:sz w:val="22"/>
          <w:szCs w:val="22"/>
        </w:rPr>
      </w:pPr>
      <w:r w:rsidRPr="00940221">
        <w:rPr>
          <w:sz w:val="22"/>
          <w:szCs w:val="22"/>
        </w:rPr>
        <w:t xml:space="preserve">Код товара, работы, услуги по Общероссийскому </w:t>
      </w:r>
      <w:hyperlink r:id="rId10" w:history="1">
        <w:r w:rsidRPr="00940221">
          <w:rPr>
            <w:color w:val="0000FF"/>
            <w:sz w:val="22"/>
            <w:szCs w:val="22"/>
            <w:u w:val="single"/>
          </w:rPr>
          <w:t>классификатору</w:t>
        </w:r>
      </w:hyperlink>
      <w:r w:rsidRPr="00940221">
        <w:rPr>
          <w:sz w:val="22"/>
          <w:szCs w:val="22"/>
        </w:rPr>
        <w:t xml:space="preserve"> продукции по видам экономической деятельности ОК 034-2014 (КПЕС 2008</w:t>
      </w:r>
      <w:r w:rsidR="00CE2678">
        <w:rPr>
          <w:sz w:val="22"/>
          <w:szCs w:val="22"/>
        </w:rPr>
        <w:t>):</w:t>
      </w:r>
    </w:p>
    <w:p w14:paraId="5B5DCA48" w14:textId="18765120" w:rsidR="007B4053" w:rsidRPr="007B4053" w:rsidRDefault="007B4053" w:rsidP="006928E3">
      <w:pPr>
        <w:spacing w:after="0"/>
        <w:ind w:firstLine="567"/>
        <w:jc w:val="both"/>
        <w:rPr>
          <w:b/>
          <w:bCs/>
          <w:color w:val="EE0000"/>
          <w:sz w:val="22"/>
          <w:szCs w:val="22"/>
        </w:rPr>
      </w:pPr>
      <w:r w:rsidRPr="007B4053">
        <w:rPr>
          <w:b/>
          <w:bCs/>
          <w:color w:val="EE0000"/>
          <w:sz w:val="22"/>
          <w:szCs w:val="22"/>
        </w:rPr>
        <w:t>В интересах аэропорт г. Сургута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2719"/>
        <w:gridCol w:w="2211"/>
        <w:gridCol w:w="2427"/>
        <w:gridCol w:w="2313"/>
      </w:tblGrid>
      <w:tr w:rsidR="00CE2678" w:rsidRPr="00387A18" w14:paraId="56EBC310" w14:textId="77777777" w:rsidTr="007B4053">
        <w:trPr>
          <w:trHeight w:val="336"/>
          <w:jc w:val="center"/>
        </w:trPr>
        <w:tc>
          <w:tcPr>
            <w:tcW w:w="0" w:type="auto"/>
            <w:shd w:val="clear" w:color="auto" w:fill="C0C0C0"/>
            <w:vAlign w:val="center"/>
          </w:tcPr>
          <w:p w14:paraId="564DC4BF" w14:textId="77777777" w:rsidR="00CE2678" w:rsidRPr="00387A18" w:rsidRDefault="00CE2678" w:rsidP="00387A18">
            <w:pPr>
              <w:spacing w:after="0"/>
              <w:jc w:val="right"/>
              <w:rPr>
                <w:b/>
                <w:sz w:val="22"/>
                <w:szCs w:val="22"/>
              </w:rPr>
            </w:pPr>
            <w:r w:rsidRPr="00387A18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719" w:type="dxa"/>
            <w:shd w:val="clear" w:color="auto" w:fill="C0C0C0"/>
            <w:vAlign w:val="center"/>
          </w:tcPr>
          <w:p w14:paraId="0081AE6E" w14:textId="77777777" w:rsidR="00CE2678" w:rsidRPr="00387A18" w:rsidRDefault="00CE2678" w:rsidP="00387A18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387A18">
              <w:rPr>
                <w:b/>
                <w:sz w:val="22"/>
                <w:szCs w:val="22"/>
              </w:rPr>
              <w:t>Наименование товара</w:t>
            </w:r>
          </w:p>
        </w:tc>
        <w:tc>
          <w:tcPr>
            <w:tcW w:w="2211" w:type="dxa"/>
            <w:shd w:val="clear" w:color="auto" w:fill="C0C0C0"/>
            <w:vAlign w:val="center"/>
          </w:tcPr>
          <w:p w14:paraId="0A0D59AD" w14:textId="77777777" w:rsidR="00CE2678" w:rsidRPr="00387A18" w:rsidRDefault="00CE2678" w:rsidP="00387A18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387A18">
              <w:rPr>
                <w:b/>
                <w:sz w:val="22"/>
                <w:szCs w:val="22"/>
              </w:rPr>
              <w:t>ОКПД 2</w:t>
            </w:r>
          </w:p>
        </w:tc>
        <w:tc>
          <w:tcPr>
            <w:tcW w:w="2427" w:type="dxa"/>
            <w:shd w:val="clear" w:color="auto" w:fill="C0C0C0"/>
            <w:vAlign w:val="center"/>
          </w:tcPr>
          <w:p w14:paraId="3D35FFAA" w14:textId="77777777" w:rsidR="00CE2678" w:rsidRPr="00387A18" w:rsidRDefault="00CE2678" w:rsidP="00387A18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387A18">
              <w:rPr>
                <w:b/>
                <w:sz w:val="22"/>
                <w:szCs w:val="22"/>
              </w:rPr>
              <w:t>В отношении закупаемых товаров, работ, услуг Постановлением Правительства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установлен запрет приобретения товаров, работ, услуг иностранного происхождения</w:t>
            </w:r>
          </w:p>
        </w:tc>
        <w:tc>
          <w:tcPr>
            <w:tcW w:w="2313" w:type="dxa"/>
            <w:shd w:val="clear" w:color="auto" w:fill="C0C0C0"/>
            <w:vAlign w:val="center"/>
          </w:tcPr>
          <w:p w14:paraId="5B9DFC7A" w14:textId="77777777" w:rsidR="00CE2678" w:rsidRPr="00387A18" w:rsidRDefault="00CE2678" w:rsidP="00387A18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387A18">
              <w:rPr>
                <w:b/>
                <w:sz w:val="22"/>
                <w:szCs w:val="22"/>
              </w:rPr>
              <w:t>В отношении закупаемых товаров, работ, услуг Постановлением Правительства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установлено ограничение приобретения товаров, работ, услуг иностранного происхождения</w:t>
            </w:r>
          </w:p>
        </w:tc>
      </w:tr>
      <w:tr w:rsidR="007B4053" w:rsidRPr="00387A18" w14:paraId="72FA918E" w14:textId="77777777" w:rsidTr="00235FD4">
        <w:trPr>
          <w:trHeight w:val="336"/>
          <w:jc w:val="center"/>
        </w:trPr>
        <w:tc>
          <w:tcPr>
            <w:tcW w:w="0" w:type="auto"/>
            <w:vAlign w:val="center"/>
          </w:tcPr>
          <w:p w14:paraId="2DA7287C" w14:textId="77777777" w:rsidR="007B4053" w:rsidRPr="00387A18" w:rsidRDefault="007B4053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>1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8F790" w14:textId="05C07967" w:rsidR="007B4053" w:rsidRPr="00387A18" w:rsidRDefault="007B4053" w:rsidP="00387A18">
            <w:pPr>
              <w:spacing w:after="0"/>
              <w:rPr>
                <w:sz w:val="22"/>
                <w:szCs w:val="22"/>
              </w:rPr>
            </w:pPr>
            <w:r w:rsidRPr="00387A18">
              <w:rPr>
                <w:color w:val="000000"/>
                <w:sz w:val="22"/>
                <w:szCs w:val="22"/>
              </w:rPr>
              <w:t>Антифриз красный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E12F9" w14:textId="12117B76" w:rsidR="007B4053" w:rsidRPr="00387A18" w:rsidRDefault="007B4053" w:rsidP="00387A18">
            <w:pPr>
              <w:widowControl w:val="0"/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color w:val="000000"/>
                <w:sz w:val="22"/>
                <w:szCs w:val="22"/>
              </w:rPr>
              <w:t xml:space="preserve">С.20.59.43.120 </w:t>
            </w:r>
          </w:p>
        </w:tc>
        <w:tc>
          <w:tcPr>
            <w:tcW w:w="2427" w:type="dxa"/>
            <w:vAlign w:val="center"/>
          </w:tcPr>
          <w:p w14:paraId="54BAB51F" w14:textId="071FE0C7" w:rsidR="007B4053" w:rsidRPr="00387A18" w:rsidRDefault="007B4053" w:rsidP="00387A18">
            <w:pPr>
              <w:widowControl w:val="0"/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>Нет</w:t>
            </w:r>
          </w:p>
        </w:tc>
        <w:tc>
          <w:tcPr>
            <w:tcW w:w="2313" w:type="dxa"/>
            <w:vAlign w:val="center"/>
          </w:tcPr>
          <w:p w14:paraId="19C34353" w14:textId="7590C496" w:rsidR="007B4053" w:rsidRPr="00387A18" w:rsidRDefault="007B4053" w:rsidP="00387A18">
            <w:pPr>
              <w:widowControl w:val="0"/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>нет</w:t>
            </w:r>
          </w:p>
        </w:tc>
      </w:tr>
      <w:tr w:rsidR="007B4053" w:rsidRPr="00387A18" w14:paraId="7C0ADA39" w14:textId="77777777" w:rsidTr="00235FD4">
        <w:trPr>
          <w:trHeight w:val="336"/>
          <w:jc w:val="center"/>
        </w:trPr>
        <w:tc>
          <w:tcPr>
            <w:tcW w:w="0" w:type="auto"/>
            <w:vAlign w:val="center"/>
          </w:tcPr>
          <w:p w14:paraId="6434A051" w14:textId="4762A754" w:rsidR="007B4053" w:rsidRPr="00387A18" w:rsidRDefault="007B4053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>2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74101" w14:textId="43FE078F" w:rsidR="007B4053" w:rsidRPr="00387A18" w:rsidRDefault="007B4053" w:rsidP="00387A18">
            <w:pPr>
              <w:spacing w:after="0"/>
              <w:rPr>
                <w:sz w:val="22"/>
                <w:szCs w:val="22"/>
              </w:rPr>
            </w:pPr>
            <w:r w:rsidRPr="00387A18">
              <w:rPr>
                <w:color w:val="000000"/>
                <w:sz w:val="22"/>
                <w:szCs w:val="22"/>
              </w:rPr>
              <w:t>Литиевая высокотемпературная смазка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5ADB0" w14:textId="4DD29D3C" w:rsidR="007B4053" w:rsidRPr="00387A18" w:rsidRDefault="007B4053" w:rsidP="00387A18">
            <w:pPr>
              <w:widowControl w:val="0"/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color w:val="000000"/>
                <w:sz w:val="22"/>
                <w:szCs w:val="22"/>
              </w:rPr>
              <w:t xml:space="preserve">С.19.20.29.211 </w:t>
            </w:r>
          </w:p>
        </w:tc>
        <w:tc>
          <w:tcPr>
            <w:tcW w:w="2427" w:type="dxa"/>
            <w:vAlign w:val="center"/>
          </w:tcPr>
          <w:p w14:paraId="4465091C" w14:textId="38A0C6B7" w:rsidR="007B4053" w:rsidRPr="00387A18" w:rsidRDefault="007B4053" w:rsidP="00387A18">
            <w:pPr>
              <w:widowControl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2313" w:type="dxa"/>
            <w:vAlign w:val="center"/>
          </w:tcPr>
          <w:p w14:paraId="731B5EA5" w14:textId="02D82219" w:rsidR="007B4053" w:rsidRPr="00387A18" w:rsidRDefault="007B4053" w:rsidP="00387A18">
            <w:pPr>
              <w:widowControl w:val="0"/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7B4053" w:rsidRPr="00387A18" w14:paraId="62FEB003" w14:textId="77777777" w:rsidTr="007B4053">
        <w:trPr>
          <w:trHeight w:val="688"/>
          <w:jc w:val="center"/>
        </w:trPr>
        <w:tc>
          <w:tcPr>
            <w:tcW w:w="0" w:type="auto"/>
            <w:vAlign w:val="center"/>
          </w:tcPr>
          <w:p w14:paraId="69706C5C" w14:textId="2EBA2DA3" w:rsidR="007B4053" w:rsidRPr="00387A18" w:rsidRDefault="007B4053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>3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A0660" w14:textId="0374DA0F" w:rsidR="007B4053" w:rsidRPr="00387A18" w:rsidRDefault="007B4053" w:rsidP="00387A18">
            <w:pPr>
              <w:spacing w:after="0"/>
              <w:rPr>
                <w:sz w:val="22"/>
                <w:szCs w:val="22"/>
              </w:rPr>
            </w:pPr>
            <w:r w:rsidRPr="00387A18">
              <w:rPr>
                <w:color w:val="000000"/>
                <w:sz w:val="22"/>
                <w:szCs w:val="22"/>
              </w:rPr>
              <w:t>Тормозная жидкость    DOT-4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35B81" w14:textId="2FE655DA" w:rsidR="007B4053" w:rsidRPr="00387A18" w:rsidRDefault="007B4053" w:rsidP="00387A18">
            <w:pPr>
              <w:widowControl w:val="0"/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color w:val="000000"/>
                <w:sz w:val="22"/>
                <w:szCs w:val="22"/>
              </w:rPr>
              <w:t xml:space="preserve">С.20.59.43.110 </w:t>
            </w:r>
          </w:p>
        </w:tc>
        <w:tc>
          <w:tcPr>
            <w:tcW w:w="2427" w:type="dxa"/>
            <w:vAlign w:val="center"/>
          </w:tcPr>
          <w:p w14:paraId="296A3A68" w14:textId="38E01134" w:rsidR="007B4053" w:rsidRPr="00387A18" w:rsidRDefault="007B4053" w:rsidP="00387A18">
            <w:pPr>
              <w:widowControl w:val="0"/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>Нет</w:t>
            </w:r>
          </w:p>
        </w:tc>
        <w:tc>
          <w:tcPr>
            <w:tcW w:w="2313" w:type="dxa"/>
            <w:vAlign w:val="center"/>
          </w:tcPr>
          <w:p w14:paraId="6B4F79C0" w14:textId="2E8B4517" w:rsidR="007B4053" w:rsidRPr="00387A18" w:rsidRDefault="007B4053" w:rsidP="00387A18">
            <w:pPr>
              <w:widowControl w:val="0"/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 xml:space="preserve">Нет </w:t>
            </w:r>
          </w:p>
        </w:tc>
      </w:tr>
      <w:tr w:rsidR="007B4053" w:rsidRPr="00387A18" w14:paraId="66EB5529" w14:textId="77777777" w:rsidTr="00235FD4">
        <w:trPr>
          <w:trHeight w:val="336"/>
          <w:jc w:val="center"/>
        </w:trPr>
        <w:tc>
          <w:tcPr>
            <w:tcW w:w="0" w:type="auto"/>
            <w:vAlign w:val="center"/>
          </w:tcPr>
          <w:p w14:paraId="11AEDC97" w14:textId="372823A5" w:rsidR="007B4053" w:rsidRPr="00387A18" w:rsidRDefault="007B4053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>4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E3483" w14:textId="77777777" w:rsidR="007B4053" w:rsidRPr="00387A18" w:rsidRDefault="007B4053" w:rsidP="00387A18">
            <w:pPr>
              <w:spacing w:after="0"/>
              <w:rPr>
                <w:bCs/>
                <w:sz w:val="22"/>
                <w:szCs w:val="22"/>
                <w:lang w:val="en-US"/>
              </w:rPr>
            </w:pPr>
            <w:proofErr w:type="spellStart"/>
            <w:r w:rsidRPr="00387A18">
              <w:rPr>
                <w:bCs/>
                <w:sz w:val="22"/>
                <w:szCs w:val="22"/>
                <w:lang w:val="en-US"/>
              </w:rPr>
              <w:t>Масло</w:t>
            </w:r>
            <w:proofErr w:type="spellEnd"/>
            <w:r w:rsidRPr="00387A18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387A18">
              <w:rPr>
                <w:bCs/>
                <w:sz w:val="22"/>
                <w:szCs w:val="22"/>
              </w:rPr>
              <w:t>моторное</w:t>
            </w:r>
            <w:r w:rsidRPr="00387A18">
              <w:rPr>
                <w:bCs/>
                <w:sz w:val="22"/>
                <w:szCs w:val="22"/>
                <w:lang w:val="en-US"/>
              </w:rPr>
              <w:t xml:space="preserve"> 5W40</w:t>
            </w:r>
          </w:p>
          <w:p w14:paraId="7C5144D3" w14:textId="6BB17340" w:rsidR="007B4053" w:rsidRPr="00387A18" w:rsidRDefault="007B4053" w:rsidP="00387A18">
            <w:pPr>
              <w:spacing w:after="0"/>
              <w:rPr>
                <w:bCs/>
                <w:sz w:val="22"/>
                <w:szCs w:val="22"/>
              </w:rPr>
            </w:pPr>
            <w:r w:rsidRPr="00387A18">
              <w:rPr>
                <w:bCs/>
                <w:sz w:val="22"/>
                <w:szCs w:val="22"/>
              </w:rPr>
              <w:t>(синтетическое)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A46CA" w14:textId="4859923A" w:rsidR="007B4053" w:rsidRPr="00387A18" w:rsidRDefault="007B4053" w:rsidP="00387A18">
            <w:pPr>
              <w:widowControl w:val="0"/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color w:val="000000"/>
                <w:sz w:val="22"/>
                <w:szCs w:val="22"/>
              </w:rPr>
              <w:t xml:space="preserve">С.19.20.29.110 </w:t>
            </w:r>
          </w:p>
        </w:tc>
        <w:tc>
          <w:tcPr>
            <w:tcW w:w="2427" w:type="dxa"/>
            <w:vAlign w:val="center"/>
          </w:tcPr>
          <w:p w14:paraId="6F0AA233" w14:textId="15B52634" w:rsidR="007B4053" w:rsidRPr="00387A18" w:rsidRDefault="007B4053" w:rsidP="00387A18">
            <w:pPr>
              <w:widowControl w:val="0"/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>Нет</w:t>
            </w:r>
          </w:p>
        </w:tc>
        <w:tc>
          <w:tcPr>
            <w:tcW w:w="2313" w:type="dxa"/>
            <w:vAlign w:val="center"/>
          </w:tcPr>
          <w:p w14:paraId="05FD712C" w14:textId="618746F8" w:rsidR="007B4053" w:rsidRPr="00387A18" w:rsidRDefault="007B4053" w:rsidP="00387A18">
            <w:pPr>
              <w:widowControl w:val="0"/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 xml:space="preserve">Нет </w:t>
            </w:r>
          </w:p>
        </w:tc>
      </w:tr>
      <w:tr w:rsidR="007B4053" w:rsidRPr="00387A18" w14:paraId="49B7D52D" w14:textId="77777777" w:rsidTr="00235FD4">
        <w:trPr>
          <w:trHeight w:val="336"/>
          <w:jc w:val="center"/>
        </w:trPr>
        <w:tc>
          <w:tcPr>
            <w:tcW w:w="0" w:type="auto"/>
            <w:vAlign w:val="center"/>
          </w:tcPr>
          <w:p w14:paraId="6D2EFE3A" w14:textId="19738707" w:rsidR="007B4053" w:rsidRPr="00387A18" w:rsidRDefault="007B4053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>5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DBEC55" w14:textId="24B54668" w:rsidR="007B4053" w:rsidRPr="00387A18" w:rsidRDefault="007B4053" w:rsidP="00387A18">
            <w:pPr>
              <w:spacing w:after="0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>Масло гидравлическое ВМГЗ -60С,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065D10" w14:textId="2F4BA399" w:rsidR="007B4053" w:rsidRPr="00387A18" w:rsidRDefault="007B4053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 xml:space="preserve">С. 19.20.29.130 </w:t>
            </w:r>
          </w:p>
        </w:tc>
        <w:tc>
          <w:tcPr>
            <w:tcW w:w="2427" w:type="dxa"/>
            <w:vAlign w:val="center"/>
          </w:tcPr>
          <w:p w14:paraId="0D2CDCAC" w14:textId="7785563B" w:rsidR="007B4053" w:rsidRPr="00387A18" w:rsidRDefault="007B4053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>Нет</w:t>
            </w:r>
          </w:p>
        </w:tc>
        <w:tc>
          <w:tcPr>
            <w:tcW w:w="2313" w:type="dxa"/>
            <w:vAlign w:val="center"/>
          </w:tcPr>
          <w:p w14:paraId="0D1A6C42" w14:textId="514A1F27" w:rsidR="007B4053" w:rsidRPr="00387A18" w:rsidRDefault="007B4053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 xml:space="preserve">Нет </w:t>
            </w:r>
          </w:p>
        </w:tc>
      </w:tr>
      <w:tr w:rsidR="007B4053" w:rsidRPr="00387A18" w14:paraId="2EA87831" w14:textId="77777777" w:rsidTr="00235FD4">
        <w:trPr>
          <w:trHeight w:val="336"/>
          <w:jc w:val="center"/>
        </w:trPr>
        <w:tc>
          <w:tcPr>
            <w:tcW w:w="0" w:type="auto"/>
            <w:vAlign w:val="center"/>
          </w:tcPr>
          <w:p w14:paraId="15392B93" w14:textId="7C47C9D1" w:rsidR="007B4053" w:rsidRPr="00387A18" w:rsidRDefault="007B4053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>6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4968DD" w14:textId="595ACBF0" w:rsidR="007B4053" w:rsidRPr="00387A18" w:rsidRDefault="007B4053" w:rsidP="00387A18">
            <w:pPr>
              <w:spacing w:after="0"/>
              <w:rPr>
                <w:sz w:val="22"/>
                <w:szCs w:val="22"/>
              </w:rPr>
            </w:pPr>
            <w:r w:rsidRPr="00387A18">
              <w:rPr>
                <w:bCs/>
                <w:sz w:val="22"/>
                <w:szCs w:val="22"/>
              </w:rPr>
              <w:t>Масло моторное для дизельных двигателей с турбонаддувом грузовых автомобилей 10</w:t>
            </w:r>
            <w:r w:rsidRPr="00387A18">
              <w:rPr>
                <w:bCs/>
                <w:sz w:val="22"/>
                <w:szCs w:val="22"/>
                <w:lang w:val="en-US"/>
              </w:rPr>
              <w:t>w</w:t>
            </w:r>
            <w:r w:rsidRPr="00387A18">
              <w:rPr>
                <w:bCs/>
                <w:sz w:val="22"/>
                <w:szCs w:val="22"/>
              </w:rPr>
              <w:t>-40 (полусинтетика)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48C48C" w14:textId="03CFE6F9" w:rsidR="007B4053" w:rsidRPr="00387A18" w:rsidRDefault="007B4053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 xml:space="preserve">С.19.20.29.110 </w:t>
            </w:r>
          </w:p>
        </w:tc>
        <w:tc>
          <w:tcPr>
            <w:tcW w:w="2427" w:type="dxa"/>
            <w:vAlign w:val="center"/>
          </w:tcPr>
          <w:p w14:paraId="46A8F5AB" w14:textId="41515A82" w:rsidR="007B4053" w:rsidRPr="00387A18" w:rsidRDefault="007B4053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>Нет</w:t>
            </w:r>
          </w:p>
        </w:tc>
        <w:tc>
          <w:tcPr>
            <w:tcW w:w="2313" w:type="dxa"/>
            <w:vAlign w:val="center"/>
          </w:tcPr>
          <w:p w14:paraId="5AE56D8C" w14:textId="690A0CAF" w:rsidR="007B4053" w:rsidRPr="00387A18" w:rsidRDefault="007B4053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 xml:space="preserve">Нет </w:t>
            </w:r>
          </w:p>
        </w:tc>
      </w:tr>
      <w:tr w:rsidR="007B4053" w:rsidRPr="00387A18" w14:paraId="6F15C3F4" w14:textId="77777777" w:rsidTr="00235FD4">
        <w:trPr>
          <w:trHeight w:val="336"/>
          <w:jc w:val="center"/>
        </w:trPr>
        <w:tc>
          <w:tcPr>
            <w:tcW w:w="0" w:type="auto"/>
            <w:vAlign w:val="center"/>
          </w:tcPr>
          <w:p w14:paraId="7421C2AC" w14:textId="310B52B7" w:rsidR="007B4053" w:rsidRPr="00387A18" w:rsidRDefault="007B4053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>7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3632C0" w14:textId="4C87F1D7" w:rsidR="007B4053" w:rsidRPr="00387A18" w:rsidRDefault="007B4053" w:rsidP="00387A18">
            <w:pPr>
              <w:spacing w:after="0"/>
              <w:rPr>
                <w:sz w:val="22"/>
                <w:szCs w:val="22"/>
              </w:rPr>
            </w:pPr>
            <w:r w:rsidRPr="00387A18">
              <w:rPr>
                <w:bCs/>
                <w:sz w:val="22"/>
                <w:szCs w:val="22"/>
              </w:rPr>
              <w:t>Трансмиссионное масло 75</w:t>
            </w:r>
            <w:r w:rsidRPr="00387A18">
              <w:rPr>
                <w:bCs/>
                <w:sz w:val="22"/>
                <w:szCs w:val="22"/>
                <w:lang w:val="en-US"/>
              </w:rPr>
              <w:t>W</w:t>
            </w:r>
            <w:r w:rsidRPr="00387A18">
              <w:rPr>
                <w:bCs/>
                <w:sz w:val="22"/>
                <w:szCs w:val="22"/>
              </w:rPr>
              <w:t xml:space="preserve">-90 </w:t>
            </w:r>
            <w:r w:rsidRPr="00387A18">
              <w:rPr>
                <w:bCs/>
                <w:sz w:val="22"/>
                <w:szCs w:val="22"/>
                <w:lang w:val="en-US"/>
              </w:rPr>
              <w:t>API</w:t>
            </w:r>
            <w:r w:rsidRPr="00387A18">
              <w:rPr>
                <w:bCs/>
                <w:sz w:val="22"/>
                <w:szCs w:val="22"/>
              </w:rPr>
              <w:t xml:space="preserve"> </w:t>
            </w:r>
            <w:r w:rsidRPr="00387A18">
              <w:rPr>
                <w:bCs/>
                <w:sz w:val="22"/>
                <w:szCs w:val="22"/>
                <w:lang w:val="en-US"/>
              </w:rPr>
              <w:t>GL</w:t>
            </w:r>
            <w:r w:rsidRPr="00387A18">
              <w:rPr>
                <w:bCs/>
                <w:sz w:val="22"/>
                <w:szCs w:val="22"/>
              </w:rPr>
              <w:t>-4/5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045C9BE" w14:textId="14E79D6F" w:rsidR="007B4053" w:rsidRPr="00387A18" w:rsidRDefault="007B4053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>С.19.20.29.120</w:t>
            </w:r>
            <w:r w:rsidRPr="00387A18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27" w:type="dxa"/>
            <w:vAlign w:val="center"/>
          </w:tcPr>
          <w:p w14:paraId="60593744" w14:textId="08861C61" w:rsidR="007B4053" w:rsidRPr="00387A18" w:rsidRDefault="007B4053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>Нет</w:t>
            </w:r>
          </w:p>
        </w:tc>
        <w:tc>
          <w:tcPr>
            <w:tcW w:w="2313" w:type="dxa"/>
            <w:vAlign w:val="center"/>
          </w:tcPr>
          <w:p w14:paraId="59AA2336" w14:textId="1BFB5B3B" w:rsidR="007B4053" w:rsidRPr="00387A18" w:rsidRDefault="007B4053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 xml:space="preserve">Нет </w:t>
            </w:r>
          </w:p>
        </w:tc>
      </w:tr>
      <w:tr w:rsidR="007B4053" w:rsidRPr="00387A18" w14:paraId="34497EA2" w14:textId="77777777" w:rsidTr="00235FD4">
        <w:trPr>
          <w:trHeight w:val="336"/>
          <w:jc w:val="center"/>
        </w:trPr>
        <w:tc>
          <w:tcPr>
            <w:tcW w:w="0" w:type="auto"/>
            <w:vAlign w:val="center"/>
          </w:tcPr>
          <w:p w14:paraId="3FC2740D" w14:textId="1A70FFB0" w:rsidR="007B4053" w:rsidRPr="00387A18" w:rsidRDefault="007B4053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>8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EADC55" w14:textId="0C6652EC" w:rsidR="007B4053" w:rsidRPr="00387A18" w:rsidRDefault="007B4053" w:rsidP="00387A18">
            <w:pPr>
              <w:spacing w:after="0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>Пластичная смазка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1378E7" w14:textId="148F6B3E" w:rsidR="007B4053" w:rsidRPr="00387A18" w:rsidRDefault="007B4053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 xml:space="preserve">С. 19.20.29.210 </w:t>
            </w:r>
          </w:p>
        </w:tc>
        <w:tc>
          <w:tcPr>
            <w:tcW w:w="2427" w:type="dxa"/>
            <w:vAlign w:val="center"/>
          </w:tcPr>
          <w:p w14:paraId="68120F75" w14:textId="6A7EEDB0" w:rsidR="007B4053" w:rsidRPr="00387A18" w:rsidRDefault="007B4053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>Нет</w:t>
            </w:r>
          </w:p>
        </w:tc>
        <w:tc>
          <w:tcPr>
            <w:tcW w:w="2313" w:type="dxa"/>
            <w:vAlign w:val="center"/>
          </w:tcPr>
          <w:p w14:paraId="17E7D7AB" w14:textId="22717AF1" w:rsidR="007B4053" w:rsidRPr="00387A18" w:rsidRDefault="007B4053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 xml:space="preserve">Нет </w:t>
            </w:r>
          </w:p>
        </w:tc>
      </w:tr>
      <w:tr w:rsidR="007B4053" w:rsidRPr="00387A18" w14:paraId="3D715784" w14:textId="77777777" w:rsidTr="00235FD4">
        <w:trPr>
          <w:trHeight w:val="336"/>
          <w:jc w:val="center"/>
        </w:trPr>
        <w:tc>
          <w:tcPr>
            <w:tcW w:w="0" w:type="auto"/>
            <w:vAlign w:val="center"/>
          </w:tcPr>
          <w:p w14:paraId="1AF1C501" w14:textId="7C0DC82B" w:rsidR="007B4053" w:rsidRPr="00387A18" w:rsidRDefault="007B4053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>9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F7853" w14:textId="25CAD7DB" w:rsidR="007B4053" w:rsidRPr="00387A18" w:rsidRDefault="007B4053" w:rsidP="00387A18">
            <w:pPr>
              <w:spacing w:after="0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>Смазка ШРУС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7F47F" w14:textId="768628A5" w:rsidR="007B4053" w:rsidRPr="00387A18" w:rsidRDefault="007B4053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 xml:space="preserve">С.19.20.29.210 </w:t>
            </w:r>
          </w:p>
        </w:tc>
        <w:tc>
          <w:tcPr>
            <w:tcW w:w="2427" w:type="dxa"/>
            <w:vAlign w:val="center"/>
          </w:tcPr>
          <w:p w14:paraId="1B4B9F01" w14:textId="0C3626DE" w:rsidR="007B4053" w:rsidRPr="00387A18" w:rsidRDefault="007B4053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>Нет</w:t>
            </w:r>
          </w:p>
        </w:tc>
        <w:tc>
          <w:tcPr>
            <w:tcW w:w="2313" w:type="dxa"/>
            <w:vAlign w:val="center"/>
          </w:tcPr>
          <w:p w14:paraId="3F1FAE5F" w14:textId="147DB92A" w:rsidR="007B4053" w:rsidRPr="00387A18" w:rsidRDefault="007B4053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 xml:space="preserve">Нет </w:t>
            </w:r>
          </w:p>
        </w:tc>
      </w:tr>
      <w:tr w:rsidR="007B4053" w:rsidRPr="00387A18" w14:paraId="1F0D0FF7" w14:textId="77777777" w:rsidTr="00235FD4">
        <w:trPr>
          <w:trHeight w:val="336"/>
          <w:jc w:val="center"/>
        </w:trPr>
        <w:tc>
          <w:tcPr>
            <w:tcW w:w="0" w:type="auto"/>
            <w:vAlign w:val="center"/>
          </w:tcPr>
          <w:p w14:paraId="6DA0DB3A" w14:textId="1E8B1044" w:rsidR="007B4053" w:rsidRPr="00387A18" w:rsidRDefault="007B4053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>10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0739E7" w14:textId="71C7AB6C" w:rsidR="007B4053" w:rsidRPr="00387A18" w:rsidRDefault="007B4053" w:rsidP="00387A18">
            <w:pPr>
              <w:spacing w:after="0"/>
              <w:rPr>
                <w:sz w:val="22"/>
                <w:szCs w:val="22"/>
              </w:rPr>
            </w:pPr>
            <w:r w:rsidRPr="00387A18">
              <w:rPr>
                <w:bCs/>
                <w:sz w:val="22"/>
                <w:szCs w:val="22"/>
              </w:rPr>
              <w:t>Тосол А-40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453A3E" w14:textId="363541AC" w:rsidR="007B4053" w:rsidRPr="00387A18" w:rsidRDefault="007B4053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 xml:space="preserve">С.20.59.43.120 </w:t>
            </w:r>
          </w:p>
        </w:tc>
        <w:tc>
          <w:tcPr>
            <w:tcW w:w="2427" w:type="dxa"/>
            <w:vAlign w:val="center"/>
          </w:tcPr>
          <w:p w14:paraId="71D848DE" w14:textId="2C96C7E7" w:rsidR="007B4053" w:rsidRPr="00387A18" w:rsidRDefault="007B4053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>Нет</w:t>
            </w:r>
          </w:p>
        </w:tc>
        <w:tc>
          <w:tcPr>
            <w:tcW w:w="2313" w:type="dxa"/>
            <w:vAlign w:val="center"/>
          </w:tcPr>
          <w:p w14:paraId="11705F84" w14:textId="2F7FA217" w:rsidR="007B4053" w:rsidRPr="00387A18" w:rsidRDefault="007B4053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 xml:space="preserve">Нет </w:t>
            </w:r>
          </w:p>
        </w:tc>
      </w:tr>
      <w:tr w:rsidR="007B4053" w:rsidRPr="00387A18" w14:paraId="0EBEB9A5" w14:textId="77777777" w:rsidTr="00235FD4">
        <w:trPr>
          <w:trHeight w:val="336"/>
          <w:jc w:val="center"/>
        </w:trPr>
        <w:tc>
          <w:tcPr>
            <w:tcW w:w="0" w:type="auto"/>
            <w:vAlign w:val="center"/>
          </w:tcPr>
          <w:p w14:paraId="73CFFD03" w14:textId="6F58AD94" w:rsidR="007B4053" w:rsidRPr="00387A18" w:rsidRDefault="007B4053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>11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2A4D89" w14:textId="197A3B7C" w:rsidR="007B4053" w:rsidRPr="00387A18" w:rsidRDefault="007B4053" w:rsidP="00387A18">
            <w:pPr>
              <w:spacing w:after="0"/>
              <w:rPr>
                <w:sz w:val="22"/>
                <w:szCs w:val="22"/>
              </w:rPr>
            </w:pPr>
            <w:r w:rsidRPr="00387A18">
              <w:rPr>
                <w:bCs/>
                <w:sz w:val="22"/>
                <w:szCs w:val="22"/>
              </w:rPr>
              <w:t xml:space="preserve">Масло для автоматических АКПП </w:t>
            </w:r>
            <w:r w:rsidRPr="00387A18">
              <w:rPr>
                <w:bCs/>
                <w:sz w:val="22"/>
                <w:szCs w:val="22"/>
                <w:lang w:val="en-US"/>
              </w:rPr>
              <w:t>ATF</w:t>
            </w:r>
            <w:r w:rsidRPr="00387A18">
              <w:rPr>
                <w:bCs/>
                <w:sz w:val="22"/>
                <w:szCs w:val="22"/>
              </w:rPr>
              <w:t xml:space="preserve"> </w:t>
            </w:r>
            <w:r w:rsidRPr="00387A18">
              <w:rPr>
                <w:bCs/>
                <w:sz w:val="22"/>
                <w:szCs w:val="22"/>
                <w:lang w:val="en-US"/>
              </w:rPr>
              <w:t>DX</w:t>
            </w:r>
            <w:r w:rsidRPr="00387A18">
              <w:rPr>
                <w:bCs/>
                <w:sz w:val="22"/>
                <w:szCs w:val="22"/>
              </w:rPr>
              <w:t xml:space="preserve"> </w:t>
            </w:r>
            <w:r w:rsidRPr="00387A18">
              <w:rPr>
                <w:bCs/>
                <w:sz w:val="22"/>
                <w:szCs w:val="22"/>
                <w:lang w:val="en-US"/>
              </w:rPr>
              <w:t>III</w:t>
            </w:r>
            <w:r w:rsidRPr="00387A18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ED348C" w14:textId="3CBF58DE" w:rsidR="007B4053" w:rsidRPr="00387A18" w:rsidRDefault="007B4053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>С. 19.20.29.120</w:t>
            </w:r>
          </w:p>
        </w:tc>
        <w:tc>
          <w:tcPr>
            <w:tcW w:w="2427" w:type="dxa"/>
            <w:vAlign w:val="center"/>
          </w:tcPr>
          <w:p w14:paraId="6905A60A" w14:textId="3B812F9E" w:rsidR="007B4053" w:rsidRPr="00387A18" w:rsidRDefault="007B4053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>Нет</w:t>
            </w:r>
          </w:p>
        </w:tc>
        <w:tc>
          <w:tcPr>
            <w:tcW w:w="2313" w:type="dxa"/>
            <w:vAlign w:val="center"/>
          </w:tcPr>
          <w:p w14:paraId="18BFBCE7" w14:textId="660C88DA" w:rsidR="007B4053" w:rsidRPr="00387A18" w:rsidRDefault="007B4053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 xml:space="preserve">Нет </w:t>
            </w:r>
          </w:p>
        </w:tc>
      </w:tr>
      <w:tr w:rsidR="00387A18" w:rsidRPr="00387A18" w14:paraId="4159310F" w14:textId="77777777" w:rsidTr="00235FD4">
        <w:trPr>
          <w:trHeight w:val="336"/>
          <w:jc w:val="center"/>
        </w:trPr>
        <w:tc>
          <w:tcPr>
            <w:tcW w:w="0" w:type="auto"/>
            <w:vAlign w:val="center"/>
          </w:tcPr>
          <w:p w14:paraId="42FBE3D3" w14:textId="2348B493" w:rsidR="00387A18" w:rsidRPr="00387A18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>12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5FFA0E" w14:textId="1A3DB879" w:rsidR="00387A18" w:rsidRPr="00387A18" w:rsidRDefault="00387A18" w:rsidP="00387A18">
            <w:pPr>
              <w:spacing w:after="0"/>
              <w:rPr>
                <w:sz w:val="22"/>
                <w:szCs w:val="22"/>
              </w:rPr>
            </w:pPr>
            <w:r w:rsidRPr="00387A18">
              <w:rPr>
                <w:bCs/>
                <w:sz w:val="22"/>
                <w:szCs w:val="22"/>
              </w:rPr>
              <w:t xml:space="preserve">Масло гидравлическое (класс вязкости по </w:t>
            </w:r>
            <w:r w:rsidRPr="00387A18">
              <w:rPr>
                <w:bCs/>
                <w:sz w:val="22"/>
                <w:szCs w:val="22"/>
                <w:lang w:val="en-US"/>
              </w:rPr>
              <w:t>ISO</w:t>
            </w:r>
            <w:r w:rsidRPr="00387A18">
              <w:rPr>
                <w:bCs/>
                <w:sz w:val="22"/>
                <w:szCs w:val="22"/>
              </w:rPr>
              <w:t xml:space="preserve"> 32, синтетическое)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08D437" w14:textId="29713E30" w:rsidR="00387A18" w:rsidRPr="00387A18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 xml:space="preserve">С.19.20.29.130 </w:t>
            </w:r>
          </w:p>
        </w:tc>
        <w:tc>
          <w:tcPr>
            <w:tcW w:w="2427" w:type="dxa"/>
            <w:vAlign w:val="center"/>
          </w:tcPr>
          <w:p w14:paraId="4AC1EF63" w14:textId="7651D17D" w:rsidR="00387A18" w:rsidRPr="00387A18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>Нет</w:t>
            </w:r>
          </w:p>
        </w:tc>
        <w:tc>
          <w:tcPr>
            <w:tcW w:w="2313" w:type="dxa"/>
            <w:vAlign w:val="center"/>
          </w:tcPr>
          <w:p w14:paraId="0D0985A8" w14:textId="3BDE9296" w:rsidR="00387A18" w:rsidRPr="00387A18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 xml:space="preserve">Нет </w:t>
            </w:r>
          </w:p>
        </w:tc>
      </w:tr>
      <w:tr w:rsidR="00387A18" w:rsidRPr="00387A18" w14:paraId="76C5CBCD" w14:textId="77777777" w:rsidTr="00235FD4">
        <w:trPr>
          <w:trHeight w:val="336"/>
          <w:jc w:val="center"/>
        </w:trPr>
        <w:tc>
          <w:tcPr>
            <w:tcW w:w="0" w:type="auto"/>
            <w:vAlign w:val="center"/>
          </w:tcPr>
          <w:p w14:paraId="05B62624" w14:textId="4E836B54" w:rsidR="00387A18" w:rsidRPr="00387A18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>13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1EC19" w14:textId="4CDAC256" w:rsidR="00387A18" w:rsidRPr="00387A18" w:rsidRDefault="00387A18" w:rsidP="00387A18">
            <w:pPr>
              <w:spacing w:after="0"/>
              <w:rPr>
                <w:sz w:val="22"/>
                <w:szCs w:val="22"/>
              </w:rPr>
            </w:pPr>
            <w:r w:rsidRPr="00387A18">
              <w:rPr>
                <w:color w:val="000000"/>
                <w:sz w:val="22"/>
                <w:szCs w:val="22"/>
              </w:rPr>
              <w:t xml:space="preserve"> «Жидкий ключ» 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B5DAF" w14:textId="1A50D111" w:rsidR="00387A18" w:rsidRPr="00387A18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color w:val="000000"/>
                <w:sz w:val="22"/>
                <w:szCs w:val="22"/>
              </w:rPr>
              <w:t>С. 20.59.41.000</w:t>
            </w:r>
            <w:r w:rsidRPr="00387A1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27" w:type="dxa"/>
            <w:vAlign w:val="center"/>
          </w:tcPr>
          <w:p w14:paraId="27B60447" w14:textId="49DBDC6F" w:rsidR="00387A18" w:rsidRPr="00387A18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>Нет</w:t>
            </w:r>
          </w:p>
        </w:tc>
        <w:tc>
          <w:tcPr>
            <w:tcW w:w="2313" w:type="dxa"/>
            <w:vAlign w:val="center"/>
          </w:tcPr>
          <w:p w14:paraId="0CCEDB75" w14:textId="12A458F5" w:rsidR="00387A18" w:rsidRPr="00387A18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 xml:space="preserve">Нет </w:t>
            </w:r>
          </w:p>
        </w:tc>
      </w:tr>
      <w:tr w:rsidR="00387A18" w:rsidRPr="00387A18" w14:paraId="0B8C7336" w14:textId="77777777" w:rsidTr="00235FD4">
        <w:trPr>
          <w:trHeight w:val="336"/>
          <w:jc w:val="center"/>
        </w:trPr>
        <w:tc>
          <w:tcPr>
            <w:tcW w:w="0" w:type="auto"/>
            <w:vAlign w:val="center"/>
          </w:tcPr>
          <w:p w14:paraId="3B78FD35" w14:textId="3A400691" w:rsidR="00387A18" w:rsidRPr="00387A18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>14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6A269" w14:textId="7F5E48E9" w:rsidR="00387A18" w:rsidRPr="00387A18" w:rsidRDefault="00387A18" w:rsidP="00387A18">
            <w:pPr>
              <w:spacing w:after="0"/>
              <w:rPr>
                <w:sz w:val="22"/>
                <w:szCs w:val="22"/>
              </w:rPr>
            </w:pPr>
            <w:r w:rsidRPr="00387A18">
              <w:rPr>
                <w:color w:val="000000"/>
                <w:sz w:val="22"/>
                <w:szCs w:val="22"/>
              </w:rPr>
              <w:t>Мультифункциональная трансмиссионная жидкость (</w:t>
            </w:r>
            <w:r w:rsidRPr="00387A18">
              <w:rPr>
                <w:color w:val="000000"/>
                <w:sz w:val="22"/>
                <w:szCs w:val="22"/>
                <w:lang w:val="en-US"/>
              </w:rPr>
              <w:t>ATF</w:t>
            </w:r>
            <w:r w:rsidRPr="00387A18">
              <w:rPr>
                <w:color w:val="000000"/>
                <w:sz w:val="22"/>
                <w:szCs w:val="22"/>
              </w:rPr>
              <w:t xml:space="preserve"> </w:t>
            </w:r>
            <w:r w:rsidRPr="00387A18">
              <w:rPr>
                <w:color w:val="000000"/>
                <w:sz w:val="22"/>
                <w:szCs w:val="22"/>
                <w:lang w:val="en-US"/>
              </w:rPr>
              <w:t>Fluid</w:t>
            </w:r>
            <w:r w:rsidRPr="00387A18">
              <w:rPr>
                <w:color w:val="000000"/>
                <w:sz w:val="22"/>
                <w:szCs w:val="22"/>
              </w:rPr>
              <w:t>) (</w:t>
            </w:r>
            <w:r w:rsidRPr="00387A18">
              <w:rPr>
                <w:color w:val="000000"/>
                <w:sz w:val="22"/>
                <w:szCs w:val="22"/>
                <w:lang w:val="en-US"/>
              </w:rPr>
              <w:t>DEXRON</w:t>
            </w:r>
            <w:r w:rsidRPr="00387A18">
              <w:rPr>
                <w:color w:val="000000"/>
                <w:sz w:val="22"/>
                <w:szCs w:val="22"/>
              </w:rPr>
              <w:t xml:space="preserve"> </w:t>
            </w:r>
            <w:r w:rsidRPr="00387A18">
              <w:rPr>
                <w:color w:val="000000"/>
                <w:sz w:val="22"/>
                <w:szCs w:val="22"/>
                <w:lang w:val="en-US"/>
              </w:rPr>
              <w:t>III</w:t>
            </w:r>
            <w:r w:rsidRPr="00387A18">
              <w:rPr>
                <w:color w:val="000000"/>
                <w:sz w:val="22"/>
                <w:szCs w:val="22"/>
              </w:rPr>
              <w:t xml:space="preserve"> </w:t>
            </w:r>
            <w:r w:rsidRPr="00387A18">
              <w:rPr>
                <w:color w:val="000000"/>
                <w:sz w:val="22"/>
                <w:szCs w:val="22"/>
                <w:lang w:val="en-US"/>
              </w:rPr>
              <w:t>H</w:t>
            </w:r>
            <w:r w:rsidRPr="00387A18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16CE9" w14:textId="59C29EBE" w:rsidR="00387A18" w:rsidRPr="00387A18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bCs/>
                <w:color w:val="000000"/>
                <w:sz w:val="22"/>
                <w:szCs w:val="22"/>
              </w:rPr>
              <w:t xml:space="preserve">С.19.20.29.120 </w:t>
            </w:r>
          </w:p>
        </w:tc>
        <w:tc>
          <w:tcPr>
            <w:tcW w:w="2427" w:type="dxa"/>
            <w:vAlign w:val="center"/>
          </w:tcPr>
          <w:p w14:paraId="7F1C0D84" w14:textId="32ACFF53" w:rsidR="00387A18" w:rsidRPr="00387A18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>Нет</w:t>
            </w:r>
          </w:p>
        </w:tc>
        <w:tc>
          <w:tcPr>
            <w:tcW w:w="2313" w:type="dxa"/>
            <w:vAlign w:val="center"/>
          </w:tcPr>
          <w:p w14:paraId="723F9037" w14:textId="31CBE1C1" w:rsidR="00387A18" w:rsidRPr="00387A18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 xml:space="preserve">Нет </w:t>
            </w:r>
          </w:p>
        </w:tc>
      </w:tr>
      <w:tr w:rsidR="00387A18" w:rsidRPr="00387A18" w14:paraId="2E24DC3B" w14:textId="77777777" w:rsidTr="00235FD4">
        <w:trPr>
          <w:trHeight w:val="336"/>
          <w:jc w:val="center"/>
        </w:trPr>
        <w:tc>
          <w:tcPr>
            <w:tcW w:w="0" w:type="auto"/>
            <w:vAlign w:val="center"/>
          </w:tcPr>
          <w:p w14:paraId="29950A57" w14:textId="137AB235" w:rsidR="00387A18" w:rsidRPr="00387A18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>15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A684C" w14:textId="5F201385" w:rsidR="00387A18" w:rsidRPr="00387A18" w:rsidRDefault="00387A18" w:rsidP="00387A18">
            <w:pPr>
              <w:spacing w:after="0"/>
              <w:rPr>
                <w:sz w:val="22"/>
                <w:szCs w:val="22"/>
              </w:rPr>
            </w:pPr>
            <w:r w:rsidRPr="00387A18">
              <w:rPr>
                <w:color w:val="000000"/>
                <w:sz w:val="22"/>
                <w:szCs w:val="22"/>
              </w:rPr>
              <w:t xml:space="preserve">Масло для автоматических АКПП </w:t>
            </w:r>
            <w:r w:rsidRPr="00387A18">
              <w:rPr>
                <w:color w:val="000000"/>
                <w:sz w:val="22"/>
                <w:szCs w:val="22"/>
                <w:lang w:val="en-US"/>
              </w:rPr>
              <w:t>ATF</w:t>
            </w:r>
            <w:r w:rsidRPr="00387A18">
              <w:rPr>
                <w:color w:val="000000"/>
                <w:sz w:val="22"/>
                <w:szCs w:val="22"/>
              </w:rPr>
              <w:t xml:space="preserve"> 220, DEXRON II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00A64" w14:textId="39BE6F5A" w:rsidR="00387A18" w:rsidRPr="00387A18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bCs/>
                <w:color w:val="000000"/>
                <w:sz w:val="22"/>
                <w:szCs w:val="22"/>
              </w:rPr>
              <w:t>С.19.20.29.120</w:t>
            </w:r>
            <w:r w:rsidRPr="00387A1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27" w:type="dxa"/>
            <w:vAlign w:val="center"/>
          </w:tcPr>
          <w:p w14:paraId="12DB95EB" w14:textId="145E7C48" w:rsidR="00387A18" w:rsidRPr="00387A18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>Нет</w:t>
            </w:r>
          </w:p>
        </w:tc>
        <w:tc>
          <w:tcPr>
            <w:tcW w:w="2313" w:type="dxa"/>
            <w:vAlign w:val="center"/>
          </w:tcPr>
          <w:p w14:paraId="0D1307F4" w14:textId="07D2A4E9" w:rsidR="00387A18" w:rsidRPr="00387A18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 xml:space="preserve">Нет </w:t>
            </w:r>
          </w:p>
        </w:tc>
      </w:tr>
      <w:tr w:rsidR="00387A18" w:rsidRPr="00387A18" w14:paraId="30E9E1E8" w14:textId="77777777" w:rsidTr="00A902C6">
        <w:trPr>
          <w:trHeight w:val="336"/>
          <w:jc w:val="center"/>
        </w:trPr>
        <w:tc>
          <w:tcPr>
            <w:tcW w:w="10201" w:type="dxa"/>
            <w:gridSpan w:val="5"/>
            <w:vAlign w:val="center"/>
          </w:tcPr>
          <w:p w14:paraId="50BE55AE" w14:textId="0A2BF6A8" w:rsidR="00387A18" w:rsidRPr="00387A18" w:rsidRDefault="00387A18" w:rsidP="00387A18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387A18">
              <w:rPr>
                <w:b/>
                <w:bCs/>
                <w:sz w:val="22"/>
                <w:szCs w:val="22"/>
              </w:rPr>
              <w:t>Для службы ЭСТОП</w:t>
            </w:r>
          </w:p>
        </w:tc>
      </w:tr>
      <w:tr w:rsidR="00387A18" w:rsidRPr="00387A18" w14:paraId="557D970B" w14:textId="77777777" w:rsidTr="00235FD4">
        <w:trPr>
          <w:trHeight w:val="336"/>
          <w:jc w:val="center"/>
        </w:trPr>
        <w:tc>
          <w:tcPr>
            <w:tcW w:w="0" w:type="auto"/>
            <w:vAlign w:val="center"/>
          </w:tcPr>
          <w:p w14:paraId="18BDE518" w14:textId="2FA39A69" w:rsidR="00387A18" w:rsidRPr="00387A18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>16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0A8AE8" w14:textId="6C99BF56" w:rsidR="00387A18" w:rsidRPr="00387A18" w:rsidRDefault="00387A18" w:rsidP="00387A18">
            <w:pPr>
              <w:spacing w:after="0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 xml:space="preserve">Масло моторное </w:t>
            </w:r>
            <w:proofErr w:type="spellStart"/>
            <w:r w:rsidRPr="00387A18">
              <w:rPr>
                <w:sz w:val="22"/>
                <w:szCs w:val="22"/>
              </w:rPr>
              <w:t>HighWay</w:t>
            </w:r>
            <w:proofErr w:type="spellEnd"/>
            <w:r w:rsidRPr="00387A18">
              <w:rPr>
                <w:sz w:val="22"/>
                <w:szCs w:val="22"/>
              </w:rPr>
              <w:t xml:space="preserve"> 15W40 CI-4/SL (или аналог)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7FC12B" w14:textId="370D2E73" w:rsidR="00387A18" w:rsidRPr="00387A18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>С.19.20.29.110</w:t>
            </w:r>
            <w:r w:rsidRPr="00387A18"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27" w:type="dxa"/>
            <w:vAlign w:val="center"/>
          </w:tcPr>
          <w:p w14:paraId="5B22751F" w14:textId="2DD7F264" w:rsidR="00387A18" w:rsidRPr="00387A18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>Нет</w:t>
            </w:r>
          </w:p>
        </w:tc>
        <w:tc>
          <w:tcPr>
            <w:tcW w:w="2313" w:type="dxa"/>
            <w:vAlign w:val="center"/>
          </w:tcPr>
          <w:p w14:paraId="53F412AF" w14:textId="507AA724" w:rsidR="00387A18" w:rsidRPr="00387A18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 xml:space="preserve">Нет </w:t>
            </w:r>
          </w:p>
        </w:tc>
      </w:tr>
      <w:tr w:rsidR="00387A18" w:rsidRPr="00387A18" w14:paraId="776C6F30" w14:textId="77777777" w:rsidTr="00235FD4">
        <w:trPr>
          <w:trHeight w:val="336"/>
          <w:jc w:val="center"/>
        </w:trPr>
        <w:tc>
          <w:tcPr>
            <w:tcW w:w="0" w:type="auto"/>
            <w:vAlign w:val="center"/>
          </w:tcPr>
          <w:p w14:paraId="5E29BDDD" w14:textId="46ADD92E" w:rsidR="00387A18" w:rsidRPr="00387A18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>17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65A360" w14:textId="614E4744" w:rsidR="00387A18" w:rsidRPr="00387A18" w:rsidRDefault="00387A18" w:rsidP="00387A18">
            <w:pPr>
              <w:spacing w:after="0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>Антифриз (жёлтый)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39566C" w14:textId="7A42A327" w:rsidR="00387A18" w:rsidRPr="00387A18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 xml:space="preserve">С.20.59.43.120 </w:t>
            </w:r>
          </w:p>
        </w:tc>
        <w:tc>
          <w:tcPr>
            <w:tcW w:w="2427" w:type="dxa"/>
            <w:vAlign w:val="center"/>
          </w:tcPr>
          <w:p w14:paraId="02B517BA" w14:textId="194870B3" w:rsidR="00387A18" w:rsidRPr="00387A18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>Нет</w:t>
            </w:r>
          </w:p>
        </w:tc>
        <w:tc>
          <w:tcPr>
            <w:tcW w:w="2313" w:type="dxa"/>
            <w:vAlign w:val="center"/>
          </w:tcPr>
          <w:p w14:paraId="785BDE4F" w14:textId="0B184DBC" w:rsidR="00387A18" w:rsidRPr="00387A18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 xml:space="preserve">Нет </w:t>
            </w:r>
          </w:p>
        </w:tc>
      </w:tr>
      <w:tr w:rsidR="00387A18" w:rsidRPr="00387A18" w14:paraId="6D6530BE" w14:textId="77777777" w:rsidTr="00235FD4">
        <w:trPr>
          <w:trHeight w:val="336"/>
          <w:jc w:val="center"/>
        </w:trPr>
        <w:tc>
          <w:tcPr>
            <w:tcW w:w="0" w:type="auto"/>
            <w:vAlign w:val="center"/>
          </w:tcPr>
          <w:p w14:paraId="259045A2" w14:textId="1C9B4C64" w:rsidR="00387A18" w:rsidRPr="00387A18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>18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CC0C4E" w14:textId="1310F3D1" w:rsidR="00387A18" w:rsidRPr="00387A18" w:rsidRDefault="00387A18" w:rsidP="00387A18">
            <w:pPr>
              <w:spacing w:after="0"/>
              <w:rPr>
                <w:sz w:val="22"/>
                <w:szCs w:val="22"/>
                <w:lang w:val="en-US"/>
              </w:rPr>
            </w:pPr>
            <w:r w:rsidRPr="00387A18">
              <w:rPr>
                <w:sz w:val="22"/>
                <w:szCs w:val="22"/>
              </w:rPr>
              <w:t>Масло</w:t>
            </w:r>
            <w:r w:rsidRPr="00387A18">
              <w:rPr>
                <w:sz w:val="22"/>
                <w:szCs w:val="22"/>
                <w:lang w:val="en-US"/>
              </w:rPr>
              <w:t xml:space="preserve"> </w:t>
            </w:r>
            <w:r w:rsidRPr="00387A18">
              <w:rPr>
                <w:sz w:val="22"/>
                <w:szCs w:val="22"/>
              </w:rPr>
              <w:t>моторное</w:t>
            </w:r>
            <w:r w:rsidRPr="00387A18">
              <w:rPr>
                <w:sz w:val="22"/>
                <w:szCs w:val="22"/>
                <w:lang w:val="en-US"/>
              </w:rPr>
              <w:t xml:space="preserve"> ROWE HIGHTEC XPERT II 5W-40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00D3E4" w14:textId="697A01BB" w:rsidR="00387A18" w:rsidRPr="00387A18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 xml:space="preserve">С. 19.20.29.110 </w:t>
            </w:r>
          </w:p>
        </w:tc>
        <w:tc>
          <w:tcPr>
            <w:tcW w:w="2427" w:type="dxa"/>
            <w:vAlign w:val="center"/>
          </w:tcPr>
          <w:p w14:paraId="47CDBD93" w14:textId="5D62FC8F" w:rsidR="00387A18" w:rsidRPr="00387A18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>Нет</w:t>
            </w:r>
          </w:p>
        </w:tc>
        <w:tc>
          <w:tcPr>
            <w:tcW w:w="2313" w:type="dxa"/>
            <w:vAlign w:val="center"/>
          </w:tcPr>
          <w:p w14:paraId="3AEE9209" w14:textId="397FE360" w:rsidR="00387A18" w:rsidRPr="00387A18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 xml:space="preserve">Нет </w:t>
            </w:r>
          </w:p>
        </w:tc>
      </w:tr>
    </w:tbl>
    <w:p w14:paraId="164540C2" w14:textId="77777777" w:rsidR="007B4053" w:rsidRDefault="007B4053" w:rsidP="00387A18">
      <w:pPr>
        <w:spacing w:after="0"/>
        <w:jc w:val="both"/>
        <w:rPr>
          <w:b/>
          <w:sz w:val="22"/>
          <w:szCs w:val="22"/>
        </w:rPr>
      </w:pPr>
    </w:p>
    <w:p w14:paraId="71BF2096" w14:textId="5DB37BA6" w:rsidR="007B4053" w:rsidRPr="007B4053" w:rsidRDefault="007B4053" w:rsidP="00CE2678">
      <w:pPr>
        <w:spacing w:after="0"/>
        <w:ind w:firstLine="567"/>
        <w:jc w:val="both"/>
        <w:rPr>
          <w:b/>
          <w:color w:val="EE0000"/>
          <w:sz w:val="22"/>
          <w:szCs w:val="22"/>
        </w:rPr>
      </w:pPr>
      <w:r w:rsidRPr="007B4053">
        <w:rPr>
          <w:b/>
          <w:color w:val="EE0000"/>
          <w:sz w:val="22"/>
          <w:szCs w:val="22"/>
        </w:rPr>
        <w:t>В интересах Ноябрьского филиала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2281"/>
        <w:gridCol w:w="2496"/>
        <w:gridCol w:w="2513"/>
        <w:gridCol w:w="2379"/>
      </w:tblGrid>
      <w:tr w:rsidR="007B4053" w:rsidRPr="00387A18" w14:paraId="56A33DD1" w14:textId="77777777" w:rsidTr="00387A18">
        <w:trPr>
          <w:trHeight w:val="336"/>
          <w:jc w:val="center"/>
        </w:trPr>
        <w:tc>
          <w:tcPr>
            <w:tcW w:w="0" w:type="auto"/>
            <w:shd w:val="clear" w:color="auto" w:fill="C0C0C0"/>
            <w:vAlign w:val="center"/>
          </w:tcPr>
          <w:p w14:paraId="79B63515" w14:textId="77777777" w:rsidR="007B4053" w:rsidRPr="00387A18" w:rsidRDefault="007B4053" w:rsidP="00387A18">
            <w:pPr>
              <w:spacing w:after="0"/>
              <w:jc w:val="right"/>
              <w:rPr>
                <w:b/>
                <w:sz w:val="22"/>
                <w:szCs w:val="22"/>
              </w:rPr>
            </w:pPr>
            <w:r w:rsidRPr="00387A18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281" w:type="dxa"/>
            <w:shd w:val="clear" w:color="auto" w:fill="C0C0C0"/>
            <w:vAlign w:val="center"/>
          </w:tcPr>
          <w:p w14:paraId="5E1F69AD" w14:textId="77777777" w:rsidR="007B4053" w:rsidRPr="00387A18" w:rsidRDefault="007B4053" w:rsidP="00387A18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387A18">
              <w:rPr>
                <w:b/>
                <w:sz w:val="22"/>
                <w:szCs w:val="22"/>
              </w:rPr>
              <w:t>Наименование товара</w:t>
            </w:r>
          </w:p>
        </w:tc>
        <w:tc>
          <w:tcPr>
            <w:tcW w:w="2496" w:type="dxa"/>
            <w:shd w:val="clear" w:color="auto" w:fill="C0C0C0"/>
            <w:vAlign w:val="center"/>
          </w:tcPr>
          <w:p w14:paraId="76260635" w14:textId="77777777" w:rsidR="007B4053" w:rsidRPr="00387A18" w:rsidRDefault="007B4053" w:rsidP="00387A18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387A18">
              <w:rPr>
                <w:b/>
                <w:sz w:val="22"/>
                <w:szCs w:val="22"/>
              </w:rPr>
              <w:t>ОКПД 2</w:t>
            </w:r>
          </w:p>
        </w:tc>
        <w:tc>
          <w:tcPr>
            <w:tcW w:w="2513" w:type="dxa"/>
            <w:shd w:val="clear" w:color="auto" w:fill="C0C0C0"/>
            <w:vAlign w:val="center"/>
          </w:tcPr>
          <w:p w14:paraId="2BC922D4" w14:textId="77777777" w:rsidR="007B4053" w:rsidRPr="00387A18" w:rsidRDefault="007B4053" w:rsidP="00387A18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387A18">
              <w:rPr>
                <w:b/>
                <w:sz w:val="22"/>
                <w:szCs w:val="22"/>
              </w:rPr>
              <w:t>В отношении закупаемых товаров, работ, услуг Постановлением Правительства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установлен запрет приобретения товаров, работ, услуг иностранного происхождения</w:t>
            </w:r>
          </w:p>
        </w:tc>
        <w:tc>
          <w:tcPr>
            <w:tcW w:w="2379" w:type="dxa"/>
            <w:shd w:val="clear" w:color="auto" w:fill="C0C0C0"/>
            <w:vAlign w:val="center"/>
          </w:tcPr>
          <w:p w14:paraId="5E49F75B" w14:textId="77777777" w:rsidR="007B4053" w:rsidRPr="00387A18" w:rsidRDefault="007B4053" w:rsidP="00387A18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387A18">
              <w:rPr>
                <w:b/>
                <w:sz w:val="22"/>
                <w:szCs w:val="22"/>
              </w:rPr>
              <w:t>В отношении закупаемых товаров, работ, услуг Постановлением Правительства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установлено ограничение приобретения товаров, работ, услуг иностранного происхождения</w:t>
            </w:r>
          </w:p>
        </w:tc>
      </w:tr>
      <w:tr w:rsidR="00387A18" w:rsidRPr="00387A18" w14:paraId="0D13A9E9" w14:textId="77777777" w:rsidTr="00387A18">
        <w:trPr>
          <w:trHeight w:val="336"/>
          <w:jc w:val="center"/>
        </w:trPr>
        <w:tc>
          <w:tcPr>
            <w:tcW w:w="0" w:type="auto"/>
            <w:vAlign w:val="center"/>
          </w:tcPr>
          <w:p w14:paraId="4F875A02" w14:textId="77777777" w:rsidR="00387A18" w:rsidRPr="00387A18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>1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4EBD3" w14:textId="679D0453" w:rsidR="00387A18" w:rsidRPr="00387A18" w:rsidRDefault="00387A18" w:rsidP="00387A18">
            <w:pPr>
              <w:spacing w:after="0"/>
              <w:rPr>
                <w:sz w:val="22"/>
                <w:szCs w:val="22"/>
              </w:rPr>
            </w:pPr>
            <w:r w:rsidRPr="00387A18">
              <w:rPr>
                <w:color w:val="000000"/>
                <w:sz w:val="22"/>
                <w:szCs w:val="22"/>
              </w:rPr>
              <w:t>Антифриз красный</w:t>
            </w:r>
          </w:p>
        </w:tc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7C31C" w14:textId="1064487D" w:rsidR="00387A18" w:rsidRPr="00387A18" w:rsidRDefault="00387A18" w:rsidP="00387A18">
            <w:pPr>
              <w:widowControl w:val="0"/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color w:val="000000"/>
                <w:sz w:val="22"/>
                <w:szCs w:val="22"/>
              </w:rPr>
              <w:t xml:space="preserve">С.20.59.43.120 </w:t>
            </w:r>
          </w:p>
        </w:tc>
        <w:tc>
          <w:tcPr>
            <w:tcW w:w="2513" w:type="dxa"/>
            <w:vAlign w:val="center"/>
          </w:tcPr>
          <w:p w14:paraId="1274F1A0" w14:textId="197FE1A6" w:rsidR="00387A18" w:rsidRPr="00387A18" w:rsidRDefault="00387A18" w:rsidP="00387A18">
            <w:pPr>
              <w:widowControl w:val="0"/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>Нет</w:t>
            </w:r>
          </w:p>
        </w:tc>
        <w:tc>
          <w:tcPr>
            <w:tcW w:w="2379" w:type="dxa"/>
            <w:vAlign w:val="center"/>
          </w:tcPr>
          <w:p w14:paraId="2B66428B" w14:textId="5A00648F" w:rsidR="00387A18" w:rsidRPr="00387A18" w:rsidRDefault="00387A18" w:rsidP="00387A18">
            <w:pPr>
              <w:widowControl w:val="0"/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 xml:space="preserve">Нет </w:t>
            </w:r>
          </w:p>
        </w:tc>
      </w:tr>
      <w:tr w:rsidR="00387A18" w:rsidRPr="00387A18" w14:paraId="6F2F65A5" w14:textId="77777777" w:rsidTr="00387A18">
        <w:trPr>
          <w:trHeight w:val="336"/>
          <w:jc w:val="center"/>
        </w:trPr>
        <w:tc>
          <w:tcPr>
            <w:tcW w:w="0" w:type="auto"/>
            <w:vAlign w:val="center"/>
          </w:tcPr>
          <w:p w14:paraId="466A1A33" w14:textId="77777777" w:rsidR="00387A18" w:rsidRPr="00387A18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>2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BE619" w14:textId="7A236086" w:rsidR="00387A18" w:rsidRPr="00387A18" w:rsidRDefault="00387A18" w:rsidP="00387A18">
            <w:pPr>
              <w:spacing w:after="0"/>
              <w:rPr>
                <w:sz w:val="22"/>
                <w:szCs w:val="22"/>
              </w:rPr>
            </w:pPr>
            <w:r w:rsidRPr="00387A18">
              <w:rPr>
                <w:color w:val="000000"/>
                <w:sz w:val="22"/>
                <w:szCs w:val="22"/>
              </w:rPr>
              <w:t>Тосол    А40</w:t>
            </w:r>
          </w:p>
        </w:tc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74989" w14:textId="723DACC3" w:rsidR="00387A18" w:rsidRPr="00387A18" w:rsidRDefault="00387A18" w:rsidP="00387A18">
            <w:pPr>
              <w:widowControl w:val="0"/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 xml:space="preserve">С.20.59.43.120 </w:t>
            </w:r>
          </w:p>
        </w:tc>
        <w:tc>
          <w:tcPr>
            <w:tcW w:w="2513" w:type="dxa"/>
            <w:vAlign w:val="center"/>
          </w:tcPr>
          <w:p w14:paraId="070D01BD" w14:textId="5C1EB82F" w:rsidR="00387A18" w:rsidRPr="00387A18" w:rsidRDefault="00387A18" w:rsidP="00387A18">
            <w:pPr>
              <w:widowControl w:val="0"/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>Нет</w:t>
            </w:r>
          </w:p>
        </w:tc>
        <w:tc>
          <w:tcPr>
            <w:tcW w:w="2379" w:type="dxa"/>
            <w:vAlign w:val="center"/>
          </w:tcPr>
          <w:p w14:paraId="1908519B" w14:textId="218CD50B" w:rsidR="00387A18" w:rsidRPr="00387A18" w:rsidRDefault="00387A18" w:rsidP="00387A18">
            <w:pPr>
              <w:widowControl w:val="0"/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 xml:space="preserve">Нет </w:t>
            </w:r>
          </w:p>
        </w:tc>
      </w:tr>
      <w:tr w:rsidR="00387A18" w:rsidRPr="00387A18" w14:paraId="1504E3A5" w14:textId="77777777" w:rsidTr="00387A18">
        <w:trPr>
          <w:trHeight w:val="336"/>
          <w:jc w:val="center"/>
        </w:trPr>
        <w:tc>
          <w:tcPr>
            <w:tcW w:w="0" w:type="auto"/>
            <w:vAlign w:val="center"/>
          </w:tcPr>
          <w:p w14:paraId="085B6FF1" w14:textId="77777777" w:rsidR="00387A18" w:rsidRPr="00387A18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>3</w:t>
            </w: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233EA" w14:textId="01672426" w:rsidR="00387A18" w:rsidRPr="00387A18" w:rsidRDefault="00387A18" w:rsidP="00387A18">
            <w:pPr>
              <w:spacing w:after="0"/>
              <w:rPr>
                <w:sz w:val="22"/>
                <w:szCs w:val="22"/>
              </w:rPr>
            </w:pPr>
            <w:r w:rsidRPr="00387A18">
              <w:rPr>
                <w:color w:val="000000"/>
                <w:sz w:val="22"/>
                <w:szCs w:val="22"/>
              </w:rPr>
              <w:t>Масло синтетическое 5W30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E56CD" w14:textId="4319AE60" w:rsidR="00387A18" w:rsidRPr="00387A18" w:rsidRDefault="00387A18" w:rsidP="00387A18">
            <w:pPr>
              <w:widowControl w:val="0"/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 xml:space="preserve">С.19.20.29.110 </w:t>
            </w:r>
          </w:p>
        </w:tc>
        <w:tc>
          <w:tcPr>
            <w:tcW w:w="2513" w:type="dxa"/>
            <w:vAlign w:val="center"/>
          </w:tcPr>
          <w:p w14:paraId="3884B231" w14:textId="32D5C50A" w:rsidR="00387A18" w:rsidRPr="00387A18" w:rsidRDefault="00387A18" w:rsidP="00387A18">
            <w:pPr>
              <w:widowControl w:val="0"/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>Нет</w:t>
            </w:r>
          </w:p>
        </w:tc>
        <w:tc>
          <w:tcPr>
            <w:tcW w:w="2379" w:type="dxa"/>
            <w:vAlign w:val="center"/>
          </w:tcPr>
          <w:p w14:paraId="55B4D2B9" w14:textId="4DF4D365" w:rsidR="00387A18" w:rsidRPr="00387A18" w:rsidRDefault="00387A18" w:rsidP="00387A18">
            <w:pPr>
              <w:widowControl w:val="0"/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 xml:space="preserve">Нет </w:t>
            </w:r>
          </w:p>
        </w:tc>
      </w:tr>
      <w:tr w:rsidR="00387A18" w:rsidRPr="00387A18" w14:paraId="54DA05F9" w14:textId="77777777" w:rsidTr="00387A18">
        <w:trPr>
          <w:trHeight w:val="336"/>
          <w:jc w:val="center"/>
        </w:trPr>
        <w:tc>
          <w:tcPr>
            <w:tcW w:w="0" w:type="auto"/>
            <w:vAlign w:val="center"/>
          </w:tcPr>
          <w:p w14:paraId="779DDBA6" w14:textId="77777777" w:rsidR="00387A18" w:rsidRPr="00387A18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>4</w:t>
            </w: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05DAC" w14:textId="45A1845C" w:rsidR="00387A18" w:rsidRPr="00387A18" w:rsidRDefault="00387A18" w:rsidP="00387A18">
            <w:pPr>
              <w:spacing w:after="0"/>
              <w:rPr>
                <w:sz w:val="22"/>
                <w:szCs w:val="22"/>
              </w:rPr>
            </w:pPr>
            <w:r w:rsidRPr="00387A18">
              <w:rPr>
                <w:color w:val="000000"/>
                <w:sz w:val="22"/>
                <w:szCs w:val="22"/>
              </w:rPr>
              <w:t>Масло синтетическое моторное    10</w:t>
            </w:r>
            <w:r w:rsidRPr="00387A18">
              <w:rPr>
                <w:color w:val="000000"/>
                <w:sz w:val="22"/>
                <w:szCs w:val="22"/>
                <w:lang w:val="en-US"/>
              </w:rPr>
              <w:t>W</w:t>
            </w:r>
            <w:r w:rsidRPr="00387A18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67EC0" w14:textId="4B436454" w:rsidR="00387A18" w:rsidRPr="00387A18" w:rsidRDefault="00387A18" w:rsidP="00387A18">
            <w:pPr>
              <w:widowControl w:val="0"/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 xml:space="preserve">С.19.20.29.110 </w:t>
            </w:r>
          </w:p>
        </w:tc>
        <w:tc>
          <w:tcPr>
            <w:tcW w:w="2513" w:type="dxa"/>
            <w:vAlign w:val="center"/>
          </w:tcPr>
          <w:p w14:paraId="4D0981E9" w14:textId="445E9D76" w:rsidR="00387A18" w:rsidRPr="00387A18" w:rsidRDefault="00387A18" w:rsidP="00387A18">
            <w:pPr>
              <w:widowControl w:val="0"/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>Нет</w:t>
            </w:r>
          </w:p>
        </w:tc>
        <w:tc>
          <w:tcPr>
            <w:tcW w:w="2379" w:type="dxa"/>
            <w:vAlign w:val="center"/>
          </w:tcPr>
          <w:p w14:paraId="00C9B2B9" w14:textId="7CCB948D" w:rsidR="00387A18" w:rsidRPr="00387A18" w:rsidRDefault="00387A18" w:rsidP="00387A18">
            <w:pPr>
              <w:widowControl w:val="0"/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 xml:space="preserve">Нет </w:t>
            </w:r>
          </w:p>
        </w:tc>
      </w:tr>
      <w:tr w:rsidR="00387A18" w:rsidRPr="00387A18" w14:paraId="2385C45A" w14:textId="77777777" w:rsidTr="00387A18">
        <w:trPr>
          <w:trHeight w:val="336"/>
          <w:jc w:val="center"/>
        </w:trPr>
        <w:tc>
          <w:tcPr>
            <w:tcW w:w="0" w:type="auto"/>
            <w:vAlign w:val="center"/>
          </w:tcPr>
          <w:p w14:paraId="4B240616" w14:textId="77777777" w:rsidR="00387A18" w:rsidRPr="00387A18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>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A5D1F" w14:textId="4B6C1758" w:rsidR="00387A18" w:rsidRPr="00387A18" w:rsidRDefault="00387A18" w:rsidP="00387A18">
            <w:pPr>
              <w:spacing w:after="0"/>
              <w:rPr>
                <w:sz w:val="22"/>
                <w:szCs w:val="22"/>
              </w:rPr>
            </w:pPr>
            <w:r w:rsidRPr="00387A18">
              <w:rPr>
                <w:color w:val="000000"/>
                <w:sz w:val="22"/>
                <w:szCs w:val="22"/>
              </w:rPr>
              <w:t>Масло моторное синтетическое 5</w:t>
            </w:r>
            <w:r w:rsidRPr="00387A18">
              <w:rPr>
                <w:color w:val="000000"/>
                <w:sz w:val="22"/>
                <w:szCs w:val="22"/>
                <w:lang w:val="en-US"/>
              </w:rPr>
              <w:t>W</w:t>
            </w:r>
            <w:r w:rsidRPr="00387A18">
              <w:rPr>
                <w:color w:val="000000"/>
                <w:sz w:val="22"/>
                <w:szCs w:val="22"/>
              </w:rPr>
              <w:t>-40</w:t>
            </w:r>
          </w:p>
        </w:tc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35403" w14:textId="736CC0FB" w:rsidR="00387A18" w:rsidRPr="00387A18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 xml:space="preserve">С.19.20.29.110 </w:t>
            </w:r>
          </w:p>
        </w:tc>
        <w:tc>
          <w:tcPr>
            <w:tcW w:w="2513" w:type="dxa"/>
            <w:vAlign w:val="center"/>
          </w:tcPr>
          <w:p w14:paraId="5CDAEA8E" w14:textId="290ED983" w:rsidR="00387A18" w:rsidRPr="00387A18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>Нет</w:t>
            </w:r>
          </w:p>
        </w:tc>
        <w:tc>
          <w:tcPr>
            <w:tcW w:w="2379" w:type="dxa"/>
            <w:vAlign w:val="center"/>
          </w:tcPr>
          <w:p w14:paraId="55651FE7" w14:textId="39BB4CD5" w:rsidR="00387A18" w:rsidRPr="00387A18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 xml:space="preserve">Нет </w:t>
            </w:r>
          </w:p>
        </w:tc>
      </w:tr>
      <w:tr w:rsidR="00387A18" w:rsidRPr="00387A18" w14:paraId="74C9F8F5" w14:textId="77777777" w:rsidTr="00387A18">
        <w:trPr>
          <w:trHeight w:val="336"/>
          <w:jc w:val="center"/>
        </w:trPr>
        <w:tc>
          <w:tcPr>
            <w:tcW w:w="0" w:type="auto"/>
            <w:vAlign w:val="center"/>
          </w:tcPr>
          <w:p w14:paraId="5DCA6598" w14:textId="77777777" w:rsidR="00387A18" w:rsidRPr="00387A18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>6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85B33" w14:textId="7DEA3537" w:rsidR="00387A18" w:rsidRPr="00387A18" w:rsidRDefault="00387A18" w:rsidP="00387A18">
            <w:pPr>
              <w:spacing w:after="0"/>
              <w:rPr>
                <w:sz w:val="22"/>
                <w:szCs w:val="22"/>
              </w:rPr>
            </w:pPr>
            <w:r w:rsidRPr="00387A18">
              <w:rPr>
                <w:color w:val="000000"/>
                <w:sz w:val="22"/>
                <w:szCs w:val="22"/>
              </w:rPr>
              <w:t>Масло моторное полусинтетическое 10</w:t>
            </w:r>
            <w:r w:rsidRPr="00387A18">
              <w:rPr>
                <w:color w:val="000000"/>
                <w:sz w:val="22"/>
                <w:szCs w:val="22"/>
                <w:lang w:val="en-US"/>
              </w:rPr>
              <w:t>W</w:t>
            </w:r>
            <w:r w:rsidRPr="00387A18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F8B58" w14:textId="2E344E8D" w:rsidR="00387A18" w:rsidRPr="00387A18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 xml:space="preserve">С.19.20.29.114 </w:t>
            </w:r>
          </w:p>
        </w:tc>
        <w:tc>
          <w:tcPr>
            <w:tcW w:w="2513" w:type="dxa"/>
            <w:vAlign w:val="center"/>
          </w:tcPr>
          <w:p w14:paraId="28518450" w14:textId="617F63D7" w:rsidR="00387A18" w:rsidRPr="00387A18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>Нет</w:t>
            </w:r>
          </w:p>
        </w:tc>
        <w:tc>
          <w:tcPr>
            <w:tcW w:w="2379" w:type="dxa"/>
            <w:vAlign w:val="center"/>
          </w:tcPr>
          <w:p w14:paraId="5A4DC6A1" w14:textId="6F260E7D" w:rsidR="00387A18" w:rsidRPr="00387A18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 xml:space="preserve">Нет </w:t>
            </w:r>
          </w:p>
        </w:tc>
      </w:tr>
      <w:tr w:rsidR="00387A18" w:rsidRPr="00387A18" w14:paraId="7FF19ABC" w14:textId="77777777" w:rsidTr="00387A18">
        <w:trPr>
          <w:trHeight w:val="336"/>
          <w:jc w:val="center"/>
        </w:trPr>
        <w:tc>
          <w:tcPr>
            <w:tcW w:w="0" w:type="auto"/>
            <w:vAlign w:val="center"/>
          </w:tcPr>
          <w:p w14:paraId="0360D37B" w14:textId="77777777" w:rsidR="00387A18" w:rsidRPr="00387A18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>7</w:t>
            </w: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DCE8E" w14:textId="679CDB7F" w:rsidR="00387A18" w:rsidRPr="00387A18" w:rsidRDefault="00387A18" w:rsidP="00387A18">
            <w:pPr>
              <w:spacing w:after="0"/>
              <w:rPr>
                <w:sz w:val="22"/>
                <w:szCs w:val="22"/>
              </w:rPr>
            </w:pPr>
            <w:r w:rsidRPr="00387A18">
              <w:rPr>
                <w:color w:val="000000"/>
                <w:sz w:val="22"/>
                <w:szCs w:val="22"/>
              </w:rPr>
              <w:t>Масло моторное минеральное М8В SAE 20W20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9F242" w14:textId="27B64A52" w:rsidR="00387A18" w:rsidRPr="00387A18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 xml:space="preserve">С. 19.20.29.110 </w:t>
            </w:r>
          </w:p>
        </w:tc>
        <w:tc>
          <w:tcPr>
            <w:tcW w:w="2513" w:type="dxa"/>
            <w:vAlign w:val="center"/>
          </w:tcPr>
          <w:p w14:paraId="099F8B32" w14:textId="2206B405" w:rsidR="00387A18" w:rsidRPr="00387A18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>Нет</w:t>
            </w:r>
          </w:p>
        </w:tc>
        <w:tc>
          <w:tcPr>
            <w:tcW w:w="2379" w:type="dxa"/>
            <w:vAlign w:val="center"/>
          </w:tcPr>
          <w:p w14:paraId="48ABC000" w14:textId="7634D8CA" w:rsidR="00387A18" w:rsidRPr="00387A18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 xml:space="preserve">Нет </w:t>
            </w:r>
          </w:p>
        </w:tc>
      </w:tr>
      <w:tr w:rsidR="00387A18" w:rsidRPr="00387A18" w14:paraId="0DA3BF0A" w14:textId="77777777" w:rsidTr="00387A18">
        <w:trPr>
          <w:trHeight w:val="336"/>
          <w:jc w:val="center"/>
        </w:trPr>
        <w:tc>
          <w:tcPr>
            <w:tcW w:w="0" w:type="auto"/>
            <w:vAlign w:val="center"/>
          </w:tcPr>
          <w:p w14:paraId="72CA1D39" w14:textId="77777777" w:rsidR="00387A18" w:rsidRPr="00387A18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>8</w:t>
            </w: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00885" w14:textId="3EECCE04" w:rsidR="00387A18" w:rsidRPr="00387A18" w:rsidRDefault="00387A18" w:rsidP="00387A18">
            <w:pPr>
              <w:spacing w:after="0"/>
              <w:rPr>
                <w:sz w:val="22"/>
                <w:szCs w:val="22"/>
              </w:rPr>
            </w:pPr>
            <w:r w:rsidRPr="00387A18">
              <w:rPr>
                <w:color w:val="000000"/>
                <w:sz w:val="22"/>
                <w:szCs w:val="22"/>
              </w:rPr>
              <w:t>Масло моторное М8ДМ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B70D" w14:textId="174DF020" w:rsidR="00387A18" w:rsidRPr="00387A18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 xml:space="preserve">С. 19.20.29.110 </w:t>
            </w:r>
          </w:p>
        </w:tc>
        <w:tc>
          <w:tcPr>
            <w:tcW w:w="2513" w:type="dxa"/>
            <w:vAlign w:val="center"/>
          </w:tcPr>
          <w:p w14:paraId="43F2344E" w14:textId="646DA754" w:rsidR="00387A18" w:rsidRPr="00387A18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>Нет</w:t>
            </w:r>
          </w:p>
        </w:tc>
        <w:tc>
          <w:tcPr>
            <w:tcW w:w="2379" w:type="dxa"/>
            <w:vAlign w:val="center"/>
          </w:tcPr>
          <w:p w14:paraId="3DCD7239" w14:textId="5DB93BB9" w:rsidR="00387A18" w:rsidRPr="00387A18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 xml:space="preserve">Нет </w:t>
            </w:r>
          </w:p>
        </w:tc>
      </w:tr>
      <w:tr w:rsidR="00387A18" w:rsidRPr="00387A18" w14:paraId="719893F1" w14:textId="77777777" w:rsidTr="00387A18">
        <w:trPr>
          <w:trHeight w:val="336"/>
          <w:jc w:val="center"/>
        </w:trPr>
        <w:tc>
          <w:tcPr>
            <w:tcW w:w="0" w:type="auto"/>
            <w:vAlign w:val="center"/>
          </w:tcPr>
          <w:p w14:paraId="5DE49D4D" w14:textId="77777777" w:rsidR="00387A18" w:rsidRPr="00387A18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>9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3756E" w14:textId="1020FA86" w:rsidR="00387A18" w:rsidRPr="00387A18" w:rsidRDefault="00387A18" w:rsidP="00387A18">
            <w:pPr>
              <w:spacing w:after="0"/>
              <w:rPr>
                <w:sz w:val="22"/>
                <w:szCs w:val="22"/>
              </w:rPr>
            </w:pPr>
            <w:r w:rsidRPr="00387A18">
              <w:rPr>
                <w:bCs/>
                <w:sz w:val="22"/>
                <w:szCs w:val="22"/>
              </w:rPr>
              <w:t>Трансмиссионное масло 75</w:t>
            </w:r>
            <w:r w:rsidRPr="00387A18">
              <w:rPr>
                <w:bCs/>
                <w:sz w:val="22"/>
                <w:szCs w:val="22"/>
                <w:lang w:val="en-US"/>
              </w:rPr>
              <w:t>W</w:t>
            </w:r>
            <w:r w:rsidRPr="00387A18">
              <w:rPr>
                <w:bCs/>
                <w:sz w:val="22"/>
                <w:szCs w:val="22"/>
              </w:rPr>
              <w:t xml:space="preserve">-90 </w:t>
            </w:r>
            <w:r w:rsidRPr="00387A18">
              <w:rPr>
                <w:bCs/>
                <w:sz w:val="22"/>
                <w:szCs w:val="22"/>
                <w:lang w:val="en-US"/>
              </w:rPr>
              <w:t>API</w:t>
            </w:r>
            <w:r w:rsidRPr="00387A18">
              <w:rPr>
                <w:bCs/>
                <w:sz w:val="22"/>
                <w:szCs w:val="22"/>
              </w:rPr>
              <w:t xml:space="preserve"> </w:t>
            </w:r>
            <w:r w:rsidRPr="00387A18">
              <w:rPr>
                <w:bCs/>
                <w:sz w:val="22"/>
                <w:szCs w:val="22"/>
                <w:lang w:val="en-US"/>
              </w:rPr>
              <w:t>GL</w:t>
            </w:r>
            <w:r w:rsidRPr="00387A18">
              <w:rPr>
                <w:bCs/>
                <w:sz w:val="22"/>
                <w:szCs w:val="22"/>
              </w:rPr>
              <w:t>-4</w:t>
            </w:r>
          </w:p>
        </w:tc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CCA5D" w14:textId="2401C847" w:rsidR="00387A18" w:rsidRPr="00387A18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 xml:space="preserve">С. 19.20.29.120 </w:t>
            </w:r>
          </w:p>
        </w:tc>
        <w:tc>
          <w:tcPr>
            <w:tcW w:w="2513" w:type="dxa"/>
            <w:vAlign w:val="center"/>
          </w:tcPr>
          <w:p w14:paraId="069C1D9E" w14:textId="26350BDD" w:rsidR="00387A18" w:rsidRPr="00387A18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>Нет</w:t>
            </w:r>
          </w:p>
        </w:tc>
        <w:tc>
          <w:tcPr>
            <w:tcW w:w="2379" w:type="dxa"/>
            <w:vAlign w:val="center"/>
          </w:tcPr>
          <w:p w14:paraId="2E28E2FB" w14:textId="5C14E717" w:rsidR="00387A18" w:rsidRPr="00387A18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 xml:space="preserve">Нет </w:t>
            </w:r>
          </w:p>
        </w:tc>
      </w:tr>
      <w:tr w:rsidR="00387A18" w:rsidRPr="00387A18" w14:paraId="20762F3A" w14:textId="77777777" w:rsidTr="00387A18">
        <w:trPr>
          <w:trHeight w:val="336"/>
          <w:jc w:val="center"/>
        </w:trPr>
        <w:tc>
          <w:tcPr>
            <w:tcW w:w="0" w:type="auto"/>
            <w:vAlign w:val="center"/>
          </w:tcPr>
          <w:p w14:paraId="05707FD0" w14:textId="77777777" w:rsidR="00387A18" w:rsidRPr="00387A18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>10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3FA65" w14:textId="355C4FDF" w:rsidR="00387A18" w:rsidRPr="00387A18" w:rsidRDefault="00387A18" w:rsidP="00387A18">
            <w:pPr>
              <w:spacing w:after="0"/>
              <w:rPr>
                <w:sz w:val="22"/>
                <w:szCs w:val="22"/>
              </w:rPr>
            </w:pPr>
            <w:r w:rsidRPr="00387A18">
              <w:rPr>
                <w:color w:val="000000"/>
                <w:sz w:val="22"/>
                <w:szCs w:val="22"/>
              </w:rPr>
              <w:t>Масло трансмиссионное минеральное ТСП 10 SAE 80</w:t>
            </w:r>
          </w:p>
        </w:tc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9D880" w14:textId="736D1EA9" w:rsidR="00387A18" w:rsidRPr="00387A18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 xml:space="preserve">С. 19.20.29.120 </w:t>
            </w:r>
          </w:p>
        </w:tc>
        <w:tc>
          <w:tcPr>
            <w:tcW w:w="2513" w:type="dxa"/>
            <w:vAlign w:val="center"/>
          </w:tcPr>
          <w:p w14:paraId="64C357E0" w14:textId="28F233F9" w:rsidR="00387A18" w:rsidRPr="00387A18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>Нет</w:t>
            </w:r>
          </w:p>
        </w:tc>
        <w:tc>
          <w:tcPr>
            <w:tcW w:w="2379" w:type="dxa"/>
            <w:vAlign w:val="center"/>
          </w:tcPr>
          <w:p w14:paraId="350F211D" w14:textId="6EC0B065" w:rsidR="00387A18" w:rsidRPr="00387A18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 xml:space="preserve">Нет </w:t>
            </w:r>
          </w:p>
        </w:tc>
      </w:tr>
      <w:tr w:rsidR="00387A18" w:rsidRPr="00387A18" w14:paraId="7624E267" w14:textId="77777777" w:rsidTr="00387A18">
        <w:trPr>
          <w:trHeight w:val="336"/>
          <w:jc w:val="center"/>
        </w:trPr>
        <w:tc>
          <w:tcPr>
            <w:tcW w:w="0" w:type="auto"/>
            <w:vAlign w:val="center"/>
          </w:tcPr>
          <w:p w14:paraId="70FE87CE" w14:textId="77777777" w:rsidR="00387A18" w:rsidRPr="00387A18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>11</w:t>
            </w: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CCB77" w14:textId="56AD4EAF" w:rsidR="00387A18" w:rsidRPr="00387A18" w:rsidRDefault="00387A18" w:rsidP="00387A18">
            <w:pPr>
              <w:spacing w:after="0"/>
              <w:rPr>
                <w:sz w:val="22"/>
                <w:szCs w:val="22"/>
              </w:rPr>
            </w:pPr>
            <w:r w:rsidRPr="00387A18">
              <w:rPr>
                <w:bCs/>
                <w:color w:val="000000"/>
                <w:sz w:val="22"/>
                <w:szCs w:val="22"/>
              </w:rPr>
              <w:t>Масло трансмиссионное ATF 320 (или аналог)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68825" w14:textId="3C3E358D" w:rsidR="00387A18" w:rsidRPr="00387A18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 xml:space="preserve">С. 19.20.29.120 </w:t>
            </w:r>
          </w:p>
        </w:tc>
        <w:tc>
          <w:tcPr>
            <w:tcW w:w="2513" w:type="dxa"/>
            <w:vAlign w:val="center"/>
          </w:tcPr>
          <w:p w14:paraId="3CA1CD48" w14:textId="713C03D5" w:rsidR="00387A18" w:rsidRPr="00387A18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>Нет</w:t>
            </w:r>
          </w:p>
        </w:tc>
        <w:tc>
          <w:tcPr>
            <w:tcW w:w="2379" w:type="dxa"/>
            <w:vAlign w:val="center"/>
          </w:tcPr>
          <w:p w14:paraId="264D14D4" w14:textId="266BE702" w:rsidR="00387A18" w:rsidRPr="00387A18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 xml:space="preserve">Нет </w:t>
            </w:r>
          </w:p>
        </w:tc>
      </w:tr>
      <w:tr w:rsidR="00387A18" w:rsidRPr="00387A18" w14:paraId="1118E6CF" w14:textId="77777777" w:rsidTr="00387A18">
        <w:trPr>
          <w:trHeight w:val="336"/>
          <w:jc w:val="center"/>
        </w:trPr>
        <w:tc>
          <w:tcPr>
            <w:tcW w:w="0" w:type="auto"/>
            <w:vAlign w:val="center"/>
          </w:tcPr>
          <w:p w14:paraId="000E7E03" w14:textId="77777777" w:rsidR="00387A18" w:rsidRPr="00387A18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>12</w:t>
            </w: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4DE7B" w14:textId="79DCA140" w:rsidR="00387A18" w:rsidRPr="00387A18" w:rsidRDefault="00387A18" w:rsidP="00387A18">
            <w:pPr>
              <w:spacing w:after="0"/>
              <w:rPr>
                <w:sz w:val="22"/>
                <w:szCs w:val="22"/>
              </w:rPr>
            </w:pPr>
            <w:r w:rsidRPr="00387A18">
              <w:rPr>
                <w:bCs/>
                <w:sz w:val="22"/>
                <w:szCs w:val="22"/>
              </w:rPr>
              <w:t xml:space="preserve">Масло гидравлическое (класс вязкости по </w:t>
            </w:r>
            <w:r w:rsidRPr="00387A18">
              <w:rPr>
                <w:bCs/>
                <w:sz w:val="22"/>
                <w:szCs w:val="22"/>
                <w:lang w:val="en-US"/>
              </w:rPr>
              <w:t>ISO</w:t>
            </w:r>
            <w:r w:rsidRPr="00387A18">
              <w:rPr>
                <w:bCs/>
                <w:sz w:val="22"/>
                <w:szCs w:val="22"/>
              </w:rPr>
              <w:t xml:space="preserve"> 32, синтетическое)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7E0AA" w14:textId="39993B50" w:rsidR="00387A18" w:rsidRPr="00387A18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 xml:space="preserve">С. 19.20.29.130 </w:t>
            </w:r>
          </w:p>
        </w:tc>
        <w:tc>
          <w:tcPr>
            <w:tcW w:w="2513" w:type="dxa"/>
            <w:vAlign w:val="center"/>
          </w:tcPr>
          <w:p w14:paraId="14D2A1EB" w14:textId="148A0F78" w:rsidR="00387A18" w:rsidRPr="00387A18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>Нет</w:t>
            </w:r>
          </w:p>
        </w:tc>
        <w:tc>
          <w:tcPr>
            <w:tcW w:w="2379" w:type="dxa"/>
            <w:vAlign w:val="center"/>
          </w:tcPr>
          <w:p w14:paraId="6F9A64C6" w14:textId="0F803CF9" w:rsidR="00387A18" w:rsidRPr="00387A18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 xml:space="preserve">Нет </w:t>
            </w:r>
          </w:p>
        </w:tc>
      </w:tr>
      <w:tr w:rsidR="00387A18" w:rsidRPr="00387A18" w14:paraId="180FFA03" w14:textId="77777777" w:rsidTr="00387A18">
        <w:trPr>
          <w:trHeight w:val="336"/>
          <w:jc w:val="center"/>
        </w:trPr>
        <w:tc>
          <w:tcPr>
            <w:tcW w:w="0" w:type="auto"/>
            <w:vAlign w:val="center"/>
          </w:tcPr>
          <w:p w14:paraId="035B55D1" w14:textId="77777777" w:rsidR="00387A18" w:rsidRPr="00387A18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>13</w:t>
            </w: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7D265" w14:textId="7D7E1054" w:rsidR="00387A18" w:rsidRPr="00387A18" w:rsidRDefault="00387A18" w:rsidP="00387A18">
            <w:pPr>
              <w:spacing w:after="0"/>
              <w:rPr>
                <w:sz w:val="22"/>
                <w:szCs w:val="22"/>
              </w:rPr>
            </w:pPr>
            <w:r w:rsidRPr="00387A18">
              <w:rPr>
                <w:bCs/>
                <w:sz w:val="22"/>
                <w:szCs w:val="22"/>
              </w:rPr>
              <w:t>Масло АМГ-10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F519E" w14:textId="468544C7" w:rsidR="00387A18" w:rsidRPr="00387A18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 xml:space="preserve">С.19.20.29.130 </w:t>
            </w:r>
          </w:p>
        </w:tc>
        <w:tc>
          <w:tcPr>
            <w:tcW w:w="2513" w:type="dxa"/>
            <w:vAlign w:val="center"/>
          </w:tcPr>
          <w:p w14:paraId="2CFB0DF0" w14:textId="45AFCFC8" w:rsidR="00387A18" w:rsidRPr="00387A18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>Нет</w:t>
            </w:r>
          </w:p>
        </w:tc>
        <w:tc>
          <w:tcPr>
            <w:tcW w:w="2379" w:type="dxa"/>
            <w:vAlign w:val="center"/>
          </w:tcPr>
          <w:p w14:paraId="36528DA0" w14:textId="04C315C2" w:rsidR="00387A18" w:rsidRPr="00387A18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 xml:space="preserve">Нет </w:t>
            </w:r>
          </w:p>
        </w:tc>
      </w:tr>
      <w:tr w:rsidR="00387A18" w:rsidRPr="00387A18" w14:paraId="7CBE155C" w14:textId="77777777" w:rsidTr="00387A18">
        <w:trPr>
          <w:trHeight w:val="336"/>
          <w:jc w:val="center"/>
        </w:trPr>
        <w:tc>
          <w:tcPr>
            <w:tcW w:w="0" w:type="auto"/>
            <w:vAlign w:val="center"/>
          </w:tcPr>
          <w:p w14:paraId="37F6F21F" w14:textId="77777777" w:rsidR="00387A18" w:rsidRPr="00387A18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>14</w:t>
            </w: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36F79" w14:textId="499691C3" w:rsidR="00387A18" w:rsidRPr="00387A18" w:rsidRDefault="00387A18" w:rsidP="00387A18">
            <w:pPr>
              <w:spacing w:after="0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>Масло гидравлическое ВМГЗ -60С,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83120" w14:textId="01AC6289" w:rsidR="00387A18" w:rsidRPr="00387A18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 xml:space="preserve">С. 19.20.29.130 </w:t>
            </w:r>
          </w:p>
        </w:tc>
        <w:tc>
          <w:tcPr>
            <w:tcW w:w="2513" w:type="dxa"/>
            <w:vAlign w:val="center"/>
          </w:tcPr>
          <w:p w14:paraId="70116CFE" w14:textId="4B266EBF" w:rsidR="00387A18" w:rsidRPr="00387A18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>Нет</w:t>
            </w:r>
          </w:p>
        </w:tc>
        <w:tc>
          <w:tcPr>
            <w:tcW w:w="2379" w:type="dxa"/>
            <w:vAlign w:val="center"/>
          </w:tcPr>
          <w:p w14:paraId="678F3A57" w14:textId="1C7362DD" w:rsidR="00387A18" w:rsidRPr="00387A18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 xml:space="preserve">Нет </w:t>
            </w:r>
          </w:p>
        </w:tc>
      </w:tr>
      <w:tr w:rsidR="00387A18" w:rsidRPr="00387A18" w14:paraId="5E8E622D" w14:textId="77777777" w:rsidTr="00387A18">
        <w:trPr>
          <w:trHeight w:val="336"/>
          <w:jc w:val="center"/>
        </w:trPr>
        <w:tc>
          <w:tcPr>
            <w:tcW w:w="0" w:type="auto"/>
            <w:vAlign w:val="center"/>
          </w:tcPr>
          <w:p w14:paraId="234670FF" w14:textId="77777777" w:rsidR="00387A18" w:rsidRPr="00387A18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>15</w:t>
            </w: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9A2CD" w14:textId="55130265" w:rsidR="00387A18" w:rsidRPr="00387A18" w:rsidRDefault="00387A18" w:rsidP="00387A18">
            <w:pPr>
              <w:spacing w:after="0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 xml:space="preserve">Масло </w:t>
            </w:r>
            <w:proofErr w:type="spellStart"/>
            <w:r w:rsidRPr="00387A18">
              <w:rPr>
                <w:sz w:val="22"/>
                <w:szCs w:val="22"/>
              </w:rPr>
              <w:t>Лукоил</w:t>
            </w:r>
            <w:proofErr w:type="spellEnd"/>
            <w:r w:rsidRPr="00387A18">
              <w:rPr>
                <w:sz w:val="22"/>
                <w:szCs w:val="22"/>
              </w:rPr>
              <w:t xml:space="preserve"> Авангард Ультра 5</w:t>
            </w:r>
            <w:r w:rsidRPr="00387A18">
              <w:rPr>
                <w:sz w:val="22"/>
                <w:szCs w:val="22"/>
                <w:lang w:val="en-US"/>
              </w:rPr>
              <w:t>W</w:t>
            </w:r>
            <w:r w:rsidRPr="00387A18">
              <w:rPr>
                <w:sz w:val="22"/>
                <w:szCs w:val="22"/>
              </w:rPr>
              <w:t>40 (или аналог)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78D34" w14:textId="4D4CC5E2" w:rsidR="00387A18" w:rsidRPr="00387A18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 xml:space="preserve">С.19.20.29.119 </w:t>
            </w:r>
          </w:p>
        </w:tc>
        <w:tc>
          <w:tcPr>
            <w:tcW w:w="2513" w:type="dxa"/>
            <w:vAlign w:val="center"/>
          </w:tcPr>
          <w:p w14:paraId="0410F1F7" w14:textId="11A48B16" w:rsidR="00387A18" w:rsidRPr="00387A18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>Нет</w:t>
            </w:r>
          </w:p>
        </w:tc>
        <w:tc>
          <w:tcPr>
            <w:tcW w:w="2379" w:type="dxa"/>
            <w:vAlign w:val="center"/>
          </w:tcPr>
          <w:p w14:paraId="191F3DB1" w14:textId="70787373" w:rsidR="00387A18" w:rsidRPr="00387A18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 xml:space="preserve">Нет </w:t>
            </w:r>
          </w:p>
        </w:tc>
      </w:tr>
      <w:tr w:rsidR="00387A18" w:rsidRPr="00387A18" w14:paraId="7BA205D1" w14:textId="77777777" w:rsidTr="00387A18">
        <w:trPr>
          <w:trHeight w:val="336"/>
          <w:jc w:val="center"/>
        </w:trPr>
        <w:tc>
          <w:tcPr>
            <w:tcW w:w="0" w:type="auto"/>
            <w:vAlign w:val="center"/>
          </w:tcPr>
          <w:p w14:paraId="761C4958" w14:textId="77777777" w:rsidR="00387A18" w:rsidRPr="00387A18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>16</w:t>
            </w: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69D32" w14:textId="6E28B06E" w:rsidR="00387A18" w:rsidRPr="00387A18" w:rsidRDefault="00387A18" w:rsidP="00387A18">
            <w:pPr>
              <w:spacing w:after="0"/>
              <w:rPr>
                <w:sz w:val="22"/>
                <w:szCs w:val="22"/>
              </w:rPr>
            </w:pPr>
            <w:r w:rsidRPr="00387A18">
              <w:rPr>
                <w:color w:val="000000"/>
                <w:sz w:val="22"/>
                <w:szCs w:val="22"/>
              </w:rPr>
              <w:t xml:space="preserve">Масло Класса А (для гидр трансформаторных КПП </w:t>
            </w:r>
            <w:r w:rsidRPr="00387A18">
              <w:rPr>
                <w:color w:val="000000"/>
                <w:sz w:val="22"/>
                <w:szCs w:val="22"/>
                <w:lang w:val="en-US"/>
              </w:rPr>
              <w:t>SAE</w:t>
            </w:r>
            <w:r w:rsidRPr="00387A18">
              <w:rPr>
                <w:color w:val="000000"/>
                <w:sz w:val="22"/>
                <w:szCs w:val="22"/>
              </w:rPr>
              <w:t xml:space="preserve"> 15</w:t>
            </w:r>
            <w:r w:rsidRPr="00387A18">
              <w:rPr>
                <w:color w:val="000000"/>
                <w:sz w:val="22"/>
                <w:szCs w:val="22"/>
                <w:lang w:val="en-US"/>
              </w:rPr>
              <w:t>W</w:t>
            </w:r>
            <w:r w:rsidRPr="00387A18">
              <w:rPr>
                <w:color w:val="000000"/>
                <w:sz w:val="22"/>
                <w:szCs w:val="22"/>
              </w:rPr>
              <w:t>40)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9541D" w14:textId="15505E13" w:rsidR="00387A18" w:rsidRPr="00387A18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color w:val="000000"/>
                <w:sz w:val="22"/>
                <w:szCs w:val="22"/>
              </w:rPr>
              <w:t>С.</w:t>
            </w:r>
            <w:r w:rsidRPr="00387A18">
              <w:rPr>
                <w:sz w:val="22"/>
                <w:szCs w:val="22"/>
              </w:rPr>
              <w:t xml:space="preserve"> </w:t>
            </w:r>
            <w:r w:rsidRPr="00387A18">
              <w:rPr>
                <w:color w:val="000000"/>
                <w:sz w:val="22"/>
                <w:szCs w:val="22"/>
              </w:rPr>
              <w:t>19.20.29.120</w:t>
            </w:r>
            <w:r w:rsidRPr="00387A1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13" w:type="dxa"/>
            <w:vAlign w:val="center"/>
          </w:tcPr>
          <w:p w14:paraId="7A5CCB47" w14:textId="57F20646" w:rsidR="00387A18" w:rsidRPr="00387A18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>Нет</w:t>
            </w:r>
          </w:p>
        </w:tc>
        <w:tc>
          <w:tcPr>
            <w:tcW w:w="2379" w:type="dxa"/>
            <w:vAlign w:val="center"/>
          </w:tcPr>
          <w:p w14:paraId="54EF4E77" w14:textId="7AE7A33D" w:rsidR="00387A18" w:rsidRPr="00387A18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 xml:space="preserve">Нет </w:t>
            </w:r>
          </w:p>
        </w:tc>
      </w:tr>
      <w:tr w:rsidR="00387A18" w:rsidRPr="00387A18" w14:paraId="087D5C34" w14:textId="77777777" w:rsidTr="00387A18">
        <w:trPr>
          <w:trHeight w:val="336"/>
          <w:jc w:val="center"/>
        </w:trPr>
        <w:tc>
          <w:tcPr>
            <w:tcW w:w="0" w:type="auto"/>
            <w:vAlign w:val="center"/>
          </w:tcPr>
          <w:p w14:paraId="11C613EC" w14:textId="77777777" w:rsidR="00387A18" w:rsidRPr="00387A18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>17</w:t>
            </w: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6F4E9" w14:textId="29EB9D6C" w:rsidR="00387A18" w:rsidRPr="00387A18" w:rsidRDefault="00387A18" w:rsidP="00387A18">
            <w:pPr>
              <w:spacing w:after="0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>Смазка ШРУС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E86FA" w14:textId="4735C9C1" w:rsidR="00387A18" w:rsidRPr="00387A18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 xml:space="preserve">С.19.20.29.210 </w:t>
            </w:r>
          </w:p>
        </w:tc>
        <w:tc>
          <w:tcPr>
            <w:tcW w:w="2513" w:type="dxa"/>
            <w:vAlign w:val="center"/>
          </w:tcPr>
          <w:p w14:paraId="5D2D1A3B" w14:textId="236E4603" w:rsidR="00387A18" w:rsidRPr="00387A18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>Нет</w:t>
            </w:r>
          </w:p>
        </w:tc>
        <w:tc>
          <w:tcPr>
            <w:tcW w:w="2379" w:type="dxa"/>
            <w:vAlign w:val="center"/>
          </w:tcPr>
          <w:p w14:paraId="26543B8D" w14:textId="58809577" w:rsidR="00387A18" w:rsidRPr="00387A18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 xml:space="preserve">Нет </w:t>
            </w:r>
          </w:p>
        </w:tc>
      </w:tr>
      <w:tr w:rsidR="00387A18" w:rsidRPr="00387A18" w14:paraId="4E90873C" w14:textId="77777777" w:rsidTr="00387A18">
        <w:trPr>
          <w:trHeight w:val="336"/>
          <w:jc w:val="center"/>
        </w:trPr>
        <w:tc>
          <w:tcPr>
            <w:tcW w:w="0" w:type="auto"/>
            <w:vAlign w:val="center"/>
          </w:tcPr>
          <w:p w14:paraId="4C46F169" w14:textId="77777777" w:rsidR="00387A18" w:rsidRPr="00387A18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>18</w:t>
            </w: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81DAA" w14:textId="412FF33A" w:rsidR="00387A18" w:rsidRPr="00387A18" w:rsidRDefault="00387A18" w:rsidP="00387A18">
            <w:pPr>
              <w:spacing w:after="0"/>
              <w:rPr>
                <w:sz w:val="22"/>
                <w:szCs w:val="22"/>
              </w:rPr>
            </w:pPr>
            <w:r w:rsidRPr="00387A18">
              <w:rPr>
                <w:color w:val="000000"/>
                <w:sz w:val="22"/>
                <w:szCs w:val="22"/>
              </w:rPr>
              <w:t>Тормозная жидкость    DOT-4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6D867" w14:textId="7589DC8F" w:rsidR="00387A18" w:rsidRPr="00387A18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color w:val="000000"/>
                <w:sz w:val="22"/>
                <w:szCs w:val="22"/>
              </w:rPr>
              <w:t xml:space="preserve">С.20.59.43.110 </w:t>
            </w:r>
          </w:p>
        </w:tc>
        <w:tc>
          <w:tcPr>
            <w:tcW w:w="2513" w:type="dxa"/>
            <w:vAlign w:val="center"/>
          </w:tcPr>
          <w:p w14:paraId="0428B280" w14:textId="57F2CECB" w:rsidR="00387A18" w:rsidRPr="00387A18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>Нет</w:t>
            </w:r>
          </w:p>
        </w:tc>
        <w:tc>
          <w:tcPr>
            <w:tcW w:w="2379" w:type="dxa"/>
            <w:vAlign w:val="center"/>
          </w:tcPr>
          <w:p w14:paraId="28548C21" w14:textId="18F4366A" w:rsidR="00387A18" w:rsidRPr="00387A18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 xml:space="preserve">Нет </w:t>
            </w:r>
          </w:p>
        </w:tc>
      </w:tr>
      <w:tr w:rsidR="00387A18" w:rsidRPr="00387A18" w14:paraId="5D3128D5" w14:textId="77777777" w:rsidTr="00387A18">
        <w:trPr>
          <w:trHeight w:val="336"/>
          <w:jc w:val="center"/>
        </w:trPr>
        <w:tc>
          <w:tcPr>
            <w:tcW w:w="0" w:type="auto"/>
            <w:vAlign w:val="center"/>
          </w:tcPr>
          <w:p w14:paraId="19A0D9F2" w14:textId="77777777" w:rsidR="00387A18" w:rsidRPr="00387A18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>19</w:t>
            </w: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5E7E3" w14:textId="5C37AE76" w:rsidR="00387A18" w:rsidRPr="00387A18" w:rsidRDefault="00387A18" w:rsidP="00387A18">
            <w:pPr>
              <w:spacing w:after="0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>Смазка Литол-24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DDA8A" w14:textId="44DF45EC" w:rsidR="00387A18" w:rsidRPr="00387A18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color w:val="000000"/>
                <w:sz w:val="22"/>
                <w:szCs w:val="22"/>
              </w:rPr>
              <w:t xml:space="preserve">С.19.20.29.210 </w:t>
            </w:r>
          </w:p>
        </w:tc>
        <w:tc>
          <w:tcPr>
            <w:tcW w:w="2513" w:type="dxa"/>
            <w:vAlign w:val="center"/>
          </w:tcPr>
          <w:p w14:paraId="7925A942" w14:textId="6BD82CDD" w:rsidR="00387A18" w:rsidRPr="00387A18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>Нет</w:t>
            </w:r>
          </w:p>
        </w:tc>
        <w:tc>
          <w:tcPr>
            <w:tcW w:w="2379" w:type="dxa"/>
            <w:vAlign w:val="center"/>
          </w:tcPr>
          <w:p w14:paraId="34DB53F8" w14:textId="5F3E0881" w:rsidR="00387A18" w:rsidRPr="00387A18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 xml:space="preserve">Нет </w:t>
            </w:r>
          </w:p>
        </w:tc>
      </w:tr>
      <w:tr w:rsidR="00387A18" w:rsidRPr="00387A18" w14:paraId="7E724963" w14:textId="77777777" w:rsidTr="00387A18">
        <w:trPr>
          <w:trHeight w:val="336"/>
          <w:jc w:val="center"/>
        </w:trPr>
        <w:tc>
          <w:tcPr>
            <w:tcW w:w="0" w:type="auto"/>
            <w:vAlign w:val="center"/>
          </w:tcPr>
          <w:p w14:paraId="0DA86CBB" w14:textId="45A275BB" w:rsidR="00387A18" w:rsidRPr="00387A18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>20</w:t>
            </w: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FEAD9" w14:textId="59B7B3C4" w:rsidR="00387A18" w:rsidRPr="00387A18" w:rsidRDefault="00387A18" w:rsidP="00387A18">
            <w:pPr>
              <w:spacing w:after="0"/>
              <w:rPr>
                <w:sz w:val="22"/>
                <w:szCs w:val="22"/>
              </w:rPr>
            </w:pPr>
            <w:r w:rsidRPr="00387A18">
              <w:rPr>
                <w:color w:val="000000"/>
                <w:sz w:val="22"/>
                <w:szCs w:val="22"/>
              </w:rPr>
              <w:t>Литиевая высокотемпературная смазка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1410E" w14:textId="448A3ED5" w:rsidR="00387A18" w:rsidRPr="00387A18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color w:val="000000"/>
                <w:sz w:val="22"/>
                <w:szCs w:val="22"/>
              </w:rPr>
              <w:t>С.</w:t>
            </w:r>
            <w:r w:rsidRPr="00387A18">
              <w:rPr>
                <w:sz w:val="22"/>
                <w:szCs w:val="22"/>
              </w:rPr>
              <w:t xml:space="preserve"> </w:t>
            </w:r>
            <w:r w:rsidRPr="00387A18">
              <w:rPr>
                <w:color w:val="000000"/>
                <w:sz w:val="22"/>
                <w:szCs w:val="22"/>
              </w:rPr>
              <w:t xml:space="preserve">19.20.29.210 </w:t>
            </w:r>
          </w:p>
        </w:tc>
        <w:tc>
          <w:tcPr>
            <w:tcW w:w="2513" w:type="dxa"/>
            <w:vAlign w:val="center"/>
          </w:tcPr>
          <w:p w14:paraId="3BE96EBB" w14:textId="69D91E31" w:rsidR="00387A18" w:rsidRPr="00387A18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>Нет</w:t>
            </w:r>
          </w:p>
        </w:tc>
        <w:tc>
          <w:tcPr>
            <w:tcW w:w="2379" w:type="dxa"/>
            <w:vAlign w:val="center"/>
          </w:tcPr>
          <w:p w14:paraId="0549E211" w14:textId="49683C21" w:rsidR="00387A18" w:rsidRPr="00387A18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 xml:space="preserve">Нет </w:t>
            </w:r>
          </w:p>
        </w:tc>
      </w:tr>
      <w:tr w:rsidR="00387A18" w:rsidRPr="00387A18" w14:paraId="4596B55A" w14:textId="77777777" w:rsidTr="00387A18">
        <w:trPr>
          <w:trHeight w:val="336"/>
          <w:jc w:val="center"/>
        </w:trPr>
        <w:tc>
          <w:tcPr>
            <w:tcW w:w="0" w:type="auto"/>
            <w:vAlign w:val="center"/>
          </w:tcPr>
          <w:p w14:paraId="2FB7B8AE" w14:textId="718B036B" w:rsidR="00387A18" w:rsidRPr="00387A18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>21</w:t>
            </w: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4AEB9" w14:textId="5EC16F30" w:rsidR="00387A18" w:rsidRPr="00387A18" w:rsidRDefault="00387A18" w:rsidP="00387A18">
            <w:pPr>
              <w:spacing w:after="0"/>
              <w:rPr>
                <w:sz w:val="22"/>
                <w:szCs w:val="22"/>
              </w:rPr>
            </w:pPr>
            <w:r w:rsidRPr="00387A18">
              <w:rPr>
                <w:color w:val="000000"/>
                <w:sz w:val="22"/>
                <w:szCs w:val="22"/>
              </w:rPr>
              <w:t>Масло для двухтактных двигателей воздушного охлаждения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FBBF0" w14:textId="069951E4" w:rsidR="00387A18" w:rsidRPr="00387A18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color w:val="000000"/>
                <w:sz w:val="22"/>
                <w:szCs w:val="22"/>
              </w:rPr>
              <w:t xml:space="preserve">С.19.20.29.119 </w:t>
            </w:r>
          </w:p>
        </w:tc>
        <w:tc>
          <w:tcPr>
            <w:tcW w:w="2513" w:type="dxa"/>
            <w:vAlign w:val="center"/>
          </w:tcPr>
          <w:p w14:paraId="427999AA" w14:textId="3ED7A145" w:rsidR="00387A18" w:rsidRPr="00387A18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>Нет</w:t>
            </w:r>
          </w:p>
        </w:tc>
        <w:tc>
          <w:tcPr>
            <w:tcW w:w="2379" w:type="dxa"/>
            <w:vAlign w:val="center"/>
          </w:tcPr>
          <w:p w14:paraId="4E08E06E" w14:textId="7152A164" w:rsidR="00387A18" w:rsidRPr="00387A18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 xml:space="preserve">Нет </w:t>
            </w:r>
          </w:p>
        </w:tc>
      </w:tr>
      <w:tr w:rsidR="00387A18" w:rsidRPr="00387A18" w14:paraId="3BBD1914" w14:textId="77777777" w:rsidTr="00387A18">
        <w:trPr>
          <w:trHeight w:val="336"/>
          <w:jc w:val="center"/>
        </w:trPr>
        <w:tc>
          <w:tcPr>
            <w:tcW w:w="0" w:type="auto"/>
            <w:vAlign w:val="center"/>
          </w:tcPr>
          <w:p w14:paraId="5845D856" w14:textId="3DEE2D4C" w:rsidR="00387A18" w:rsidRPr="00387A18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>22</w:t>
            </w: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94CB0" w14:textId="72F10326" w:rsidR="00387A18" w:rsidRPr="00387A18" w:rsidRDefault="00387A18" w:rsidP="00387A18">
            <w:pPr>
              <w:spacing w:after="0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>Масло промывочное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FAF90" w14:textId="42E74981" w:rsidR="00387A18" w:rsidRPr="00387A18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>С.19.20.29.119</w:t>
            </w:r>
            <w:r w:rsidRPr="00387A18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13" w:type="dxa"/>
            <w:vAlign w:val="center"/>
          </w:tcPr>
          <w:p w14:paraId="1C0F06EC" w14:textId="0A06648E" w:rsidR="00387A18" w:rsidRPr="00387A18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>Нет</w:t>
            </w:r>
          </w:p>
        </w:tc>
        <w:tc>
          <w:tcPr>
            <w:tcW w:w="2379" w:type="dxa"/>
            <w:vAlign w:val="center"/>
          </w:tcPr>
          <w:p w14:paraId="07895CE3" w14:textId="324C4C5E" w:rsidR="00387A18" w:rsidRPr="00387A18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 xml:space="preserve">Нет </w:t>
            </w:r>
          </w:p>
        </w:tc>
      </w:tr>
      <w:tr w:rsidR="00387A18" w:rsidRPr="00387A18" w14:paraId="0E64F5D9" w14:textId="77777777" w:rsidTr="00387A18">
        <w:trPr>
          <w:trHeight w:val="336"/>
          <w:jc w:val="center"/>
        </w:trPr>
        <w:tc>
          <w:tcPr>
            <w:tcW w:w="0" w:type="auto"/>
            <w:vAlign w:val="center"/>
          </w:tcPr>
          <w:p w14:paraId="1E39EE47" w14:textId="149C5DD1" w:rsidR="00387A18" w:rsidRPr="00387A18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>23</w:t>
            </w: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6DD88" w14:textId="2185712F" w:rsidR="00387A18" w:rsidRPr="00387A18" w:rsidRDefault="00387A18" w:rsidP="00387A18">
            <w:pPr>
              <w:spacing w:after="0"/>
              <w:rPr>
                <w:sz w:val="22"/>
                <w:szCs w:val="22"/>
              </w:rPr>
            </w:pPr>
            <w:r w:rsidRPr="00387A18">
              <w:rPr>
                <w:color w:val="000000"/>
                <w:sz w:val="22"/>
                <w:szCs w:val="22"/>
              </w:rPr>
              <w:t>Масло синтетическое редукторное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D65AC" w14:textId="3DFBC41D" w:rsidR="00387A18" w:rsidRPr="00387A18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color w:val="000000"/>
                <w:sz w:val="22"/>
                <w:szCs w:val="22"/>
              </w:rPr>
              <w:t xml:space="preserve">С.19.20.29.190 </w:t>
            </w:r>
          </w:p>
        </w:tc>
        <w:tc>
          <w:tcPr>
            <w:tcW w:w="2513" w:type="dxa"/>
            <w:vAlign w:val="center"/>
          </w:tcPr>
          <w:p w14:paraId="48D26B53" w14:textId="341A6F24" w:rsidR="00387A18" w:rsidRPr="00387A18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>Нет</w:t>
            </w:r>
          </w:p>
        </w:tc>
        <w:tc>
          <w:tcPr>
            <w:tcW w:w="2379" w:type="dxa"/>
            <w:vAlign w:val="center"/>
          </w:tcPr>
          <w:p w14:paraId="4B6C2219" w14:textId="75268C5F" w:rsidR="00387A18" w:rsidRPr="00387A18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 xml:space="preserve">Нет </w:t>
            </w:r>
          </w:p>
        </w:tc>
      </w:tr>
      <w:tr w:rsidR="00387A18" w:rsidRPr="00387A18" w14:paraId="212A19BE" w14:textId="77777777" w:rsidTr="00387A18">
        <w:trPr>
          <w:trHeight w:val="336"/>
          <w:jc w:val="center"/>
        </w:trPr>
        <w:tc>
          <w:tcPr>
            <w:tcW w:w="0" w:type="auto"/>
            <w:vAlign w:val="center"/>
          </w:tcPr>
          <w:p w14:paraId="1DD3C765" w14:textId="003094C2" w:rsidR="00387A18" w:rsidRPr="00387A18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>24</w:t>
            </w: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526A3" w14:textId="07E7ED0A" w:rsidR="00387A18" w:rsidRPr="00387A18" w:rsidRDefault="00387A18" w:rsidP="00387A18">
            <w:pPr>
              <w:spacing w:after="0"/>
              <w:rPr>
                <w:sz w:val="22"/>
                <w:szCs w:val="22"/>
              </w:rPr>
            </w:pPr>
            <w:r w:rsidRPr="00387A18">
              <w:rPr>
                <w:color w:val="000000"/>
                <w:sz w:val="22"/>
                <w:szCs w:val="22"/>
              </w:rPr>
              <w:t xml:space="preserve">Масло моторное </w:t>
            </w:r>
            <w:r w:rsidRPr="00387A18">
              <w:rPr>
                <w:color w:val="000000"/>
                <w:sz w:val="22"/>
                <w:szCs w:val="22"/>
                <w:lang w:val="en-US"/>
              </w:rPr>
              <w:t xml:space="preserve">15W40 </w:t>
            </w:r>
            <w:r w:rsidRPr="00387A18">
              <w:rPr>
                <w:color w:val="000000"/>
                <w:sz w:val="22"/>
                <w:szCs w:val="22"/>
              </w:rPr>
              <w:t>синтетическое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816DA" w14:textId="7E9F55BD" w:rsidR="00387A18" w:rsidRPr="00387A18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color w:val="000000"/>
                <w:sz w:val="22"/>
                <w:szCs w:val="22"/>
              </w:rPr>
              <w:t xml:space="preserve">С.19.20.29.110 </w:t>
            </w:r>
          </w:p>
        </w:tc>
        <w:tc>
          <w:tcPr>
            <w:tcW w:w="2513" w:type="dxa"/>
            <w:vAlign w:val="center"/>
          </w:tcPr>
          <w:p w14:paraId="4C9188A7" w14:textId="62E3FF9C" w:rsidR="00387A18" w:rsidRPr="00387A18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>Нет</w:t>
            </w:r>
          </w:p>
        </w:tc>
        <w:tc>
          <w:tcPr>
            <w:tcW w:w="2379" w:type="dxa"/>
            <w:vAlign w:val="center"/>
          </w:tcPr>
          <w:p w14:paraId="0634583F" w14:textId="5FD2017A" w:rsidR="00387A18" w:rsidRPr="00387A18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 xml:space="preserve">Нет </w:t>
            </w:r>
          </w:p>
        </w:tc>
      </w:tr>
      <w:tr w:rsidR="00387A18" w:rsidRPr="00387A18" w14:paraId="6A86D46C" w14:textId="77777777" w:rsidTr="00387A18">
        <w:trPr>
          <w:trHeight w:val="336"/>
          <w:jc w:val="center"/>
        </w:trPr>
        <w:tc>
          <w:tcPr>
            <w:tcW w:w="0" w:type="auto"/>
            <w:vAlign w:val="center"/>
          </w:tcPr>
          <w:p w14:paraId="247617EC" w14:textId="1D7416C3" w:rsidR="00387A18" w:rsidRPr="00387A18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>25</w:t>
            </w: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2A724" w14:textId="77777777" w:rsidR="00387A18" w:rsidRPr="00387A18" w:rsidRDefault="00387A18" w:rsidP="00387A18">
            <w:pPr>
              <w:spacing w:after="0"/>
              <w:rPr>
                <w:color w:val="000000"/>
                <w:sz w:val="22"/>
                <w:szCs w:val="22"/>
              </w:rPr>
            </w:pPr>
            <w:r w:rsidRPr="00387A18">
              <w:rPr>
                <w:color w:val="000000"/>
                <w:sz w:val="22"/>
                <w:szCs w:val="22"/>
              </w:rPr>
              <w:t>Масло моторное 5</w:t>
            </w:r>
            <w:r w:rsidRPr="00387A18">
              <w:rPr>
                <w:color w:val="000000"/>
                <w:sz w:val="22"/>
                <w:szCs w:val="22"/>
                <w:lang w:val="en-US"/>
              </w:rPr>
              <w:t>W</w:t>
            </w:r>
            <w:r w:rsidRPr="00387A18">
              <w:rPr>
                <w:color w:val="000000"/>
                <w:sz w:val="22"/>
                <w:szCs w:val="22"/>
              </w:rPr>
              <w:t>40</w:t>
            </w:r>
          </w:p>
          <w:p w14:paraId="61808FE0" w14:textId="33D2FBFA" w:rsidR="00387A18" w:rsidRPr="00387A18" w:rsidRDefault="00387A18" w:rsidP="00387A18">
            <w:pPr>
              <w:spacing w:after="0"/>
              <w:rPr>
                <w:sz w:val="22"/>
                <w:szCs w:val="22"/>
              </w:rPr>
            </w:pPr>
            <w:r w:rsidRPr="00387A18">
              <w:rPr>
                <w:color w:val="000000"/>
                <w:sz w:val="22"/>
                <w:szCs w:val="22"/>
              </w:rPr>
              <w:t>полусинтетическое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C67BC" w14:textId="41A91F42" w:rsidR="00387A18" w:rsidRPr="00387A18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color w:val="000000"/>
                <w:sz w:val="22"/>
                <w:szCs w:val="22"/>
              </w:rPr>
              <w:t xml:space="preserve">С.19.20.29.110 </w:t>
            </w:r>
          </w:p>
        </w:tc>
        <w:tc>
          <w:tcPr>
            <w:tcW w:w="2513" w:type="dxa"/>
            <w:vAlign w:val="center"/>
          </w:tcPr>
          <w:p w14:paraId="08C4453B" w14:textId="168F7E30" w:rsidR="00387A18" w:rsidRPr="00387A18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>Нет</w:t>
            </w:r>
          </w:p>
        </w:tc>
        <w:tc>
          <w:tcPr>
            <w:tcW w:w="2379" w:type="dxa"/>
            <w:vAlign w:val="center"/>
          </w:tcPr>
          <w:p w14:paraId="6CA0A92B" w14:textId="19E8BB40" w:rsidR="00387A18" w:rsidRPr="00387A18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 xml:space="preserve">Нет </w:t>
            </w:r>
          </w:p>
        </w:tc>
      </w:tr>
    </w:tbl>
    <w:p w14:paraId="79241E95" w14:textId="77777777" w:rsidR="007B4053" w:rsidRDefault="007B4053" w:rsidP="00CE2678">
      <w:pPr>
        <w:spacing w:after="0"/>
        <w:ind w:firstLine="567"/>
        <w:jc w:val="both"/>
        <w:rPr>
          <w:b/>
          <w:sz w:val="22"/>
          <w:szCs w:val="22"/>
        </w:rPr>
      </w:pPr>
    </w:p>
    <w:p w14:paraId="52AE36A6" w14:textId="77777777" w:rsidR="00387A18" w:rsidRDefault="00387A18" w:rsidP="00CE2678">
      <w:pPr>
        <w:spacing w:after="0"/>
        <w:ind w:firstLine="567"/>
        <w:jc w:val="both"/>
        <w:rPr>
          <w:b/>
          <w:sz w:val="22"/>
          <w:szCs w:val="22"/>
        </w:rPr>
      </w:pPr>
    </w:p>
    <w:p w14:paraId="2D733099" w14:textId="77777777" w:rsidR="00387A18" w:rsidRDefault="00387A18" w:rsidP="00CE2678">
      <w:pPr>
        <w:spacing w:after="0"/>
        <w:ind w:firstLine="567"/>
        <w:jc w:val="both"/>
        <w:rPr>
          <w:b/>
          <w:sz w:val="22"/>
          <w:szCs w:val="22"/>
        </w:rPr>
      </w:pPr>
    </w:p>
    <w:p w14:paraId="4D3CC1CC" w14:textId="77777777" w:rsidR="00387A18" w:rsidRDefault="00387A18" w:rsidP="00CE2678">
      <w:pPr>
        <w:spacing w:after="0"/>
        <w:ind w:firstLine="567"/>
        <w:jc w:val="both"/>
        <w:rPr>
          <w:b/>
          <w:sz w:val="22"/>
          <w:szCs w:val="22"/>
        </w:rPr>
      </w:pPr>
    </w:p>
    <w:p w14:paraId="6CB2E54C" w14:textId="77777777" w:rsidR="00387A18" w:rsidRDefault="00387A18" w:rsidP="00CE2678">
      <w:pPr>
        <w:spacing w:after="0"/>
        <w:ind w:firstLine="567"/>
        <w:jc w:val="both"/>
        <w:rPr>
          <w:b/>
          <w:sz w:val="22"/>
          <w:szCs w:val="22"/>
        </w:rPr>
      </w:pPr>
    </w:p>
    <w:p w14:paraId="7969040F" w14:textId="710FBD52" w:rsidR="00387A18" w:rsidRDefault="00387A18" w:rsidP="00387A18">
      <w:pPr>
        <w:spacing w:after="0"/>
        <w:ind w:firstLine="567"/>
        <w:jc w:val="both"/>
        <w:rPr>
          <w:b/>
          <w:color w:val="EE0000"/>
          <w:sz w:val="22"/>
          <w:szCs w:val="22"/>
        </w:rPr>
      </w:pPr>
      <w:r w:rsidRPr="007B4053">
        <w:rPr>
          <w:b/>
          <w:color w:val="EE0000"/>
          <w:sz w:val="22"/>
          <w:szCs w:val="22"/>
        </w:rPr>
        <w:t xml:space="preserve">В интересах </w:t>
      </w:r>
      <w:r>
        <w:rPr>
          <w:b/>
          <w:color w:val="EE0000"/>
          <w:sz w:val="22"/>
          <w:szCs w:val="22"/>
        </w:rPr>
        <w:t>Березовского</w:t>
      </w:r>
      <w:r w:rsidRPr="007B4053">
        <w:rPr>
          <w:b/>
          <w:color w:val="EE0000"/>
          <w:sz w:val="22"/>
          <w:szCs w:val="22"/>
        </w:rPr>
        <w:t xml:space="preserve"> филиала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2281"/>
        <w:gridCol w:w="2496"/>
        <w:gridCol w:w="2513"/>
        <w:gridCol w:w="2379"/>
      </w:tblGrid>
      <w:tr w:rsidR="00387A18" w:rsidRPr="00387A18" w14:paraId="04162AFA" w14:textId="77777777" w:rsidTr="003D1EA1">
        <w:trPr>
          <w:trHeight w:val="336"/>
          <w:jc w:val="center"/>
        </w:trPr>
        <w:tc>
          <w:tcPr>
            <w:tcW w:w="0" w:type="auto"/>
            <w:shd w:val="clear" w:color="auto" w:fill="C0C0C0"/>
            <w:vAlign w:val="center"/>
          </w:tcPr>
          <w:p w14:paraId="0871038D" w14:textId="77777777" w:rsidR="00387A18" w:rsidRPr="00387A18" w:rsidRDefault="00387A18" w:rsidP="00387A18">
            <w:pPr>
              <w:spacing w:after="0"/>
              <w:jc w:val="right"/>
              <w:rPr>
                <w:b/>
                <w:sz w:val="22"/>
                <w:szCs w:val="22"/>
              </w:rPr>
            </w:pPr>
            <w:r w:rsidRPr="00387A18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281" w:type="dxa"/>
            <w:shd w:val="clear" w:color="auto" w:fill="C0C0C0"/>
            <w:vAlign w:val="center"/>
          </w:tcPr>
          <w:p w14:paraId="72A1F06B" w14:textId="77777777" w:rsidR="00387A18" w:rsidRPr="00387A18" w:rsidRDefault="00387A18" w:rsidP="00387A18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387A18">
              <w:rPr>
                <w:b/>
                <w:sz w:val="22"/>
                <w:szCs w:val="22"/>
              </w:rPr>
              <w:t>Наименование товара</w:t>
            </w:r>
          </w:p>
        </w:tc>
        <w:tc>
          <w:tcPr>
            <w:tcW w:w="2496" w:type="dxa"/>
            <w:shd w:val="clear" w:color="auto" w:fill="C0C0C0"/>
            <w:vAlign w:val="center"/>
          </w:tcPr>
          <w:p w14:paraId="49911B8D" w14:textId="77777777" w:rsidR="00387A18" w:rsidRPr="00387A18" w:rsidRDefault="00387A18" w:rsidP="00387A18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387A18">
              <w:rPr>
                <w:b/>
                <w:sz w:val="22"/>
                <w:szCs w:val="22"/>
              </w:rPr>
              <w:t>ОКПД 2</w:t>
            </w:r>
          </w:p>
        </w:tc>
        <w:tc>
          <w:tcPr>
            <w:tcW w:w="2513" w:type="dxa"/>
            <w:shd w:val="clear" w:color="auto" w:fill="C0C0C0"/>
            <w:vAlign w:val="center"/>
          </w:tcPr>
          <w:p w14:paraId="5EDAD29A" w14:textId="77777777" w:rsidR="00387A18" w:rsidRPr="00387A18" w:rsidRDefault="00387A18" w:rsidP="00387A18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387A18">
              <w:rPr>
                <w:b/>
                <w:sz w:val="22"/>
                <w:szCs w:val="22"/>
              </w:rPr>
              <w:t>В отношении закупаемых товаров, работ, услуг Постановлением Правительства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установлен запрет приобретения товаров, работ, услуг иностранного происхождения</w:t>
            </w:r>
          </w:p>
        </w:tc>
        <w:tc>
          <w:tcPr>
            <w:tcW w:w="2379" w:type="dxa"/>
            <w:shd w:val="clear" w:color="auto" w:fill="C0C0C0"/>
            <w:vAlign w:val="center"/>
          </w:tcPr>
          <w:p w14:paraId="0BCE4ABF" w14:textId="77777777" w:rsidR="00387A18" w:rsidRPr="00387A18" w:rsidRDefault="00387A18" w:rsidP="00387A18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387A18">
              <w:rPr>
                <w:b/>
                <w:sz w:val="22"/>
                <w:szCs w:val="22"/>
              </w:rPr>
              <w:t>В отношении закупаемых товаров, работ, услуг Постановлением Правительства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установлено ограничение приобретения товаров, работ, услуг иностранного происхождения</w:t>
            </w:r>
          </w:p>
        </w:tc>
      </w:tr>
      <w:tr w:rsidR="00387A18" w:rsidRPr="00387A18" w14:paraId="39128D50" w14:textId="77777777" w:rsidTr="004017A5">
        <w:trPr>
          <w:trHeight w:val="336"/>
          <w:jc w:val="center"/>
        </w:trPr>
        <w:tc>
          <w:tcPr>
            <w:tcW w:w="0" w:type="auto"/>
            <w:vAlign w:val="center"/>
          </w:tcPr>
          <w:p w14:paraId="617B6507" w14:textId="77777777" w:rsidR="00387A18" w:rsidRPr="00387A18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>1</w:t>
            </w:r>
          </w:p>
        </w:tc>
        <w:tc>
          <w:tcPr>
            <w:tcW w:w="22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5DF9DD3" w14:textId="3D9CB3BF" w:rsidR="00387A18" w:rsidRPr="00387A18" w:rsidRDefault="00387A18" w:rsidP="00387A18">
            <w:pPr>
              <w:spacing w:after="0"/>
              <w:rPr>
                <w:sz w:val="22"/>
                <w:szCs w:val="22"/>
              </w:rPr>
            </w:pPr>
            <w:r w:rsidRPr="00387A18">
              <w:rPr>
                <w:color w:val="000000"/>
                <w:sz w:val="22"/>
                <w:szCs w:val="22"/>
              </w:rPr>
              <w:t>Масло моторное для бензиновых двигателей легковых автомобилей 5W40 (синтетическое)</w:t>
            </w:r>
          </w:p>
        </w:tc>
        <w:tc>
          <w:tcPr>
            <w:tcW w:w="24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EB69126" w14:textId="74CDFBC5" w:rsidR="00387A18" w:rsidRPr="00387A18" w:rsidRDefault="00387A18" w:rsidP="00387A18">
            <w:pPr>
              <w:widowControl w:val="0"/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color w:val="000000"/>
                <w:sz w:val="22"/>
                <w:szCs w:val="22"/>
              </w:rPr>
              <w:t xml:space="preserve">С.19.20.29.110 </w:t>
            </w:r>
          </w:p>
        </w:tc>
        <w:tc>
          <w:tcPr>
            <w:tcW w:w="2513" w:type="dxa"/>
            <w:vAlign w:val="center"/>
          </w:tcPr>
          <w:p w14:paraId="3CEB556B" w14:textId="77777777" w:rsidR="00387A18" w:rsidRPr="00387A18" w:rsidRDefault="00387A18" w:rsidP="00387A18">
            <w:pPr>
              <w:widowControl w:val="0"/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>Нет</w:t>
            </w:r>
          </w:p>
        </w:tc>
        <w:tc>
          <w:tcPr>
            <w:tcW w:w="2379" w:type="dxa"/>
            <w:vAlign w:val="center"/>
          </w:tcPr>
          <w:p w14:paraId="2B38B207" w14:textId="77777777" w:rsidR="00387A18" w:rsidRPr="00387A18" w:rsidRDefault="00387A18" w:rsidP="00387A18">
            <w:pPr>
              <w:widowControl w:val="0"/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 xml:space="preserve">Нет </w:t>
            </w:r>
          </w:p>
        </w:tc>
      </w:tr>
      <w:tr w:rsidR="00387A18" w:rsidRPr="00387A18" w14:paraId="3889FB7C" w14:textId="77777777" w:rsidTr="004017A5">
        <w:trPr>
          <w:trHeight w:val="336"/>
          <w:jc w:val="center"/>
        </w:trPr>
        <w:tc>
          <w:tcPr>
            <w:tcW w:w="0" w:type="auto"/>
            <w:vAlign w:val="center"/>
          </w:tcPr>
          <w:p w14:paraId="17C3F694" w14:textId="77777777" w:rsidR="00387A18" w:rsidRPr="00387A18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>2</w:t>
            </w:r>
          </w:p>
        </w:tc>
        <w:tc>
          <w:tcPr>
            <w:tcW w:w="22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3D74E4D" w14:textId="3C971666" w:rsidR="00387A18" w:rsidRPr="00387A18" w:rsidRDefault="00387A18" w:rsidP="00387A18">
            <w:pPr>
              <w:spacing w:after="0"/>
              <w:rPr>
                <w:sz w:val="22"/>
                <w:szCs w:val="22"/>
              </w:rPr>
            </w:pPr>
            <w:r w:rsidRPr="00387A18">
              <w:rPr>
                <w:color w:val="000000"/>
                <w:sz w:val="22"/>
                <w:szCs w:val="22"/>
              </w:rPr>
              <w:t>Моторное масло для дизельных двигателей с турбонаддувом грузовых автомобилей, полусинтетическое SAE 10W40</w:t>
            </w:r>
          </w:p>
        </w:tc>
        <w:tc>
          <w:tcPr>
            <w:tcW w:w="24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5E3C534" w14:textId="1D40B0A6" w:rsidR="00387A18" w:rsidRPr="00387A18" w:rsidRDefault="00387A18" w:rsidP="00387A18">
            <w:pPr>
              <w:widowControl w:val="0"/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color w:val="000000"/>
                <w:sz w:val="22"/>
                <w:szCs w:val="22"/>
              </w:rPr>
              <w:t xml:space="preserve">С.19.20.29.110 </w:t>
            </w:r>
          </w:p>
        </w:tc>
        <w:tc>
          <w:tcPr>
            <w:tcW w:w="2513" w:type="dxa"/>
            <w:vAlign w:val="center"/>
          </w:tcPr>
          <w:p w14:paraId="0E111E95" w14:textId="77777777" w:rsidR="00387A18" w:rsidRPr="00387A18" w:rsidRDefault="00387A18" w:rsidP="00387A18">
            <w:pPr>
              <w:widowControl w:val="0"/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>Нет</w:t>
            </w:r>
          </w:p>
        </w:tc>
        <w:tc>
          <w:tcPr>
            <w:tcW w:w="2379" w:type="dxa"/>
            <w:vAlign w:val="center"/>
          </w:tcPr>
          <w:p w14:paraId="41CEE091" w14:textId="77777777" w:rsidR="00387A18" w:rsidRPr="00387A18" w:rsidRDefault="00387A18" w:rsidP="00387A18">
            <w:pPr>
              <w:widowControl w:val="0"/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 xml:space="preserve">Нет </w:t>
            </w:r>
          </w:p>
        </w:tc>
      </w:tr>
      <w:tr w:rsidR="00387A18" w:rsidRPr="00387A18" w14:paraId="3714F780" w14:textId="77777777" w:rsidTr="004017A5">
        <w:trPr>
          <w:trHeight w:val="336"/>
          <w:jc w:val="center"/>
        </w:trPr>
        <w:tc>
          <w:tcPr>
            <w:tcW w:w="0" w:type="auto"/>
            <w:vAlign w:val="center"/>
          </w:tcPr>
          <w:p w14:paraId="2081919A" w14:textId="77777777" w:rsidR="00387A18" w:rsidRPr="00387A18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>3</w:t>
            </w:r>
          </w:p>
        </w:tc>
        <w:tc>
          <w:tcPr>
            <w:tcW w:w="22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5BB7459" w14:textId="2B236DEA" w:rsidR="00387A18" w:rsidRPr="00387A18" w:rsidRDefault="00387A18" w:rsidP="00387A18">
            <w:pPr>
              <w:spacing w:after="0"/>
              <w:rPr>
                <w:sz w:val="22"/>
                <w:szCs w:val="22"/>
              </w:rPr>
            </w:pPr>
            <w:r w:rsidRPr="00387A18">
              <w:rPr>
                <w:color w:val="000000"/>
                <w:sz w:val="22"/>
                <w:szCs w:val="22"/>
              </w:rPr>
              <w:t xml:space="preserve">Моторное масло для дизельных двигателей с турбонаддувом грузовых автомобилей </w:t>
            </w:r>
            <w:r w:rsidRPr="00387A18">
              <w:rPr>
                <w:color w:val="000000"/>
                <w:sz w:val="22"/>
                <w:szCs w:val="22"/>
                <w:lang w:val="en-US"/>
              </w:rPr>
              <w:t>SAE</w:t>
            </w:r>
            <w:r w:rsidRPr="00387A18">
              <w:rPr>
                <w:color w:val="000000"/>
                <w:sz w:val="22"/>
                <w:szCs w:val="22"/>
              </w:rPr>
              <w:t xml:space="preserve"> 15</w:t>
            </w:r>
            <w:r w:rsidRPr="00387A18">
              <w:rPr>
                <w:color w:val="000000"/>
                <w:sz w:val="22"/>
                <w:szCs w:val="22"/>
                <w:lang w:val="en-US"/>
              </w:rPr>
              <w:t>W</w:t>
            </w:r>
            <w:r w:rsidRPr="00387A18">
              <w:rPr>
                <w:color w:val="000000"/>
                <w:sz w:val="22"/>
                <w:szCs w:val="22"/>
              </w:rPr>
              <w:t xml:space="preserve">-40 </w:t>
            </w:r>
          </w:p>
        </w:tc>
        <w:tc>
          <w:tcPr>
            <w:tcW w:w="24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36B450A" w14:textId="55C5A25A" w:rsidR="00387A18" w:rsidRPr="00387A18" w:rsidRDefault="00387A18" w:rsidP="00387A18">
            <w:pPr>
              <w:widowControl w:val="0"/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color w:val="000000"/>
                <w:sz w:val="22"/>
                <w:szCs w:val="22"/>
              </w:rPr>
              <w:t xml:space="preserve">С.19.20.29.110 </w:t>
            </w:r>
          </w:p>
        </w:tc>
        <w:tc>
          <w:tcPr>
            <w:tcW w:w="2513" w:type="dxa"/>
            <w:vAlign w:val="center"/>
          </w:tcPr>
          <w:p w14:paraId="654447C7" w14:textId="77777777" w:rsidR="00387A18" w:rsidRPr="00387A18" w:rsidRDefault="00387A18" w:rsidP="00387A18">
            <w:pPr>
              <w:widowControl w:val="0"/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>Нет</w:t>
            </w:r>
          </w:p>
        </w:tc>
        <w:tc>
          <w:tcPr>
            <w:tcW w:w="2379" w:type="dxa"/>
            <w:vAlign w:val="center"/>
          </w:tcPr>
          <w:p w14:paraId="07829183" w14:textId="77777777" w:rsidR="00387A18" w:rsidRPr="00387A18" w:rsidRDefault="00387A18" w:rsidP="00387A18">
            <w:pPr>
              <w:widowControl w:val="0"/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 xml:space="preserve">Нет </w:t>
            </w:r>
          </w:p>
        </w:tc>
      </w:tr>
      <w:tr w:rsidR="00387A18" w:rsidRPr="00387A18" w14:paraId="72F54D21" w14:textId="77777777" w:rsidTr="004017A5">
        <w:trPr>
          <w:trHeight w:val="336"/>
          <w:jc w:val="center"/>
        </w:trPr>
        <w:tc>
          <w:tcPr>
            <w:tcW w:w="0" w:type="auto"/>
            <w:vAlign w:val="center"/>
          </w:tcPr>
          <w:p w14:paraId="3A67CA15" w14:textId="77777777" w:rsidR="00387A18" w:rsidRPr="00387A18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>4</w:t>
            </w:r>
          </w:p>
        </w:tc>
        <w:tc>
          <w:tcPr>
            <w:tcW w:w="22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066A3" w14:textId="6F3988EB" w:rsidR="00387A18" w:rsidRPr="00387A18" w:rsidRDefault="00387A18" w:rsidP="00387A18">
            <w:pPr>
              <w:spacing w:after="0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>Масло гидравлическое ВМГЗ -60С,</w:t>
            </w:r>
          </w:p>
        </w:tc>
        <w:tc>
          <w:tcPr>
            <w:tcW w:w="24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E6159" w14:textId="19F22C91" w:rsidR="00387A18" w:rsidRPr="00387A18" w:rsidRDefault="00387A18" w:rsidP="00387A18">
            <w:pPr>
              <w:widowControl w:val="0"/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 xml:space="preserve">С. 19.20.29.130 </w:t>
            </w:r>
          </w:p>
        </w:tc>
        <w:tc>
          <w:tcPr>
            <w:tcW w:w="2513" w:type="dxa"/>
            <w:vAlign w:val="center"/>
          </w:tcPr>
          <w:p w14:paraId="4859368C" w14:textId="77777777" w:rsidR="00387A18" w:rsidRPr="00387A18" w:rsidRDefault="00387A18" w:rsidP="00387A18">
            <w:pPr>
              <w:widowControl w:val="0"/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>Нет</w:t>
            </w:r>
          </w:p>
        </w:tc>
        <w:tc>
          <w:tcPr>
            <w:tcW w:w="2379" w:type="dxa"/>
            <w:vAlign w:val="center"/>
          </w:tcPr>
          <w:p w14:paraId="218E80F0" w14:textId="77777777" w:rsidR="00387A18" w:rsidRPr="00387A18" w:rsidRDefault="00387A18" w:rsidP="00387A18">
            <w:pPr>
              <w:widowControl w:val="0"/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 xml:space="preserve">Нет </w:t>
            </w:r>
          </w:p>
        </w:tc>
      </w:tr>
      <w:tr w:rsidR="00387A18" w:rsidRPr="00387A18" w14:paraId="714B48A2" w14:textId="77777777" w:rsidTr="004017A5">
        <w:trPr>
          <w:trHeight w:val="336"/>
          <w:jc w:val="center"/>
        </w:trPr>
        <w:tc>
          <w:tcPr>
            <w:tcW w:w="0" w:type="auto"/>
            <w:vAlign w:val="center"/>
          </w:tcPr>
          <w:p w14:paraId="479CD1F1" w14:textId="77777777" w:rsidR="00387A18" w:rsidRPr="00387A18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>5</w:t>
            </w: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62ED434" w14:textId="0EE876FE" w:rsidR="00387A18" w:rsidRPr="00387A18" w:rsidRDefault="00387A18" w:rsidP="00387A18">
            <w:pPr>
              <w:spacing w:after="0"/>
              <w:rPr>
                <w:sz w:val="22"/>
                <w:szCs w:val="22"/>
              </w:rPr>
            </w:pPr>
            <w:r w:rsidRPr="00387A18">
              <w:rPr>
                <w:bCs/>
                <w:sz w:val="22"/>
                <w:szCs w:val="22"/>
              </w:rPr>
              <w:t>Трансмиссионное масло 80</w:t>
            </w:r>
            <w:r w:rsidRPr="00387A18">
              <w:rPr>
                <w:bCs/>
                <w:sz w:val="22"/>
                <w:szCs w:val="22"/>
                <w:lang w:val="en-US"/>
              </w:rPr>
              <w:t>W</w:t>
            </w:r>
            <w:r w:rsidRPr="00387A18">
              <w:rPr>
                <w:bCs/>
                <w:sz w:val="22"/>
                <w:szCs w:val="22"/>
              </w:rPr>
              <w:t xml:space="preserve">-90 </w:t>
            </w:r>
            <w:r w:rsidRPr="00387A18">
              <w:rPr>
                <w:bCs/>
                <w:sz w:val="22"/>
                <w:szCs w:val="22"/>
                <w:lang w:val="en-US"/>
              </w:rPr>
              <w:t>API</w:t>
            </w:r>
            <w:r w:rsidRPr="00387A18">
              <w:rPr>
                <w:bCs/>
                <w:sz w:val="22"/>
                <w:szCs w:val="22"/>
              </w:rPr>
              <w:t xml:space="preserve"> </w:t>
            </w:r>
            <w:r w:rsidRPr="00387A18">
              <w:rPr>
                <w:bCs/>
                <w:sz w:val="22"/>
                <w:szCs w:val="22"/>
                <w:lang w:val="en-US"/>
              </w:rPr>
              <w:t>GL</w:t>
            </w:r>
            <w:r w:rsidRPr="00387A18">
              <w:rPr>
                <w:bCs/>
                <w:sz w:val="22"/>
                <w:szCs w:val="22"/>
              </w:rPr>
              <w:t>-4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D8FBDF0" w14:textId="7AA4704B" w:rsidR="00387A18" w:rsidRPr="00387A18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 xml:space="preserve">С. 19.20.29.120 </w:t>
            </w:r>
          </w:p>
        </w:tc>
        <w:tc>
          <w:tcPr>
            <w:tcW w:w="2513" w:type="dxa"/>
            <w:vAlign w:val="center"/>
          </w:tcPr>
          <w:p w14:paraId="7E765B01" w14:textId="77777777" w:rsidR="00387A18" w:rsidRPr="00387A18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>Нет</w:t>
            </w:r>
          </w:p>
        </w:tc>
        <w:tc>
          <w:tcPr>
            <w:tcW w:w="2379" w:type="dxa"/>
            <w:vAlign w:val="center"/>
          </w:tcPr>
          <w:p w14:paraId="1D8E25C2" w14:textId="77777777" w:rsidR="00387A18" w:rsidRPr="00387A18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 xml:space="preserve">Нет </w:t>
            </w:r>
          </w:p>
        </w:tc>
      </w:tr>
      <w:tr w:rsidR="00387A18" w:rsidRPr="00387A18" w14:paraId="5D44C977" w14:textId="77777777" w:rsidTr="004017A5">
        <w:trPr>
          <w:trHeight w:val="336"/>
          <w:jc w:val="center"/>
        </w:trPr>
        <w:tc>
          <w:tcPr>
            <w:tcW w:w="0" w:type="auto"/>
            <w:vAlign w:val="center"/>
          </w:tcPr>
          <w:p w14:paraId="702E61CA" w14:textId="77777777" w:rsidR="00387A18" w:rsidRPr="00387A18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>6</w:t>
            </w: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A74CC" w14:textId="0B4A62A1" w:rsidR="00387A18" w:rsidRPr="00387A18" w:rsidRDefault="00387A18" w:rsidP="00387A18">
            <w:pPr>
              <w:spacing w:after="0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>Тосол А-40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F9E0A" w14:textId="1174E13D" w:rsidR="00387A18" w:rsidRPr="00387A18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 xml:space="preserve">С.20.59.43.120 </w:t>
            </w:r>
          </w:p>
        </w:tc>
        <w:tc>
          <w:tcPr>
            <w:tcW w:w="2513" w:type="dxa"/>
            <w:vAlign w:val="center"/>
          </w:tcPr>
          <w:p w14:paraId="132E96A4" w14:textId="77777777" w:rsidR="00387A18" w:rsidRPr="00387A18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>Нет</w:t>
            </w:r>
          </w:p>
        </w:tc>
        <w:tc>
          <w:tcPr>
            <w:tcW w:w="2379" w:type="dxa"/>
            <w:vAlign w:val="center"/>
          </w:tcPr>
          <w:p w14:paraId="7D55BD1C" w14:textId="77777777" w:rsidR="00387A18" w:rsidRPr="00387A18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 xml:space="preserve">Нет </w:t>
            </w:r>
          </w:p>
        </w:tc>
      </w:tr>
      <w:tr w:rsidR="00387A18" w:rsidRPr="00387A18" w14:paraId="38917999" w14:textId="77777777" w:rsidTr="003D1EA1">
        <w:trPr>
          <w:trHeight w:val="336"/>
          <w:jc w:val="center"/>
        </w:trPr>
        <w:tc>
          <w:tcPr>
            <w:tcW w:w="0" w:type="auto"/>
            <w:vAlign w:val="center"/>
          </w:tcPr>
          <w:p w14:paraId="32F1C275" w14:textId="77777777" w:rsidR="00387A18" w:rsidRPr="00387A18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>7</w:t>
            </w: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DCF60" w14:textId="53BC98E0" w:rsidR="00387A18" w:rsidRPr="00387A18" w:rsidRDefault="00387A18" w:rsidP="00387A18">
            <w:pPr>
              <w:spacing w:after="0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>Смазка пластичная Литол-24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9A404" w14:textId="4BF19B87" w:rsidR="00387A18" w:rsidRPr="00387A18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 xml:space="preserve">С.19.20.29.210 </w:t>
            </w:r>
          </w:p>
        </w:tc>
        <w:tc>
          <w:tcPr>
            <w:tcW w:w="2513" w:type="dxa"/>
            <w:vAlign w:val="center"/>
          </w:tcPr>
          <w:p w14:paraId="65A5F6F5" w14:textId="77777777" w:rsidR="00387A18" w:rsidRPr="00387A18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>Нет</w:t>
            </w:r>
          </w:p>
        </w:tc>
        <w:tc>
          <w:tcPr>
            <w:tcW w:w="2379" w:type="dxa"/>
            <w:vAlign w:val="center"/>
          </w:tcPr>
          <w:p w14:paraId="2AFFF61D" w14:textId="77777777" w:rsidR="00387A18" w:rsidRPr="00387A18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 xml:space="preserve">Нет </w:t>
            </w:r>
          </w:p>
        </w:tc>
      </w:tr>
      <w:tr w:rsidR="00387A18" w:rsidRPr="00387A18" w14:paraId="5093F2AA" w14:textId="77777777" w:rsidTr="004017A5">
        <w:trPr>
          <w:trHeight w:val="336"/>
          <w:jc w:val="center"/>
        </w:trPr>
        <w:tc>
          <w:tcPr>
            <w:tcW w:w="0" w:type="auto"/>
            <w:vAlign w:val="center"/>
          </w:tcPr>
          <w:p w14:paraId="3FF2ABDD" w14:textId="77777777" w:rsidR="00387A18" w:rsidRPr="00387A18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>8</w:t>
            </w: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BB8097C" w14:textId="4615F900" w:rsidR="00387A18" w:rsidRPr="00387A18" w:rsidRDefault="00387A18" w:rsidP="00387A18">
            <w:pPr>
              <w:spacing w:after="0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 xml:space="preserve">Тормозная жидкость </w:t>
            </w:r>
            <w:r w:rsidRPr="00387A18">
              <w:rPr>
                <w:sz w:val="22"/>
                <w:szCs w:val="22"/>
                <w:lang w:val="en-US"/>
              </w:rPr>
              <w:t>DOT-4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E50CFD6" w14:textId="0729A5CD" w:rsidR="00387A18" w:rsidRPr="00387A18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color w:val="000000"/>
                <w:sz w:val="22"/>
                <w:szCs w:val="22"/>
              </w:rPr>
              <w:t xml:space="preserve">С.20.59.43.110 </w:t>
            </w:r>
          </w:p>
        </w:tc>
        <w:tc>
          <w:tcPr>
            <w:tcW w:w="2513" w:type="dxa"/>
            <w:vAlign w:val="center"/>
          </w:tcPr>
          <w:p w14:paraId="3D420CE6" w14:textId="77777777" w:rsidR="00387A18" w:rsidRPr="00387A18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>Нет</w:t>
            </w:r>
          </w:p>
        </w:tc>
        <w:tc>
          <w:tcPr>
            <w:tcW w:w="2379" w:type="dxa"/>
            <w:vAlign w:val="center"/>
          </w:tcPr>
          <w:p w14:paraId="29F5AA53" w14:textId="77777777" w:rsidR="00387A18" w:rsidRPr="00387A18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 xml:space="preserve">Нет </w:t>
            </w:r>
          </w:p>
        </w:tc>
      </w:tr>
      <w:tr w:rsidR="00387A18" w:rsidRPr="00387A18" w14:paraId="7596F6D6" w14:textId="77777777" w:rsidTr="004017A5">
        <w:trPr>
          <w:trHeight w:val="336"/>
          <w:jc w:val="center"/>
        </w:trPr>
        <w:tc>
          <w:tcPr>
            <w:tcW w:w="0" w:type="auto"/>
            <w:vAlign w:val="center"/>
          </w:tcPr>
          <w:p w14:paraId="56D14CA8" w14:textId="77777777" w:rsidR="00387A18" w:rsidRPr="00387A18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>9</w:t>
            </w: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676AE43" w14:textId="5E87FB40" w:rsidR="00387A18" w:rsidRPr="00387A18" w:rsidRDefault="00387A18" w:rsidP="00387A18">
            <w:pPr>
              <w:spacing w:after="0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>Масло трансмиссионное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080308" w14:textId="63CA4D70" w:rsidR="00387A18" w:rsidRPr="00387A18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 xml:space="preserve">С. 19.20.29.120 </w:t>
            </w:r>
          </w:p>
        </w:tc>
        <w:tc>
          <w:tcPr>
            <w:tcW w:w="2513" w:type="dxa"/>
            <w:vAlign w:val="center"/>
          </w:tcPr>
          <w:p w14:paraId="0868F059" w14:textId="77777777" w:rsidR="00387A18" w:rsidRPr="00387A18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>Нет</w:t>
            </w:r>
          </w:p>
        </w:tc>
        <w:tc>
          <w:tcPr>
            <w:tcW w:w="2379" w:type="dxa"/>
            <w:vAlign w:val="center"/>
          </w:tcPr>
          <w:p w14:paraId="3CD940C7" w14:textId="77777777" w:rsidR="00387A18" w:rsidRPr="00387A18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 xml:space="preserve">Нет </w:t>
            </w:r>
          </w:p>
        </w:tc>
      </w:tr>
      <w:tr w:rsidR="00387A18" w:rsidRPr="00387A18" w14:paraId="09C4F411" w14:textId="77777777" w:rsidTr="004017A5">
        <w:trPr>
          <w:trHeight w:val="336"/>
          <w:jc w:val="center"/>
        </w:trPr>
        <w:tc>
          <w:tcPr>
            <w:tcW w:w="0" w:type="auto"/>
            <w:vAlign w:val="center"/>
          </w:tcPr>
          <w:p w14:paraId="3B885785" w14:textId="77777777" w:rsidR="00387A18" w:rsidRPr="00387A18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>10</w:t>
            </w: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89252D1" w14:textId="2A60B4E6" w:rsidR="00387A18" w:rsidRPr="00387A18" w:rsidRDefault="00387A18" w:rsidP="00387A18">
            <w:pPr>
              <w:spacing w:after="0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>Антифриз красный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0802366" w14:textId="6309A2B8" w:rsidR="00387A18" w:rsidRPr="00387A18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color w:val="000000"/>
                <w:sz w:val="22"/>
                <w:szCs w:val="22"/>
              </w:rPr>
              <w:t xml:space="preserve">С.20.59.43.120 </w:t>
            </w:r>
          </w:p>
        </w:tc>
        <w:tc>
          <w:tcPr>
            <w:tcW w:w="2513" w:type="dxa"/>
            <w:vAlign w:val="center"/>
          </w:tcPr>
          <w:p w14:paraId="6EDAC31D" w14:textId="77777777" w:rsidR="00387A18" w:rsidRPr="00387A18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>Нет</w:t>
            </w:r>
          </w:p>
        </w:tc>
        <w:tc>
          <w:tcPr>
            <w:tcW w:w="2379" w:type="dxa"/>
            <w:vAlign w:val="center"/>
          </w:tcPr>
          <w:p w14:paraId="597C1F2D" w14:textId="77777777" w:rsidR="00387A18" w:rsidRPr="00387A18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387A18">
              <w:rPr>
                <w:sz w:val="22"/>
                <w:szCs w:val="22"/>
              </w:rPr>
              <w:t xml:space="preserve">Нет </w:t>
            </w:r>
          </w:p>
        </w:tc>
      </w:tr>
    </w:tbl>
    <w:p w14:paraId="20200BCA" w14:textId="77777777" w:rsidR="00387A18" w:rsidRPr="007B4053" w:rsidRDefault="00387A18" w:rsidP="00387A18">
      <w:pPr>
        <w:spacing w:after="0"/>
        <w:ind w:firstLine="567"/>
        <w:jc w:val="both"/>
        <w:rPr>
          <w:b/>
          <w:color w:val="EE0000"/>
          <w:sz w:val="22"/>
          <w:szCs w:val="22"/>
        </w:rPr>
      </w:pPr>
    </w:p>
    <w:p w14:paraId="37530A60" w14:textId="77777777" w:rsidR="00387A18" w:rsidRDefault="00387A18" w:rsidP="00387A18">
      <w:pPr>
        <w:spacing w:after="0"/>
        <w:jc w:val="both"/>
        <w:rPr>
          <w:b/>
          <w:sz w:val="22"/>
          <w:szCs w:val="22"/>
        </w:rPr>
      </w:pPr>
    </w:p>
    <w:p w14:paraId="31705C56" w14:textId="319CD25F" w:rsidR="00387A18" w:rsidRPr="00387A18" w:rsidRDefault="00387A18" w:rsidP="00CE2678">
      <w:pPr>
        <w:spacing w:after="0"/>
        <w:ind w:firstLine="567"/>
        <w:jc w:val="both"/>
        <w:rPr>
          <w:b/>
          <w:color w:val="EE0000"/>
          <w:sz w:val="22"/>
          <w:szCs w:val="22"/>
        </w:rPr>
      </w:pPr>
      <w:r w:rsidRPr="00387A18">
        <w:rPr>
          <w:b/>
          <w:color w:val="EE0000"/>
          <w:sz w:val="22"/>
          <w:szCs w:val="22"/>
        </w:rPr>
        <w:t xml:space="preserve">В интересах филиала «Аэропорт Талакан» 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2281"/>
        <w:gridCol w:w="2496"/>
        <w:gridCol w:w="2513"/>
        <w:gridCol w:w="2379"/>
      </w:tblGrid>
      <w:tr w:rsidR="00387A18" w:rsidRPr="00513F55" w14:paraId="62162036" w14:textId="77777777" w:rsidTr="003D1EA1">
        <w:trPr>
          <w:trHeight w:val="336"/>
          <w:jc w:val="center"/>
        </w:trPr>
        <w:tc>
          <w:tcPr>
            <w:tcW w:w="0" w:type="auto"/>
            <w:shd w:val="clear" w:color="auto" w:fill="C0C0C0"/>
            <w:vAlign w:val="center"/>
          </w:tcPr>
          <w:p w14:paraId="61355BF7" w14:textId="77777777" w:rsidR="00387A18" w:rsidRPr="00513F55" w:rsidRDefault="00387A18" w:rsidP="00387A18">
            <w:pPr>
              <w:spacing w:after="0"/>
              <w:jc w:val="right"/>
              <w:rPr>
                <w:b/>
                <w:sz w:val="22"/>
                <w:szCs w:val="22"/>
              </w:rPr>
            </w:pPr>
            <w:r w:rsidRPr="00513F55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281" w:type="dxa"/>
            <w:shd w:val="clear" w:color="auto" w:fill="C0C0C0"/>
            <w:vAlign w:val="center"/>
          </w:tcPr>
          <w:p w14:paraId="5715F051" w14:textId="77777777" w:rsidR="00387A18" w:rsidRPr="00513F55" w:rsidRDefault="00387A18" w:rsidP="00387A18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513F55">
              <w:rPr>
                <w:b/>
                <w:sz w:val="22"/>
                <w:szCs w:val="22"/>
              </w:rPr>
              <w:t>Наименование товара</w:t>
            </w:r>
          </w:p>
        </w:tc>
        <w:tc>
          <w:tcPr>
            <w:tcW w:w="2496" w:type="dxa"/>
            <w:shd w:val="clear" w:color="auto" w:fill="C0C0C0"/>
            <w:vAlign w:val="center"/>
          </w:tcPr>
          <w:p w14:paraId="7FB1283E" w14:textId="77777777" w:rsidR="00387A18" w:rsidRPr="00513F55" w:rsidRDefault="00387A18" w:rsidP="00387A18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513F55">
              <w:rPr>
                <w:b/>
                <w:sz w:val="22"/>
                <w:szCs w:val="22"/>
              </w:rPr>
              <w:t>ОКПД 2</w:t>
            </w:r>
          </w:p>
        </w:tc>
        <w:tc>
          <w:tcPr>
            <w:tcW w:w="2513" w:type="dxa"/>
            <w:shd w:val="clear" w:color="auto" w:fill="C0C0C0"/>
            <w:vAlign w:val="center"/>
          </w:tcPr>
          <w:p w14:paraId="4A61C40A" w14:textId="77777777" w:rsidR="00387A18" w:rsidRPr="00513F55" w:rsidRDefault="00387A18" w:rsidP="00387A18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513F55">
              <w:rPr>
                <w:b/>
                <w:sz w:val="22"/>
                <w:szCs w:val="22"/>
              </w:rPr>
              <w:t>В отношении закупаемых товаров, работ, услуг Постановлением Правительства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установлен запрет приобретения товаров, работ, услуг иностранного происхождения</w:t>
            </w:r>
          </w:p>
        </w:tc>
        <w:tc>
          <w:tcPr>
            <w:tcW w:w="2379" w:type="dxa"/>
            <w:shd w:val="clear" w:color="auto" w:fill="C0C0C0"/>
            <w:vAlign w:val="center"/>
          </w:tcPr>
          <w:p w14:paraId="23AA94AB" w14:textId="77777777" w:rsidR="00387A18" w:rsidRPr="00513F55" w:rsidRDefault="00387A18" w:rsidP="00387A18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513F55">
              <w:rPr>
                <w:b/>
                <w:sz w:val="22"/>
                <w:szCs w:val="22"/>
              </w:rPr>
              <w:t>В отношении закупаемых товаров, работ, услуг Постановлением Правительства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установлено ограничение приобретения товаров, работ, услуг иностранного происхождения</w:t>
            </w:r>
          </w:p>
        </w:tc>
      </w:tr>
      <w:tr w:rsidR="00387A18" w:rsidRPr="00513F55" w14:paraId="2BF6F7F3" w14:textId="77777777" w:rsidTr="003D1EA1">
        <w:trPr>
          <w:trHeight w:val="336"/>
          <w:jc w:val="center"/>
        </w:trPr>
        <w:tc>
          <w:tcPr>
            <w:tcW w:w="0" w:type="auto"/>
            <w:vAlign w:val="center"/>
          </w:tcPr>
          <w:p w14:paraId="05DEAB63" w14:textId="77777777" w:rsidR="00387A18" w:rsidRPr="00513F55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513F55">
              <w:rPr>
                <w:sz w:val="22"/>
                <w:szCs w:val="22"/>
              </w:rPr>
              <w:t>1</w:t>
            </w:r>
          </w:p>
        </w:tc>
        <w:tc>
          <w:tcPr>
            <w:tcW w:w="22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A619A6E" w14:textId="6C9674B5" w:rsidR="00387A18" w:rsidRPr="00513F55" w:rsidRDefault="00387A18" w:rsidP="00387A18">
            <w:pPr>
              <w:spacing w:after="0"/>
              <w:rPr>
                <w:sz w:val="22"/>
                <w:szCs w:val="22"/>
              </w:rPr>
            </w:pPr>
            <w:r w:rsidRPr="00F90936">
              <w:rPr>
                <w:color w:val="000000"/>
                <w:sz w:val="22"/>
                <w:szCs w:val="22"/>
              </w:rPr>
              <w:t xml:space="preserve">Антифриз красный </w:t>
            </w:r>
            <w:r w:rsidRPr="00F90936">
              <w:rPr>
                <w:color w:val="000000"/>
                <w:sz w:val="22"/>
                <w:szCs w:val="22"/>
                <w:lang w:val="en-US"/>
              </w:rPr>
              <w:t>G12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B77A6">
              <w:rPr>
                <w:b/>
                <w:bCs/>
                <w:color w:val="FF0000"/>
                <w:sz w:val="22"/>
                <w:szCs w:val="22"/>
              </w:rPr>
              <w:t>+</w:t>
            </w:r>
          </w:p>
        </w:tc>
        <w:tc>
          <w:tcPr>
            <w:tcW w:w="24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D6E40E9" w14:textId="199E10A6" w:rsidR="00387A18" w:rsidRPr="00513F55" w:rsidRDefault="00387A18" w:rsidP="00387A18">
            <w:pPr>
              <w:widowControl w:val="0"/>
              <w:spacing w:after="0"/>
              <w:jc w:val="center"/>
              <w:rPr>
                <w:sz w:val="22"/>
                <w:szCs w:val="22"/>
              </w:rPr>
            </w:pPr>
            <w:r w:rsidRPr="00C86C00">
              <w:rPr>
                <w:color w:val="000000"/>
                <w:sz w:val="22"/>
                <w:szCs w:val="22"/>
              </w:rPr>
              <w:t xml:space="preserve">С.20.59.43.120 </w:t>
            </w:r>
          </w:p>
        </w:tc>
        <w:tc>
          <w:tcPr>
            <w:tcW w:w="2513" w:type="dxa"/>
            <w:vAlign w:val="center"/>
          </w:tcPr>
          <w:p w14:paraId="29BCE10B" w14:textId="77777777" w:rsidR="00387A18" w:rsidRPr="00513F55" w:rsidRDefault="00387A18" w:rsidP="00387A18">
            <w:pPr>
              <w:widowControl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379" w:type="dxa"/>
            <w:vAlign w:val="center"/>
          </w:tcPr>
          <w:p w14:paraId="4E1237E4" w14:textId="77777777" w:rsidR="00387A18" w:rsidRPr="00513F55" w:rsidRDefault="00387A18" w:rsidP="00387A18">
            <w:pPr>
              <w:widowControl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</w:tr>
      <w:tr w:rsidR="00387A18" w14:paraId="277109EE" w14:textId="77777777" w:rsidTr="003D1EA1">
        <w:trPr>
          <w:trHeight w:val="336"/>
          <w:jc w:val="center"/>
        </w:trPr>
        <w:tc>
          <w:tcPr>
            <w:tcW w:w="0" w:type="auto"/>
            <w:vAlign w:val="center"/>
          </w:tcPr>
          <w:p w14:paraId="3C93021D" w14:textId="77777777" w:rsidR="00387A18" w:rsidRPr="00513F55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EC4EE65" w14:textId="4EEBD23C" w:rsidR="00387A18" w:rsidRPr="00513F55" w:rsidRDefault="00387A18" w:rsidP="00387A18">
            <w:pPr>
              <w:spacing w:after="0"/>
              <w:rPr>
                <w:sz w:val="22"/>
                <w:szCs w:val="22"/>
              </w:rPr>
            </w:pPr>
            <w:r w:rsidRPr="00F90936">
              <w:rPr>
                <w:bCs/>
                <w:sz w:val="22"/>
                <w:szCs w:val="22"/>
              </w:rPr>
              <w:t xml:space="preserve">Масло гидравлическое (класс вязкости по </w:t>
            </w:r>
            <w:r w:rsidRPr="00F90936">
              <w:rPr>
                <w:bCs/>
                <w:sz w:val="22"/>
                <w:szCs w:val="22"/>
                <w:lang w:val="en-US"/>
              </w:rPr>
              <w:t>ISO</w:t>
            </w:r>
            <w:r w:rsidRPr="00F90936">
              <w:rPr>
                <w:bCs/>
                <w:sz w:val="22"/>
                <w:szCs w:val="22"/>
              </w:rPr>
              <w:t xml:space="preserve"> 32, синтетическое)</w:t>
            </w:r>
          </w:p>
        </w:tc>
        <w:tc>
          <w:tcPr>
            <w:tcW w:w="24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3FA8D0F" w14:textId="5FF17BC1" w:rsidR="00387A18" w:rsidRPr="00513F55" w:rsidRDefault="00387A18" w:rsidP="00387A18">
            <w:pPr>
              <w:widowControl w:val="0"/>
              <w:spacing w:after="0"/>
              <w:jc w:val="center"/>
              <w:rPr>
                <w:sz w:val="22"/>
                <w:szCs w:val="22"/>
              </w:rPr>
            </w:pPr>
            <w:r w:rsidRPr="00E94D18">
              <w:rPr>
                <w:sz w:val="22"/>
                <w:szCs w:val="22"/>
              </w:rPr>
              <w:t xml:space="preserve">С. 19.20.29.130 </w:t>
            </w:r>
          </w:p>
        </w:tc>
        <w:tc>
          <w:tcPr>
            <w:tcW w:w="2513" w:type="dxa"/>
            <w:vAlign w:val="center"/>
          </w:tcPr>
          <w:p w14:paraId="0E022F60" w14:textId="77777777" w:rsidR="00387A18" w:rsidRDefault="00387A18" w:rsidP="00387A18">
            <w:pPr>
              <w:widowControl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379" w:type="dxa"/>
            <w:vAlign w:val="center"/>
          </w:tcPr>
          <w:p w14:paraId="04E02ED3" w14:textId="77777777" w:rsidR="00387A18" w:rsidRDefault="00387A18" w:rsidP="00387A18">
            <w:pPr>
              <w:widowControl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</w:tr>
      <w:tr w:rsidR="00387A18" w14:paraId="6B91870B" w14:textId="77777777" w:rsidTr="00CD098C">
        <w:trPr>
          <w:trHeight w:val="336"/>
          <w:jc w:val="center"/>
        </w:trPr>
        <w:tc>
          <w:tcPr>
            <w:tcW w:w="0" w:type="auto"/>
            <w:vAlign w:val="center"/>
          </w:tcPr>
          <w:p w14:paraId="3696A88F" w14:textId="77777777" w:rsidR="00387A18" w:rsidRPr="00513F55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D3929" w14:textId="70301060" w:rsidR="00387A18" w:rsidRPr="00513F55" w:rsidRDefault="00387A18" w:rsidP="00387A18">
            <w:pPr>
              <w:spacing w:after="0"/>
              <w:rPr>
                <w:sz w:val="22"/>
                <w:szCs w:val="22"/>
              </w:rPr>
            </w:pPr>
            <w:r w:rsidRPr="00F90936">
              <w:rPr>
                <w:sz w:val="22"/>
                <w:szCs w:val="22"/>
              </w:rPr>
              <w:t xml:space="preserve">Масло универсальное Mobil </w:t>
            </w:r>
            <w:proofErr w:type="spellStart"/>
            <w:r w:rsidRPr="00F90936">
              <w:rPr>
                <w:sz w:val="22"/>
                <w:szCs w:val="22"/>
              </w:rPr>
              <w:t>Agri</w:t>
            </w:r>
            <w:proofErr w:type="spellEnd"/>
            <w:r w:rsidRPr="00F90936">
              <w:rPr>
                <w:sz w:val="22"/>
                <w:szCs w:val="22"/>
              </w:rPr>
              <w:t xml:space="preserve"> Extra 10W-40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6B11C" w14:textId="4E2597F1" w:rsidR="00387A18" w:rsidRPr="00513F55" w:rsidRDefault="00387A18" w:rsidP="00387A18">
            <w:pPr>
              <w:widowControl w:val="0"/>
              <w:spacing w:after="0"/>
              <w:jc w:val="center"/>
              <w:rPr>
                <w:sz w:val="22"/>
                <w:szCs w:val="22"/>
              </w:rPr>
            </w:pPr>
            <w:r w:rsidRPr="00055536">
              <w:rPr>
                <w:color w:val="000000"/>
                <w:sz w:val="22"/>
                <w:szCs w:val="22"/>
              </w:rPr>
              <w:t>С.</w:t>
            </w:r>
            <w:r w:rsidRPr="00055536">
              <w:rPr>
                <w:sz w:val="22"/>
                <w:szCs w:val="22"/>
              </w:rPr>
              <w:t xml:space="preserve"> </w:t>
            </w:r>
            <w:r w:rsidRPr="00055536">
              <w:rPr>
                <w:color w:val="000000"/>
                <w:sz w:val="22"/>
                <w:szCs w:val="22"/>
              </w:rPr>
              <w:t>19.20.29.110</w:t>
            </w:r>
            <w:r w:rsidRPr="00F62FC1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13" w:type="dxa"/>
            <w:vAlign w:val="center"/>
          </w:tcPr>
          <w:p w14:paraId="1995697F" w14:textId="77777777" w:rsidR="00387A18" w:rsidRDefault="00387A18" w:rsidP="00387A18">
            <w:pPr>
              <w:widowControl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379" w:type="dxa"/>
            <w:vAlign w:val="center"/>
          </w:tcPr>
          <w:p w14:paraId="13FCFD63" w14:textId="77777777" w:rsidR="00387A18" w:rsidRDefault="00387A18" w:rsidP="00387A18">
            <w:pPr>
              <w:widowControl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</w:tr>
      <w:tr w:rsidR="00387A18" w:rsidRPr="00513F55" w14:paraId="18A34721" w14:textId="77777777" w:rsidTr="00CD098C">
        <w:trPr>
          <w:trHeight w:val="336"/>
          <w:jc w:val="center"/>
        </w:trPr>
        <w:tc>
          <w:tcPr>
            <w:tcW w:w="0" w:type="auto"/>
            <w:vAlign w:val="center"/>
          </w:tcPr>
          <w:p w14:paraId="48F6A728" w14:textId="77777777" w:rsidR="00387A18" w:rsidRPr="00513F55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977949B" w14:textId="02F71DFC" w:rsidR="00387A18" w:rsidRPr="00513F55" w:rsidRDefault="00387A18" w:rsidP="00387A18">
            <w:pPr>
              <w:spacing w:after="0"/>
              <w:rPr>
                <w:sz w:val="22"/>
                <w:szCs w:val="22"/>
              </w:rPr>
            </w:pPr>
            <w:r w:rsidRPr="00F90936">
              <w:rPr>
                <w:color w:val="000000"/>
                <w:sz w:val="22"/>
                <w:szCs w:val="22"/>
              </w:rPr>
              <w:t>Масло моторное 5</w:t>
            </w:r>
            <w:r w:rsidRPr="00F90936">
              <w:rPr>
                <w:color w:val="000000"/>
                <w:sz w:val="22"/>
                <w:szCs w:val="22"/>
                <w:lang w:val="en-US"/>
              </w:rPr>
              <w:t>W</w:t>
            </w:r>
            <w:r w:rsidRPr="00F90936">
              <w:rPr>
                <w:color w:val="000000"/>
                <w:sz w:val="22"/>
                <w:szCs w:val="22"/>
              </w:rPr>
              <w:t>40 (или аналог) (полусинтетическое)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CC770" w14:textId="1342E9EC" w:rsidR="00387A18" w:rsidRPr="00513F55" w:rsidRDefault="00387A18" w:rsidP="00387A18">
            <w:pPr>
              <w:widowControl w:val="0"/>
              <w:spacing w:after="0"/>
              <w:jc w:val="center"/>
              <w:rPr>
                <w:sz w:val="22"/>
                <w:szCs w:val="22"/>
              </w:rPr>
            </w:pPr>
            <w:r w:rsidRPr="00F62FC1">
              <w:rPr>
                <w:color w:val="000000"/>
                <w:sz w:val="22"/>
                <w:szCs w:val="22"/>
              </w:rPr>
              <w:t xml:space="preserve">С.19.20.29.110 </w:t>
            </w:r>
          </w:p>
        </w:tc>
        <w:tc>
          <w:tcPr>
            <w:tcW w:w="2513" w:type="dxa"/>
            <w:vAlign w:val="center"/>
          </w:tcPr>
          <w:p w14:paraId="22CBF851" w14:textId="77777777" w:rsidR="00387A18" w:rsidRPr="00513F55" w:rsidRDefault="00387A18" w:rsidP="00387A18">
            <w:pPr>
              <w:widowControl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379" w:type="dxa"/>
            <w:vAlign w:val="center"/>
          </w:tcPr>
          <w:p w14:paraId="06021319" w14:textId="77777777" w:rsidR="00387A18" w:rsidRPr="00513F55" w:rsidRDefault="00387A18" w:rsidP="00387A18">
            <w:pPr>
              <w:widowControl w:val="0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</w:tr>
      <w:tr w:rsidR="00387A18" w:rsidRPr="00513F55" w14:paraId="5E722525" w14:textId="77777777" w:rsidTr="00CD098C">
        <w:trPr>
          <w:trHeight w:val="336"/>
          <w:jc w:val="center"/>
        </w:trPr>
        <w:tc>
          <w:tcPr>
            <w:tcW w:w="0" w:type="auto"/>
            <w:vAlign w:val="center"/>
          </w:tcPr>
          <w:p w14:paraId="4AEC746F" w14:textId="77777777" w:rsidR="00387A18" w:rsidRPr="00513F55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C3BB00C" w14:textId="607EC33C" w:rsidR="00387A18" w:rsidRPr="00513F55" w:rsidRDefault="00387A18" w:rsidP="00387A18">
            <w:pPr>
              <w:spacing w:after="0"/>
              <w:rPr>
                <w:sz w:val="22"/>
                <w:szCs w:val="22"/>
              </w:rPr>
            </w:pPr>
            <w:r w:rsidRPr="00F90936">
              <w:rPr>
                <w:sz w:val="22"/>
                <w:szCs w:val="22"/>
              </w:rPr>
              <w:t>Тосол А-40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DA183" w14:textId="0914AF65" w:rsidR="00387A18" w:rsidRPr="00513F55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C86C00">
              <w:rPr>
                <w:sz w:val="22"/>
                <w:szCs w:val="22"/>
              </w:rPr>
              <w:t xml:space="preserve">С.20.59.43.120 </w:t>
            </w:r>
          </w:p>
        </w:tc>
        <w:tc>
          <w:tcPr>
            <w:tcW w:w="2513" w:type="dxa"/>
            <w:vAlign w:val="center"/>
          </w:tcPr>
          <w:p w14:paraId="798A00D1" w14:textId="77777777" w:rsidR="00387A18" w:rsidRPr="00513F55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379" w:type="dxa"/>
            <w:vAlign w:val="center"/>
          </w:tcPr>
          <w:p w14:paraId="3E4E5726" w14:textId="77777777" w:rsidR="00387A18" w:rsidRPr="00513F55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</w:tr>
      <w:tr w:rsidR="00387A18" w:rsidRPr="00513F55" w14:paraId="1678DB46" w14:textId="77777777" w:rsidTr="00CD098C">
        <w:trPr>
          <w:trHeight w:val="336"/>
          <w:jc w:val="center"/>
        </w:trPr>
        <w:tc>
          <w:tcPr>
            <w:tcW w:w="0" w:type="auto"/>
            <w:vAlign w:val="center"/>
          </w:tcPr>
          <w:p w14:paraId="5C07DC33" w14:textId="77777777" w:rsidR="00387A18" w:rsidRPr="00513F55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4976F9D" w14:textId="06B8D22D" w:rsidR="00387A18" w:rsidRPr="00513F55" w:rsidRDefault="00387A18" w:rsidP="00387A18">
            <w:pPr>
              <w:spacing w:after="0"/>
              <w:rPr>
                <w:sz w:val="22"/>
                <w:szCs w:val="22"/>
              </w:rPr>
            </w:pPr>
            <w:r w:rsidRPr="00F90936">
              <w:rPr>
                <w:color w:val="000000"/>
                <w:sz w:val="22"/>
                <w:szCs w:val="22"/>
              </w:rPr>
              <w:t>Масло моторное полусинтетическое 5</w:t>
            </w:r>
            <w:r w:rsidRPr="00F90936">
              <w:rPr>
                <w:color w:val="000000"/>
                <w:sz w:val="22"/>
                <w:szCs w:val="22"/>
                <w:lang w:val="en-US"/>
              </w:rPr>
              <w:t>W</w:t>
            </w:r>
            <w:r w:rsidRPr="00F90936">
              <w:rPr>
                <w:color w:val="000000"/>
                <w:sz w:val="22"/>
                <w:szCs w:val="22"/>
              </w:rPr>
              <w:t>40</w:t>
            </w:r>
            <w:r w:rsidRPr="00F90936"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1A0C5" w14:textId="7999730E" w:rsidR="00387A18" w:rsidRPr="00513F55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</w:t>
            </w:r>
            <w:r w:rsidRPr="00E94D18">
              <w:rPr>
                <w:sz w:val="22"/>
                <w:szCs w:val="22"/>
              </w:rPr>
              <w:t xml:space="preserve">19.20.29.114 </w:t>
            </w:r>
          </w:p>
        </w:tc>
        <w:tc>
          <w:tcPr>
            <w:tcW w:w="2513" w:type="dxa"/>
            <w:vAlign w:val="center"/>
          </w:tcPr>
          <w:p w14:paraId="43A16B06" w14:textId="77777777" w:rsidR="00387A18" w:rsidRPr="00513F55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379" w:type="dxa"/>
            <w:vAlign w:val="center"/>
          </w:tcPr>
          <w:p w14:paraId="2293ADA2" w14:textId="77777777" w:rsidR="00387A18" w:rsidRPr="00513F55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</w:tr>
      <w:tr w:rsidR="00387A18" w:rsidRPr="00513F55" w14:paraId="3A8F7BD2" w14:textId="77777777" w:rsidTr="00CD098C">
        <w:trPr>
          <w:trHeight w:val="336"/>
          <w:jc w:val="center"/>
        </w:trPr>
        <w:tc>
          <w:tcPr>
            <w:tcW w:w="0" w:type="auto"/>
            <w:vAlign w:val="center"/>
          </w:tcPr>
          <w:p w14:paraId="3580C17B" w14:textId="77777777" w:rsidR="00387A18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78B563D" w14:textId="3AA270EA" w:rsidR="00387A18" w:rsidRPr="00513F55" w:rsidRDefault="00387A18" w:rsidP="00387A18">
            <w:pPr>
              <w:spacing w:after="0"/>
              <w:rPr>
                <w:sz w:val="22"/>
                <w:szCs w:val="22"/>
              </w:rPr>
            </w:pPr>
            <w:proofErr w:type="spellStart"/>
            <w:r w:rsidRPr="00F90936">
              <w:rPr>
                <w:color w:val="000000"/>
                <w:sz w:val="22"/>
                <w:szCs w:val="22"/>
                <w:lang w:val="en-US"/>
              </w:rPr>
              <w:t>Смазка</w:t>
            </w:r>
            <w:proofErr w:type="spellEnd"/>
            <w:r w:rsidRPr="00F90936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90936">
              <w:rPr>
                <w:color w:val="000000"/>
                <w:sz w:val="22"/>
                <w:szCs w:val="22"/>
                <w:lang w:val="en-US"/>
              </w:rPr>
              <w:t>универсальная</w:t>
            </w:r>
            <w:proofErr w:type="spellEnd"/>
            <w:r w:rsidRPr="00F90936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90936">
              <w:rPr>
                <w:color w:val="000000"/>
                <w:sz w:val="22"/>
                <w:szCs w:val="22"/>
                <w:lang w:val="en-US"/>
              </w:rPr>
              <w:t>термостойкая</w:t>
            </w:r>
            <w:proofErr w:type="spellEnd"/>
            <w:r w:rsidRPr="00F90936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90936">
              <w:rPr>
                <w:color w:val="000000"/>
                <w:sz w:val="22"/>
                <w:szCs w:val="22"/>
                <w:lang w:val="en-US"/>
              </w:rPr>
              <w:t>синтетическая</w:t>
            </w:r>
            <w:proofErr w:type="spellEnd"/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831BC" w14:textId="0EDFD73A" w:rsidR="00387A18" w:rsidRPr="00513F55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055536">
              <w:rPr>
                <w:color w:val="000000"/>
                <w:sz w:val="22"/>
                <w:szCs w:val="22"/>
              </w:rPr>
              <w:t xml:space="preserve">С.19.20.29.210 </w:t>
            </w:r>
          </w:p>
        </w:tc>
        <w:tc>
          <w:tcPr>
            <w:tcW w:w="2513" w:type="dxa"/>
            <w:vAlign w:val="center"/>
          </w:tcPr>
          <w:p w14:paraId="4918CF64" w14:textId="77777777" w:rsidR="00387A18" w:rsidRPr="00513F55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379" w:type="dxa"/>
            <w:vAlign w:val="center"/>
          </w:tcPr>
          <w:p w14:paraId="57D8FDDA" w14:textId="77777777" w:rsidR="00387A18" w:rsidRPr="00513F55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</w:tr>
      <w:tr w:rsidR="00387A18" w:rsidRPr="00513F55" w14:paraId="3AD3338C" w14:textId="77777777" w:rsidTr="00CD098C">
        <w:trPr>
          <w:trHeight w:val="336"/>
          <w:jc w:val="center"/>
        </w:trPr>
        <w:tc>
          <w:tcPr>
            <w:tcW w:w="0" w:type="auto"/>
            <w:vAlign w:val="center"/>
          </w:tcPr>
          <w:p w14:paraId="2D8E0926" w14:textId="77777777" w:rsidR="00387A18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01B2D3" w14:textId="1C40E2E4" w:rsidR="00387A18" w:rsidRPr="00513F55" w:rsidRDefault="00387A18" w:rsidP="00387A18">
            <w:pPr>
              <w:spacing w:after="0"/>
              <w:rPr>
                <w:sz w:val="22"/>
                <w:szCs w:val="22"/>
              </w:rPr>
            </w:pPr>
            <w:r w:rsidRPr="00F90936">
              <w:rPr>
                <w:bCs/>
                <w:sz w:val="22"/>
                <w:szCs w:val="22"/>
              </w:rPr>
              <w:t xml:space="preserve">Масло трансмиссионное </w:t>
            </w:r>
            <w:r w:rsidRPr="00F90936">
              <w:rPr>
                <w:bCs/>
                <w:sz w:val="22"/>
                <w:szCs w:val="22"/>
                <w:lang w:val="en-US"/>
              </w:rPr>
              <w:t>DEXTRON</w:t>
            </w:r>
            <w:r w:rsidRPr="00F90936">
              <w:rPr>
                <w:bCs/>
                <w:sz w:val="22"/>
                <w:szCs w:val="22"/>
              </w:rPr>
              <w:t xml:space="preserve"> </w:t>
            </w:r>
            <w:r w:rsidRPr="00F90936">
              <w:rPr>
                <w:bCs/>
                <w:sz w:val="22"/>
                <w:szCs w:val="22"/>
                <w:lang w:val="en-US"/>
              </w:rPr>
              <w:t>III</w:t>
            </w:r>
            <w:r w:rsidRPr="00F90936">
              <w:rPr>
                <w:bCs/>
                <w:sz w:val="22"/>
                <w:szCs w:val="22"/>
              </w:rPr>
              <w:t xml:space="preserve"> </w:t>
            </w:r>
            <w:r w:rsidRPr="00F90936">
              <w:rPr>
                <w:sz w:val="22"/>
                <w:szCs w:val="22"/>
              </w:rPr>
              <w:br/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360F17" w14:textId="3C50785A" w:rsidR="00387A18" w:rsidRPr="00513F55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</w:t>
            </w:r>
            <w:r>
              <w:t xml:space="preserve"> </w:t>
            </w:r>
            <w:r w:rsidRPr="00E94D18">
              <w:rPr>
                <w:sz w:val="22"/>
                <w:szCs w:val="22"/>
              </w:rPr>
              <w:t xml:space="preserve">19.20.29.120 </w:t>
            </w:r>
          </w:p>
        </w:tc>
        <w:tc>
          <w:tcPr>
            <w:tcW w:w="2513" w:type="dxa"/>
            <w:vAlign w:val="center"/>
          </w:tcPr>
          <w:p w14:paraId="05ED8EF2" w14:textId="77777777" w:rsidR="00387A18" w:rsidRPr="00513F55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379" w:type="dxa"/>
            <w:vAlign w:val="center"/>
          </w:tcPr>
          <w:p w14:paraId="05918620" w14:textId="77777777" w:rsidR="00387A18" w:rsidRPr="00513F55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</w:tr>
      <w:tr w:rsidR="00387A18" w:rsidRPr="00513F55" w14:paraId="7E94FD03" w14:textId="77777777" w:rsidTr="00CD098C">
        <w:trPr>
          <w:trHeight w:val="336"/>
          <w:jc w:val="center"/>
        </w:trPr>
        <w:tc>
          <w:tcPr>
            <w:tcW w:w="0" w:type="auto"/>
            <w:vAlign w:val="center"/>
          </w:tcPr>
          <w:p w14:paraId="536D44FF" w14:textId="77777777" w:rsidR="00387A18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CBAE3" w14:textId="234EE07A" w:rsidR="00387A18" w:rsidRPr="00513F55" w:rsidRDefault="00387A18" w:rsidP="00387A18">
            <w:pPr>
              <w:spacing w:after="0"/>
              <w:rPr>
                <w:sz w:val="22"/>
                <w:szCs w:val="22"/>
              </w:rPr>
            </w:pPr>
            <w:r w:rsidRPr="00F90936">
              <w:rPr>
                <w:bCs/>
                <w:sz w:val="22"/>
                <w:szCs w:val="22"/>
              </w:rPr>
              <w:t xml:space="preserve">Масло моторное </w:t>
            </w:r>
            <w:r w:rsidRPr="00F90936">
              <w:rPr>
                <w:bCs/>
                <w:sz w:val="22"/>
                <w:szCs w:val="22"/>
                <w:lang w:val="en-US"/>
              </w:rPr>
              <w:t>SAE</w:t>
            </w:r>
            <w:r w:rsidRPr="00F90936">
              <w:rPr>
                <w:bCs/>
                <w:sz w:val="22"/>
                <w:szCs w:val="22"/>
              </w:rPr>
              <w:t xml:space="preserve"> 15</w:t>
            </w:r>
            <w:r w:rsidRPr="00F90936">
              <w:rPr>
                <w:bCs/>
                <w:sz w:val="22"/>
                <w:szCs w:val="22"/>
                <w:lang w:val="en-US"/>
              </w:rPr>
              <w:t>W</w:t>
            </w:r>
            <w:r w:rsidRPr="00F90936">
              <w:rPr>
                <w:bCs/>
                <w:sz w:val="22"/>
                <w:szCs w:val="22"/>
              </w:rPr>
              <w:t xml:space="preserve">40 </w:t>
            </w:r>
            <w:r w:rsidRPr="00F90936">
              <w:rPr>
                <w:bCs/>
                <w:sz w:val="22"/>
                <w:szCs w:val="22"/>
                <w:lang w:val="en-US"/>
              </w:rPr>
              <w:t>API</w:t>
            </w:r>
            <w:r w:rsidRPr="00F90936">
              <w:rPr>
                <w:bCs/>
                <w:sz w:val="22"/>
                <w:szCs w:val="22"/>
              </w:rPr>
              <w:t xml:space="preserve"> </w:t>
            </w:r>
            <w:r w:rsidRPr="00F90936">
              <w:rPr>
                <w:bCs/>
                <w:sz w:val="22"/>
                <w:szCs w:val="22"/>
                <w:lang w:val="en-US"/>
              </w:rPr>
              <w:t>CI</w:t>
            </w:r>
            <w:r w:rsidRPr="00F90936">
              <w:rPr>
                <w:bCs/>
                <w:sz w:val="22"/>
                <w:szCs w:val="22"/>
              </w:rPr>
              <w:t>-4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A5E8B" w14:textId="7625FBF2" w:rsidR="00387A18" w:rsidRPr="00513F55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055536">
              <w:t xml:space="preserve">С.19.20.29.110 </w:t>
            </w:r>
          </w:p>
        </w:tc>
        <w:tc>
          <w:tcPr>
            <w:tcW w:w="2513" w:type="dxa"/>
            <w:vAlign w:val="center"/>
          </w:tcPr>
          <w:p w14:paraId="7829F0A8" w14:textId="77777777" w:rsidR="00387A18" w:rsidRPr="00513F55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379" w:type="dxa"/>
            <w:vAlign w:val="center"/>
          </w:tcPr>
          <w:p w14:paraId="7C02481A" w14:textId="77777777" w:rsidR="00387A18" w:rsidRPr="00513F55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</w:tr>
      <w:tr w:rsidR="00387A18" w:rsidRPr="00513F55" w14:paraId="15BEB572" w14:textId="77777777" w:rsidTr="00387A18">
        <w:trPr>
          <w:trHeight w:val="336"/>
          <w:jc w:val="center"/>
        </w:trPr>
        <w:tc>
          <w:tcPr>
            <w:tcW w:w="0" w:type="auto"/>
            <w:vAlign w:val="center"/>
          </w:tcPr>
          <w:p w14:paraId="34BB47C3" w14:textId="77777777" w:rsidR="00387A18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CDE6E" w14:textId="250D6960" w:rsidR="00387A18" w:rsidRPr="00513F55" w:rsidRDefault="00387A18" w:rsidP="00387A18">
            <w:pPr>
              <w:spacing w:after="0"/>
              <w:rPr>
                <w:sz w:val="22"/>
                <w:szCs w:val="22"/>
              </w:rPr>
            </w:pPr>
            <w:r w:rsidRPr="00F90936">
              <w:rPr>
                <w:color w:val="000000"/>
                <w:sz w:val="22"/>
                <w:szCs w:val="22"/>
              </w:rPr>
              <w:t xml:space="preserve">Смазка термостойкая пластичная </w:t>
            </w:r>
            <w:r w:rsidRPr="00F90936"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DEC97" w14:textId="2A3F584B" w:rsidR="00387A18" w:rsidRPr="00513F55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 w:rsidRPr="00055536">
              <w:rPr>
                <w:color w:val="000000"/>
                <w:sz w:val="22"/>
                <w:szCs w:val="22"/>
              </w:rPr>
              <w:t xml:space="preserve">С.19.20.29.210 </w:t>
            </w:r>
          </w:p>
        </w:tc>
        <w:tc>
          <w:tcPr>
            <w:tcW w:w="2513" w:type="dxa"/>
            <w:vAlign w:val="center"/>
          </w:tcPr>
          <w:p w14:paraId="3A5A3366" w14:textId="77777777" w:rsidR="00387A18" w:rsidRPr="00513F55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379" w:type="dxa"/>
            <w:vAlign w:val="center"/>
          </w:tcPr>
          <w:p w14:paraId="3172A207" w14:textId="77777777" w:rsidR="00387A18" w:rsidRPr="00513F55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</w:tr>
      <w:tr w:rsidR="00387A18" w:rsidRPr="00513F55" w14:paraId="40B5BE90" w14:textId="77777777" w:rsidTr="00387A18">
        <w:trPr>
          <w:trHeight w:val="336"/>
          <w:jc w:val="center"/>
        </w:trPr>
        <w:tc>
          <w:tcPr>
            <w:tcW w:w="0" w:type="auto"/>
            <w:vAlign w:val="center"/>
          </w:tcPr>
          <w:p w14:paraId="20D7DB44" w14:textId="558C008D" w:rsidR="00387A18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394C0" w14:textId="4ED176E6" w:rsidR="00387A18" w:rsidRDefault="00387A18" w:rsidP="00387A18">
            <w:pPr>
              <w:spacing w:after="0"/>
              <w:rPr>
                <w:sz w:val="22"/>
                <w:szCs w:val="22"/>
              </w:rPr>
            </w:pPr>
            <w:r w:rsidRPr="00F90936">
              <w:rPr>
                <w:bCs/>
                <w:sz w:val="22"/>
                <w:szCs w:val="22"/>
              </w:rPr>
              <w:t>Трансмиссионное масло 80</w:t>
            </w:r>
            <w:r w:rsidRPr="00F90936">
              <w:rPr>
                <w:bCs/>
                <w:sz w:val="22"/>
                <w:szCs w:val="22"/>
                <w:lang w:val="en-US"/>
              </w:rPr>
              <w:t>W</w:t>
            </w:r>
            <w:r w:rsidRPr="00F90936">
              <w:rPr>
                <w:bCs/>
                <w:sz w:val="22"/>
                <w:szCs w:val="22"/>
              </w:rPr>
              <w:t>-90 ТМ5 (</w:t>
            </w:r>
            <w:r w:rsidRPr="00F90936">
              <w:rPr>
                <w:bCs/>
                <w:sz w:val="22"/>
                <w:szCs w:val="22"/>
                <w:lang w:val="en-US"/>
              </w:rPr>
              <w:t>GL</w:t>
            </w:r>
            <w:r w:rsidRPr="00F90936">
              <w:rPr>
                <w:bCs/>
                <w:sz w:val="22"/>
                <w:szCs w:val="22"/>
              </w:rPr>
              <w:t>-5)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E4371" w14:textId="5B2B05F1" w:rsidR="00387A18" w:rsidRPr="00C86C00" w:rsidRDefault="00387A18" w:rsidP="00387A18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55536">
              <w:t xml:space="preserve">С.19.20.29.120 </w:t>
            </w:r>
          </w:p>
        </w:tc>
        <w:tc>
          <w:tcPr>
            <w:tcW w:w="2513" w:type="dxa"/>
            <w:vAlign w:val="center"/>
          </w:tcPr>
          <w:p w14:paraId="691E4102" w14:textId="514A018F" w:rsidR="00387A18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379" w:type="dxa"/>
            <w:vAlign w:val="center"/>
          </w:tcPr>
          <w:p w14:paraId="48B0C656" w14:textId="1F2A9F05" w:rsidR="00387A18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</w:tr>
      <w:tr w:rsidR="00387A18" w:rsidRPr="00513F55" w14:paraId="0B5E9A75" w14:textId="77777777" w:rsidTr="00CD098C">
        <w:trPr>
          <w:trHeight w:val="336"/>
          <w:jc w:val="center"/>
        </w:trPr>
        <w:tc>
          <w:tcPr>
            <w:tcW w:w="0" w:type="auto"/>
            <w:vAlign w:val="center"/>
          </w:tcPr>
          <w:p w14:paraId="6E46C497" w14:textId="09F6F695" w:rsidR="00387A18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BF0D9A1" w14:textId="15725E80" w:rsidR="00387A18" w:rsidRDefault="00387A18" w:rsidP="00387A18">
            <w:pPr>
              <w:spacing w:after="0"/>
              <w:rPr>
                <w:sz w:val="22"/>
                <w:szCs w:val="22"/>
              </w:rPr>
            </w:pPr>
            <w:r w:rsidRPr="00387A18">
              <w:t>Масло моторное Лукойл Авангард Ультра М3 SAE15-W40 API CI-4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9CA3B" w14:textId="1C8FE072" w:rsidR="00387A18" w:rsidRPr="00C86C00" w:rsidRDefault="00387A18" w:rsidP="00387A18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</w:t>
            </w:r>
            <w:r w:rsidRPr="00F62FC1">
              <w:rPr>
                <w:color w:val="000000"/>
                <w:sz w:val="22"/>
                <w:szCs w:val="22"/>
              </w:rPr>
              <w:t xml:space="preserve">19.20.29.110 </w:t>
            </w:r>
          </w:p>
        </w:tc>
        <w:tc>
          <w:tcPr>
            <w:tcW w:w="2513" w:type="dxa"/>
            <w:vAlign w:val="center"/>
          </w:tcPr>
          <w:p w14:paraId="2B3023FC" w14:textId="14DD1A93" w:rsidR="00387A18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379" w:type="dxa"/>
            <w:vAlign w:val="center"/>
          </w:tcPr>
          <w:p w14:paraId="70E13942" w14:textId="01514443" w:rsidR="00387A18" w:rsidRDefault="00387A18" w:rsidP="00387A18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</w:tr>
    </w:tbl>
    <w:p w14:paraId="66033E5A" w14:textId="77777777" w:rsidR="00387A18" w:rsidRDefault="00387A18" w:rsidP="00CE2678">
      <w:pPr>
        <w:spacing w:after="0"/>
        <w:ind w:firstLine="567"/>
        <w:jc w:val="both"/>
        <w:rPr>
          <w:b/>
          <w:sz w:val="22"/>
          <w:szCs w:val="22"/>
        </w:rPr>
      </w:pPr>
    </w:p>
    <w:p w14:paraId="1DD67901" w14:textId="5D0B5192" w:rsidR="00034585" w:rsidRPr="002D39A4" w:rsidRDefault="00C051A6" w:rsidP="00CE2678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b/>
          <w:sz w:val="22"/>
          <w:szCs w:val="22"/>
        </w:rPr>
        <w:t xml:space="preserve">Срок, место и порядок предоставления </w:t>
      </w:r>
      <w:r w:rsidR="00B92493" w:rsidRPr="002D39A4">
        <w:rPr>
          <w:b/>
          <w:sz w:val="22"/>
          <w:szCs w:val="22"/>
        </w:rPr>
        <w:t xml:space="preserve">Извещения </w:t>
      </w:r>
      <w:r w:rsidRPr="002D39A4">
        <w:rPr>
          <w:b/>
          <w:sz w:val="22"/>
          <w:szCs w:val="22"/>
        </w:rPr>
        <w:t xml:space="preserve">о закупке: </w:t>
      </w:r>
      <w:r w:rsidRPr="002D39A4">
        <w:rPr>
          <w:sz w:val="22"/>
          <w:szCs w:val="22"/>
        </w:rPr>
        <w:t xml:space="preserve">размещена в открытом доступе в Единой информационной системе </w:t>
      </w:r>
      <w:r w:rsidRPr="00AA5FD6">
        <w:rPr>
          <w:sz w:val="22"/>
          <w:szCs w:val="22"/>
        </w:rPr>
        <w:t>www.zakupki.gov.ru</w:t>
      </w:r>
      <w:r w:rsidRPr="002D39A4">
        <w:rPr>
          <w:sz w:val="22"/>
          <w:szCs w:val="22"/>
        </w:rPr>
        <w:t xml:space="preserve">, сайте электронной торговой площадки </w:t>
      </w:r>
      <w:proofErr w:type="spellStart"/>
      <w:r w:rsidR="00AA5FD6" w:rsidRPr="00AA5FD6">
        <w:rPr>
          <w:sz w:val="22"/>
          <w:szCs w:val="22"/>
          <w:lang w:val="en-US"/>
        </w:rPr>
        <w:t>corp</w:t>
      </w:r>
      <w:proofErr w:type="spellEnd"/>
      <w:r w:rsidR="00AA5FD6" w:rsidRPr="00AA5FD6">
        <w:rPr>
          <w:sz w:val="22"/>
          <w:szCs w:val="22"/>
        </w:rPr>
        <w:t>.roseltorg.ru</w:t>
      </w:r>
      <w:r w:rsidRPr="002D39A4">
        <w:rPr>
          <w:sz w:val="22"/>
          <w:szCs w:val="22"/>
        </w:rPr>
        <w:t xml:space="preserve"> и на сайте Заказчика (информационно) </w:t>
      </w:r>
      <w:hyperlink r:id="rId11" w:history="1">
        <w:r w:rsidRPr="002D39A4">
          <w:rPr>
            <w:sz w:val="22"/>
            <w:szCs w:val="22"/>
          </w:rPr>
          <w:t>www.airport-surgut.ru</w:t>
        </w:r>
      </w:hyperlink>
      <w:r w:rsidRPr="002D39A4">
        <w:rPr>
          <w:sz w:val="22"/>
          <w:szCs w:val="22"/>
        </w:rPr>
        <w:t xml:space="preserve"> для всеобщего ознакомления.</w:t>
      </w:r>
    </w:p>
    <w:p w14:paraId="47ECCE3D" w14:textId="77777777" w:rsidR="00034585" w:rsidRPr="002D39A4" w:rsidRDefault="00C051A6" w:rsidP="00261AAB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b/>
          <w:sz w:val="22"/>
          <w:szCs w:val="22"/>
        </w:rPr>
        <w:t xml:space="preserve">Размер, порядок и сроки внесения платы, взимаемой Заказчиком за предоставление </w:t>
      </w:r>
      <w:r w:rsidR="00B92493" w:rsidRPr="002D39A4">
        <w:rPr>
          <w:b/>
          <w:sz w:val="22"/>
          <w:szCs w:val="22"/>
        </w:rPr>
        <w:t>извещения</w:t>
      </w:r>
      <w:r w:rsidRPr="002D39A4">
        <w:rPr>
          <w:b/>
          <w:sz w:val="22"/>
          <w:szCs w:val="22"/>
        </w:rPr>
        <w:t>:</w:t>
      </w:r>
      <w:r w:rsidRPr="002D39A4">
        <w:rPr>
          <w:sz w:val="22"/>
          <w:szCs w:val="22"/>
        </w:rPr>
        <w:t xml:space="preserve"> не предусмотрены.</w:t>
      </w:r>
    </w:p>
    <w:p w14:paraId="62B0E0CF" w14:textId="77777777" w:rsidR="00D32D8C" w:rsidRPr="002D39A4" w:rsidRDefault="00D32D8C" w:rsidP="00261AAB">
      <w:pPr>
        <w:spacing w:after="0"/>
        <w:ind w:firstLine="567"/>
        <w:rPr>
          <w:b/>
          <w:sz w:val="22"/>
          <w:szCs w:val="22"/>
        </w:rPr>
      </w:pPr>
      <w:r w:rsidRPr="002D39A4">
        <w:rPr>
          <w:b/>
          <w:sz w:val="22"/>
          <w:szCs w:val="22"/>
        </w:rPr>
        <w:t>Порядок, дата начала, дата и время окончания срока подачи заявок на участие в закупке и порядок подведения итогов конкурентной закупки:</w:t>
      </w:r>
    </w:p>
    <w:p w14:paraId="36AD5F8F" w14:textId="77777777" w:rsidR="00AE7513" w:rsidRPr="002D39A4" w:rsidRDefault="00AE7513" w:rsidP="00261AAB">
      <w:pPr>
        <w:spacing w:after="0"/>
        <w:ind w:firstLine="567"/>
        <w:jc w:val="both"/>
        <w:rPr>
          <w:sz w:val="22"/>
          <w:szCs w:val="22"/>
        </w:rPr>
      </w:pPr>
    </w:p>
    <w:tbl>
      <w:tblPr>
        <w:tblW w:w="992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98"/>
        <w:gridCol w:w="5925"/>
      </w:tblGrid>
      <w:tr w:rsidR="00C97D03" w:rsidRPr="00F5580B" w14:paraId="456D3ECC" w14:textId="77777777" w:rsidTr="00F3774F"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37BC2E" w14:textId="77777777" w:rsidR="00C97D03" w:rsidRPr="00F5580B" w:rsidRDefault="00C97D03" w:rsidP="00261AAB">
            <w:pPr>
              <w:spacing w:after="0"/>
              <w:rPr>
                <w:szCs w:val="22"/>
              </w:rPr>
            </w:pPr>
            <w:r w:rsidRPr="00F5580B">
              <w:rPr>
                <w:sz w:val="22"/>
                <w:szCs w:val="22"/>
              </w:rPr>
              <w:t>Место подачи заявок на участие в закупке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3AF246" w14:textId="03C7582E" w:rsidR="00C97D03" w:rsidRPr="00F5580B" w:rsidRDefault="00C97D03" w:rsidP="00261AAB">
            <w:pPr>
              <w:spacing w:after="0"/>
              <w:rPr>
                <w:szCs w:val="22"/>
              </w:rPr>
            </w:pPr>
            <w:r w:rsidRPr="00F5580B">
              <w:rPr>
                <w:sz w:val="22"/>
                <w:szCs w:val="22"/>
              </w:rPr>
              <w:t xml:space="preserve">Сайт электронной торговой площадки: </w:t>
            </w:r>
            <w:proofErr w:type="spellStart"/>
            <w:r w:rsidR="0028286E" w:rsidRPr="00AA5FD6">
              <w:rPr>
                <w:sz w:val="22"/>
                <w:szCs w:val="22"/>
                <w:lang w:val="en-US"/>
              </w:rPr>
              <w:t>corp</w:t>
            </w:r>
            <w:proofErr w:type="spellEnd"/>
            <w:r w:rsidR="0028286E" w:rsidRPr="00AA5FD6">
              <w:rPr>
                <w:sz w:val="22"/>
                <w:szCs w:val="22"/>
              </w:rPr>
              <w:t>.</w:t>
            </w:r>
            <w:proofErr w:type="spellStart"/>
            <w:r w:rsidR="0028286E" w:rsidRPr="00AA5FD6">
              <w:rPr>
                <w:sz w:val="22"/>
                <w:szCs w:val="22"/>
                <w:lang w:val="en-US"/>
              </w:rPr>
              <w:t>roseltorg</w:t>
            </w:r>
            <w:proofErr w:type="spellEnd"/>
            <w:r w:rsidR="0028286E" w:rsidRPr="00AA5FD6">
              <w:rPr>
                <w:sz w:val="22"/>
                <w:szCs w:val="22"/>
              </w:rPr>
              <w:t>.</w:t>
            </w:r>
            <w:proofErr w:type="spellStart"/>
            <w:r w:rsidR="0028286E" w:rsidRPr="00AA5FD6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C97D03" w:rsidRPr="00F5580B" w14:paraId="27561342" w14:textId="77777777" w:rsidTr="00F3774F"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EEA02" w14:textId="77777777" w:rsidR="00C97D03" w:rsidRPr="00F5580B" w:rsidRDefault="00C97D03" w:rsidP="00261AAB">
            <w:pPr>
              <w:spacing w:after="0"/>
              <w:rPr>
                <w:szCs w:val="22"/>
              </w:rPr>
            </w:pPr>
            <w:r w:rsidRPr="00F5580B">
              <w:rPr>
                <w:sz w:val="22"/>
                <w:szCs w:val="22"/>
              </w:rPr>
              <w:t>Дата начала подачи заявок на участие в закупке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416A8" w14:textId="1D245207" w:rsidR="00C97D03" w:rsidRPr="00F5580B" w:rsidRDefault="0028470F" w:rsidP="00FD5FBC">
            <w:pPr>
              <w:spacing w:after="0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27.05.</w:t>
            </w:r>
            <w:r w:rsidR="00CE2678">
              <w:rPr>
                <w:b/>
                <w:sz w:val="22"/>
                <w:szCs w:val="22"/>
              </w:rPr>
              <w:t>2026</w:t>
            </w:r>
          </w:p>
        </w:tc>
      </w:tr>
      <w:tr w:rsidR="00C97D03" w:rsidRPr="00F5580B" w14:paraId="3FB2B2E3" w14:textId="77777777" w:rsidTr="00F3774F"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D97DB" w14:textId="77777777" w:rsidR="00C97D03" w:rsidRPr="00F5580B" w:rsidRDefault="00C97D03" w:rsidP="00261AAB">
            <w:pPr>
              <w:spacing w:after="0"/>
              <w:rPr>
                <w:szCs w:val="22"/>
              </w:rPr>
            </w:pPr>
            <w:r w:rsidRPr="00F5580B">
              <w:rPr>
                <w:sz w:val="22"/>
                <w:szCs w:val="22"/>
              </w:rPr>
              <w:t>Дата и время окончания срока подачи заявок на участие в закупке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76DF8" w14:textId="5E55227D" w:rsidR="00C97D03" w:rsidRPr="00F5580B" w:rsidRDefault="00C97D03" w:rsidP="00863040">
            <w:pPr>
              <w:spacing w:after="0"/>
              <w:rPr>
                <w:b/>
                <w:szCs w:val="22"/>
              </w:rPr>
            </w:pPr>
            <w:r w:rsidRPr="00F5580B">
              <w:rPr>
                <w:b/>
                <w:sz w:val="22"/>
                <w:szCs w:val="22"/>
              </w:rPr>
              <w:t xml:space="preserve">в </w:t>
            </w:r>
            <w:r w:rsidR="00DF64FA" w:rsidRPr="00F5580B">
              <w:rPr>
                <w:b/>
                <w:sz w:val="22"/>
                <w:szCs w:val="22"/>
              </w:rPr>
              <w:t>08 ч. 00 мин. (время местное)</w:t>
            </w:r>
            <w:r w:rsidR="0080260A">
              <w:rPr>
                <w:b/>
                <w:sz w:val="22"/>
                <w:szCs w:val="22"/>
              </w:rPr>
              <w:t xml:space="preserve"> </w:t>
            </w:r>
            <w:r w:rsidR="0028470F">
              <w:rPr>
                <w:b/>
                <w:sz w:val="22"/>
                <w:szCs w:val="22"/>
              </w:rPr>
              <w:t>09.06.</w:t>
            </w:r>
            <w:r w:rsidR="00CE2678">
              <w:rPr>
                <w:b/>
                <w:sz w:val="22"/>
                <w:szCs w:val="22"/>
              </w:rPr>
              <w:t>2026</w:t>
            </w:r>
          </w:p>
        </w:tc>
      </w:tr>
      <w:tr w:rsidR="00C97D03" w:rsidRPr="00F5580B" w14:paraId="7299CFAD" w14:textId="77777777" w:rsidTr="00F3774F">
        <w:trPr>
          <w:trHeight w:val="699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5889B" w14:textId="77777777" w:rsidR="00C97D03" w:rsidRPr="00F5580B" w:rsidRDefault="00C97D03" w:rsidP="00261AAB">
            <w:pPr>
              <w:spacing w:after="0"/>
              <w:rPr>
                <w:szCs w:val="22"/>
              </w:rPr>
            </w:pPr>
            <w:r w:rsidRPr="00F5580B">
              <w:rPr>
                <w:sz w:val="22"/>
                <w:szCs w:val="22"/>
              </w:rPr>
              <w:t xml:space="preserve">Дата и время открытия </w:t>
            </w:r>
            <w:r w:rsidRPr="00F5580B">
              <w:rPr>
                <w:b/>
                <w:sz w:val="22"/>
                <w:szCs w:val="22"/>
              </w:rPr>
              <w:t xml:space="preserve">доступа к заявкам, </w:t>
            </w:r>
            <w:r w:rsidRPr="00F5580B">
              <w:rPr>
                <w:sz w:val="22"/>
                <w:szCs w:val="22"/>
              </w:rPr>
              <w:t xml:space="preserve">поданным в форме электронных документов 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6697E" w14:textId="3AD3C19A" w:rsidR="00C97D03" w:rsidRPr="00F5580B" w:rsidRDefault="00C97D03" w:rsidP="00863040">
            <w:pPr>
              <w:spacing w:after="0"/>
              <w:rPr>
                <w:b/>
                <w:szCs w:val="22"/>
              </w:rPr>
            </w:pPr>
            <w:r w:rsidRPr="00F5580B">
              <w:rPr>
                <w:b/>
                <w:sz w:val="22"/>
                <w:szCs w:val="22"/>
              </w:rPr>
              <w:t xml:space="preserve">в 08 </w:t>
            </w:r>
            <w:r w:rsidR="00DB7952" w:rsidRPr="00F5580B">
              <w:rPr>
                <w:b/>
                <w:sz w:val="22"/>
                <w:szCs w:val="22"/>
              </w:rPr>
              <w:t>ч. 05 мин. (время местное)</w:t>
            </w:r>
            <w:r w:rsidR="00F5580B">
              <w:rPr>
                <w:b/>
                <w:sz w:val="22"/>
                <w:szCs w:val="22"/>
              </w:rPr>
              <w:t xml:space="preserve"> </w:t>
            </w:r>
            <w:r w:rsidR="0028470F" w:rsidRPr="0028470F">
              <w:rPr>
                <w:b/>
                <w:sz w:val="22"/>
                <w:szCs w:val="22"/>
              </w:rPr>
              <w:t>09.06.2026</w:t>
            </w:r>
          </w:p>
        </w:tc>
      </w:tr>
      <w:tr w:rsidR="00C97D03" w:rsidRPr="00F5580B" w14:paraId="5975B87B" w14:textId="77777777" w:rsidTr="00F3774F">
        <w:trPr>
          <w:trHeight w:val="699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115F0" w14:textId="77777777" w:rsidR="00C97D03" w:rsidRPr="00F5580B" w:rsidRDefault="00C97D03" w:rsidP="00F3774F">
            <w:pPr>
              <w:spacing w:after="0"/>
              <w:ind w:firstLine="58"/>
              <w:rPr>
                <w:szCs w:val="22"/>
              </w:rPr>
            </w:pPr>
            <w:r w:rsidRPr="00F5580B">
              <w:rPr>
                <w:sz w:val="22"/>
                <w:szCs w:val="22"/>
              </w:rPr>
              <w:t>Дата рассмотрения заявок участников закупки и подведени</w:t>
            </w:r>
            <w:r w:rsidR="00FB2213" w:rsidRPr="00F5580B">
              <w:rPr>
                <w:sz w:val="22"/>
                <w:szCs w:val="22"/>
              </w:rPr>
              <w:t>я</w:t>
            </w:r>
            <w:r w:rsidRPr="00F5580B">
              <w:rPr>
                <w:sz w:val="22"/>
                <w:szCs w:val="22"/>
              </w:rPr>
              <w:t xml:space="preserve"> итогов закупки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355DB" w14:textId="4F2F6007" w:rsidR="00FD5FBC" w:rsidRPr="00F5580B" w:rsidRDefault="00C97D03" w:rsidP="00261AAB">
            <w:pPr>
              <w:spacing w:after="0"/>
              <w:rPr>
                <w:b/>
                <w:szCs w:val="22"/>
              </w:rPr>
            </w:pPr>
            <w:r w:rsidRPr="00F5580B">
              <w:rPr>
                <w:b/>
                <w:sz w:val="22"/>
                <w:szCs w:val="22"/>
              </w:rPr>
              <w:t>до 17 час. 00 мин.</w:t>
            </w:r>
            <w:r w:rsidRPr="00F5580B">
              <w:rPr>
                <w:sz w:val="22"/>
                <w:szCs w:val="22"/>
              </w:rPr>
              <w:t xml:space="preserve"> </w:t>
            </w:r>
            <w:r w:rsidR="00DF64FA" w:rsidRPr="00F5580B">
              <w:rPr>
                <w:b/>
                <w:sz w:val="22"/>
                <w:szCs w:val="22"/>
              </w:rPr>
              <w:t xml:space="preserve">(время </w:t>
            </w:r>
            <w:r w:rsidR="00DB7952" w:rsidRPr="00F5580B">
              <w:rPr>
                <w:b/>
                <w:sz w:val="22"/>
                <w:szCs w:val="22"/>
              </w:rPr>
              <w:t xml:space="preserve">местное) </w:t>
            </w:r>
            <w:r w:rsidR="0028470F">
              <w:rPr>
                <w:b/>
                <w:sz w:val="22"/>
                <w:szCs w:val="22"/>
              </w:rPr>
              <w:t>09.06.2026</w:t>
            </w:r>
          </w:p>
          <w:p w14:paraId="5EB178D7" w14:textId="77777777" w:rsidR="00C97D03" w:rsidRPr="00F5580B" w:rsidRDefault="00C97D03" w:rsidP="00261AAB">
            <w:pPr>
              <w:spacing w:after="0"/>
              <w:rPr>
                <w:szCs w:val="22"/>
              </w:rPr>
            </w:pPr>
            <w:r w:rsidRPr="00F5580B">
              <w:rPr>
                <w:sz w:val="22"/>
                <w:szCs w:val="22"/>
              </w:rPr>
              <w:t>Протокол размещается Заказчиком не позднее чем через три дня со дня подписания протокола.</w:t>
            </w:r>
          </w:p>
        </w:tc>
      </w:tr>
      <w:tr w:rsidR="00C97D03" w:rsidRPr="002D39A4" w14:paraId="0898E4AD" w14:textId="77777777" w:rsidTr="00F3774F">
        <w:trPr>
          <w:trHeight w:val="684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332180" w14:textId="77777777" w:rsidR="00C97D03" w:rsidRPr="002D39A4" w:rsidRDefault="00C97D03" w:rsidP="00261AAB">
            <w:pPr>
              <w:spacing w:after="0"/>
              <w:rPr>
                <w:b/>
                <w:szCs w:val="22"/>
              </w:rPr>
            </w:pPr>
            <w:r w:rsidRPr="00F5580B">
              <w:rPr>
                <w:b/>
                <w:sz w:val="22"/>
                <w:szCs w:val="22"/>
              </w:rPr>
              <w:t>По решению Комиссии по закупкам, рассмотрение заявок, подведение итогов закупки может быть отложено на срок, установленный Комиссией по закупкам.</w:t>
            </w:r>
          </w:p>
        </w:tc>
      </w:tr>
    </w:tbl>
    <w:p w14:paraId="6A12B5F7" w14:textId="4E14B0D7" w:rsidR="009B5DD8" w:rsidRPr="002D39A4" w:rsidRDefault="00C051A6" w:rsidP="00F259C9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b/>
          <w:sz w:val="22"/>
          <w:szCs w:val="22"/>
        </w:rPr>
        <w:t>Место открытия доступа к заявкам, поданным в электронной форме, рассмотрения заявок и подведения итогов:</w:t>
      </w:r>
      <w:r w:rsidR="00497934" w:rsidRPr="002D39A4">
        <w:rPr>
          <w:sz w:val="22"/>
          <w:szCs w:val="22"/>
        </w:rPr>
        <w:t xml:space="preserve"> 628422, </w:t>
      </w:r>
      <w:r w:rsidRPr="002D39A4">
        <w:rPr>
          <w:sz w:val="22"/>
          <w:szCs w:val="22"/>
        </w:rPr>
        <w:t xml:space="preserve">Ханты-Мансийский автономный округ – Югра, город Сургут, ул. </w:t>
      </w:r>
      <w:proofErr w:type="spellStart"/>
      <w:r w:rsidRPr="002D39A4">
        <w:rPr>
          <w:sz w:val="22"/>
          <w:szCs w:val="22"/>
        </w:rPr>
        <w:t>Аэрофлотская</w:t>
      </w:r>
      <w:proofErr w:type="spellEnd"/>
      <w:r w:rsidRPr="002D39A4">
        <w:rPr>
          <w:sz w:val="22"/>
          <w:szCs w:val="22"/>
        </w:rPr>
        <w:t xml:space="preserve">, д. 49/1 (здание административного корпуса), сайт электронной торговой площадки </w:t>
      </w:r>
      <w:hyperlink r:id="rId12" w:history="1">
        <w:proofErr w:type="spellStart"/>
        <w:r w:rsidR="00AA5FD6" w:rsidRPr="006C5934">
          <w:rPr>
            <w:rStyle w:val="afff7"/>
            <w:sz w:val="22"/>
            <w:szCs w:val="22"/>
            <w:lang w:val="en-US"/>
          </w:rPr>
          <w:t>corp</w:t>
        </w:r>
        <w:proofErr w:type="spellEnd"/>
        <w:r w:rsidR="00AA5FD6" w:rsidRPr="006C5934">
          <w:rPr>
            <w:rStyle w:val="afff7"/>
            <w:sz w:val="22"/>
            <w:szCs w:val="22"/>
          </w:rPr>
          <w:t>.roseltorg.ru</w:t>
        </w:r>
      </w:hyperlink>
      <w:r w:rsidRPr="002D39A4">
        <w:rPr>
          <w:sz w:val="22"/>
          <w:szCs w:val="22"/>
        </w:rPr>
        <w:t>.</w:t>
      </w:r>
    </w:p>
    <w:tbl>
      <w:tblPr>
        <w:tblW w:w="99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6124"/>
      </w:tblGrid>
      <w:tr w:rsidR="00034585" w:rsidRPr="002D39A4" w14:paraId="4389B47E" w14:textId="77777777" w:rsidTr="00FF715B">
        <w:trPr>
          <w:trHeight w:val="286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BBEC9" w14:textId="77777777" w:rsidR="00034585" w:rsidRPr="00CA0538" w:rsidRDefault="00C051A6" w:rsidP="004822FB">
            <w:pPr>
              <w:spacing w:after="0"/>
              <w:rPr>
                <w:b/>
                <w:szCs w:val="22"/>
              </w:rPr>
            </w:pPr>
            <w:r w:rsidRPr="00CA0538">
              <w:rPr>
                <w:b/>
                <w:sz w:val="22"/>
                <w:szCs w:val="22"/>
              </w:rPr>
              <w:t xml:space="preserve">Наименование      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3211B" w14:textId="77777777" w:rsidR="00034585" w:rsidRPr="00CA0538" w:rsidRDefault="00C051A6" w:rsidP="004822FB">
            <w:pPr>
              <w:spacing w:after="0"/>
              <w:jc w:val="center"/>
              <w:rPr>
                <w:b/>
                <w:szCs w:val="22"/>
              </w:rPr>
            </w:pPr>
            <w:r w:rsidRPr="00CA0538">
              <w:rPr>
                <w:b/>
                <w:sz w:val="22"/>
                <w:szCs w:val="22"/>
              </w:rPr>
              <w:t>Сведения</w:t>
            </w:r>
          </w:p>
        </w:tc>
      </w:tr>
      <w:tr w:rsidR="00034585" w:rsidRPr="002D39A4" w14:paraId="02D0E6ED" w14:textId="77777777" w:rsidTr="00FF715B">
        <w:trPr>
          <w:trHeight w:val="699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E1BA5" w14:textId="77777777" w:rsidR="00034585" w:rsidRPr="002D39A4" w:rsidRDefault="00C051A6" w:rsidP="004822FB">
            <w:pPr>
              <w:spacing w:after="0"/>
              <w:rPr>
                <w:szCs w:val="22"/>
              </w:rPr>
            </w:pPr>
            <w:r w:rsidRPr="002D39A4">
              <w:rPr>
                <w:sz w:val="22"/>
                <w:szCs w:val="22"/>
              </w:rPr>
              <w:t>Требования к качеству, техническим характеристикам товара, работы, услуги, к их безопасности, к функциональным характеристикам (потребительским свойствам) товара, к размерам, упаковке, отгрузке товара, к результатам работы и иные требования, связанные с определением соответствия поставляемого товара, выполняемой работы, оказываемой услуги потребностям Заказчика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74290" w14:textId="77777777" w:rsidR="00034585" w:rsidRPr="002D39A4" w:rsidRDefault="00C051A6" w:rsidP="004822FB">
            <w:pPr>
              <w:spacing w:after="0"/>
              <w:rPr>
                <w:szCs w:val="22"/>
              </w:rPr>
            </w:pPr>
            <w:r w:rsidRPr="002D39A4">
              <w:rPr>
                <w:sz w:val="22"/>
                <w:szCs w:val="22"/>
              </w:rPr>
              <w:t xml:space="preserve">Устанавливаются Техническим заданием </w:t>
            </w:r>
            <w:r w:rsidR="00D32D8C" w:rsidRPr="002D39A4">
              <w:rPr>
                <w:sz w:val="22"/>
                <w:szCs w:val="22"/>
              </w:rPr>
              <w:t>(Раздел 2</w:t>
            </w:r>
            <w:r w:rsidRPr="002D39A4">
              <w:rPr>
                <w:sz w:val="22"/>
                <w:szCs w:val="22"/>
              </w:rPr>
              <w:t xml:space="preserve">) </w:t>
            </w:r>
          </w:p>
          <w:p w14:paraId="08215BF1" w14:textId="77777777" w:rsidR="00034585" w:rsidRPr="002D39A4" w:rsidRDefault="00034585" w:rsidP="004822FB">
            <w:pPr>
              <w:spacing w:after="0"/>
              <w:rPr>
                <w:szCs w:val="22"/>
              </w:rPr>
            </w:pPr>
          </w:p>
        </w:tc>
      </w:tr>
      <w:tr w:rsidR="00034585" w:rsidRPr="002D39A4" w14:paraId="3C78FD65" w14:textId="77777777" w:rsidTr="00FF715B">
        <w:trPr>
          <w:trHeight w:val="214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7B252" w14:textId="77777777" w:rsidR="00034585" w:rsidRPr="002D39A4" w:rsidRDefault="00C051A6" w:rsidP="004822FB">
            <w:pPr>
              <w:spacing w:after="0"/>
              <w:rPr>
                <w:szCs w:val="22"/>
              </w:rPr>
            </w:pPr>
            <w:r w:rsidRPr="002D39A4">
              <w:rPr>
                <w:sz w:val="22"/>
                <w:szCs w:val="22"/>
              </w:rPr>
              <w:t>Требования к описанию участниками закупки поставляемого товара (выполнения работ, оказания услуг), который является предметом закупки, его функциональных характеристик (потребительских свойств, его количественных и качественных характеристик)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0AB51" w14:textId="32F2BC79" w:rsidR="00034585" w:rsidRPr="002D39A4" w:rsidRDefault="00C051A6" w:rsidP="004822FB">
            <w:pPr>
              <w:spacing w:after="0"/>
              <w:jc w:val="both"/>
              <w:rPr>
                <w:szCs w:val="22"/>
              </w:rPr>
            </w:pPr>
            <w:r w:rsidRPr="002D39A4">
              <w:rPr>
                <w:sz w:val="22"/>
                <w:szCs w:val="22"/>
              </w:rPr>
              <w:t>Описание участниками закупки товара</w:t>
            </w:r>
            <w:r w:rsidR="00A430A4">
              <w:rPr>
                <w:sz w:val="22"/>
                <w:szCs w:val="22"/>
              </w:rPr>
              <w:t xml:space="preserve"> </w:t>
            </w:r>
            <w:r w:rsidRPr="002D39A4">
              <w:rPr>
                <w:sz w:val="22"/>
                <w:szCs w:val="22"/>
              </w:rPr>
              <w:t>(работы,</w:t>
            </w:r>
            <w:r w:rsidR="00A430A4">
              <w:rPr>
                <w:sz w:val="22"/>
                <w:szCs w:val="22"/>
              </w:rPr>
              <w:t xml:space="preserve"> </w:t>
            </w:r>
            <w:r w:rsidRPr="002D39A4">
              <w:rPr>
                <w:sz w:val="22"/>
                <w:szCs w:val="22"/>
              </w:rPr>
              <w:t>услуги)</w:t>
            </w:r>
            <w:r w:rsidR="00A430A4">
              <w:rPr>
                <w:sz w:val="22"/>
                <w:szCs w:val="22"/>
              </w:rPr>
              <w:t>,</w:t>
            </w:r>
            <w:r w:rsidRPr="002D39A4">
              <w:rPr>
                <w:sz w:val="22"/>
                <w:szCs w:val="22"/>
              </w:rPr>
              <w:t xml:space="preserve"> который является предметом закупки, его функциональных характеристик (потребительских свойств, его количественных и качественных характеристик) должно полностью соответствовать Техническому</w:t>
            </w:r>
            <w:r w:rsidR="00D32D8C" w:rsidRPr="002D39A4">
              <w:rPr>
                <w:sz w:val="22"/>
                <w:szCs w:val="22"/>
              </w:rPr>
              <w:t xml:space="preserve"> заданию, указанному в Разделе 2.</w:t>
            </w:r>
          </w:p>
        </w:tc>
      </w:tr>
      <w:tr w:rsidR="00034585" w:rsidRPr="002D39A4" w14:paraId="685E2EAA" w14:textId="77777777" w:rsidTr="00FF715B">
        <w:trPr>
          <w:trHeight w:val="155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DE3A9" w14:textId="77777777" w:rsidR="00034585" w:rsidRPr="002D39A4" w:rsidRDefault="00C051A6" w:rsidP="004822FB">
            <w:pPr>
              <w:spacing w:after="0"/>
              <w:rPr>
                <w:szCs w:val="22"/>
              </w:rPr>
            </w:pPr>
            <w:r w:rsidRPr="002D39A4">
              <w:rPr>
                <w:sz w:val="22"/>
                <w:szCs w:val="22"/>
              </w:rPr>
              <w:t>Место, срок (периоды) и условия поставки товара, выполнения работ, оказания услуг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AD563" w14:textId="1BB9936A" w:rsidR="004C0712" w:rsidRPr="006928E3" w:rsidRDefault="00DA1034" w:rsidP="006928E3">
            <w:pPr>
              <w:spacing w:after="0"/>
              <w:jc w:val="both"/>
              <w:rPr>
                <w:sz w:val="22"/>
                <w:szCs w:val="22"/>
              </w:rPr>
            </w:pPr>
            <w:r w:rsidRPr="002D39A4">
              <w:rPr>
                <w:b/>
                <w:sz w:val="22"/>
                <w:szCs w:val="22"/>
              </w:rPr>
              <w:t>Место поставки</w:t>
            </w:r>
            <w:r w:rsidR="005F225E">
              <w:rPr>
                <w:b/>
                <w:sz w:val="22"/>
                <w:szCs w:val="22"/>
              </w:rPr>
              <w:t xml:space="preserve">: </w:t>
            </w:r>
            <w:r w:rsidR="00CE2678" w:rsidRPr="00CE2678">
              <w:rPr>
                <w:rFonts w:eastAsia="Calibri"/>
                <w:sz w:val="22"/>
                <w:szCs w:val="22"/>
                <w:lang w:eastAsia="en-US"/>
              </w:rPr>
              <w:t xml:space="preserve">628422, РФ, Ханты-Мансийский автономный округ-Югра, г. Сургут, ул. </w:t>
            </w:r>
            <w:proofErr w:type="spellStart"/>
            <w:r w:rsidR="00CE2678" w:rsidRPr="00CE2678">
              <w:rPr>
                <w:rFonts w:eastAsia="Calibri"/>
                <w:sz w:val="22"/>
                <w:szCs w:val="22"/>
                <w:lang w:eastAsia="en-US"/>
              </w:rPr>
              <w:t>Аэрофлотская</w:t>
            </w:r>
            <w:proofErr w:type="spellEnd"/>
            <w:r w:rsidR="00CE2678" w:rsidRPr="00CE2678">
              <w:rPr>
                <w:rFonts w:eastAsia="Calibri"/>
                <w:sz w:val="22"/>
                <w:szCs w:val="22"/>
                <w:lang w:eastAsia="en-US"/>
              </w:rPr>
              <w:t xml:space="preserve">, зд.50 помещение </w:t>
            </w:r>
            <w:r w:rsidR="00EB1306"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="00CE2678" w:rsidRPr="00CE2678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14:paraId="3FE16281" w14:textId="3EB945BD" w:rsidR="00AF5931" w:rsidRPr="002D39A4" w:rsidRDefault="000B7576" w:rsidP="000B7576">
            <w:pPr>
              <w:spacing w:after="0"/>
              <w:jc w:val="both"/>
              <w:rPr>
                <w:szCs w:val="22"/>
              </w:rPr>
            </w:pPr>
            <w:r w:rsidRPr="002D39A4">
              <w:rPr>
                <w:b/>
                <w:sz w:val="22"/>
                <w:szCs w:val="22"/>
              </w:rPr>
              <w:t>Условия поставки:</w:t>
            </w:r>
            <w:r w:rsidRPr="002D39A4">
              <w:rPr>
                <w:sz w:val="22"/>
                <w:szCs w:val="22"/>
              </w:rPr>
              <w:t xml:space="preserve"> в соответствии с Извещением о закупке (раздел 2 «Техническое задание»</w:t>
            </w:r>
            <w:r w:rsidR="00EB1306">
              <w:rPr>
                <w:sz w:val="22"/>
                <w:szCs w:val="22"/>
              </w:rPr>
              <w:t xml:space="preserve"> и разделом 4 «Проект договора»</w:t>
            </w:r>
            <w:r w:rsidRPr="002D39A4">
              <w:rPr>
                <w:sz w:val="22"/>
                <w:szCs w:val="22"/>
              </w:rPr>
              <w:t xml:space="preserve">). </w:t>
            </w:r>
          </w:p>
          <w:p w14:paraId="448CCB40" w14:textId="40BE190D" w:rsidR="00DC6FD0" w:rsidRPr="005F225E" w:rsidRDefault="00DA1034" w:rsidP="006542EA">
            <w:pPr>
              <w:tabs>
                <w:tab w:val="left" w:leader="underscore" w:pos="0"/>
                <w:tab w:val="left" w:pos="426"/>
                <w:tab w:val="left" w:pos="709"/>
              </w:tabs>
              <w:spacing w:after="0"/>
              <w:jc w:val="both"/>
              <w:rPr>
                <w:bCs/>
                <w:sz w:val="22"/>
                <w:szCs w:val="22"/>
              </w:rPr>
            </w:pPr>
            <w:r w:rsidRPr="002D39A4">
              <w:rPr>
                <w:b/>
                <w:sz w:val="22"/>
                <w:szCs w:val="22"/>
              </w:rPr>
              <w:t xml:space="preserve">Срок </w:t>
            </w:r>
            <w:r>
              <w:rPr>
                <w:b/>
                <w:sz w:val="22"/>
                <w:szCs w:val="22"/>
              </w:rPr>
              <w:t xml:space="preserve">и условия </w:t>
            </w:r>
            <w:r w:rsidRPr="002D39A4">
              <w:rPr>
                <w:b/>
                <w:sz w:val="22"/>
                <w:szCs w:val="22"/>
              </w:rPr>
              <w:t>поставки</w:t>
            </w:r>
            <w:r w:rsidR="00DC6FD0">
              <w:rPr>
                <w:b/>
                <w:sz w:val="22"/>
                <w:szCs w:val="22"/>
              </w:rPr>
              <w:t>:</w:t>
            </w:r>
            <w:r w:rsidR="005F225E" w:rsidRPr="005F225E">
              <w:rPr>
                <w:bCs/>
                <w:sz w:val="22"/>
                <w:szCs w:val="22"/>
              </w:rPr>
              <w:t xml:space="preserve"> </w:t>
            </w:r>
            <w:r w:rsidR="00EB1306" w:rsidRPr="00EB1306">
              <w:rPr>
                <w:sz w:val="22"/>
                <w:szCs w:val="22"/>
              </w:rPr>
              <w:t xml:space="preserve">не </w:t>
            </w:r>
            <w:r w:rsidR="0022006A">
              <w:rPr>
                <w:sz w:val="22"/>
                <w:szCs w:val="22"/>
              </w:rPr>
              <w:t xml:space="preserve">более </w:t>
            </w:r>
            <w:r w:rsidR="00EB1306" w:rsidRPr="00EB1306">
              <w:rPr>
                <w:sz w:val="22"/>
                <w:szCs w:val="22"/>
              </w:rPr>
              <w:t xml:space="preserve">40 (сорока) календарных дней с момента заключения договора </w:t>
            </w:r>
            <w:r w:rsidR="00EB1306">
              <w:rPr>
                <w:sz w:val="22"/>
                <w:szCs w:val="22"/>
              </w:rPr>
              <w:t>С</w:t>
            </w:r>
            <w:r w:rsidR="00EB1306" w:rsidRPr="00EB1306">
              <w:rPr>
                <w:sz w:val="22"/>
                <w:szCs w:val="22"/>
              </w:rPr>
              <w:t>торонами.</w:t>
            </w:r>
          </w:p>
        </w:tc>
      </w:tr>
      <w:tr w:rsidR="00034585" w:rsidRPr="002D39A4" w14:paraId="76386E02" w14:textId="77777777" w:rsidTr="00FF715B">
        <w:trPr>
          <w:trHeight w:val="416"/>
        </w:trPr>
        <w:tc>
          <w:tcPr>
            <w:tcW w:w="9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1167D" w14:textId="77777777" w:rsidR="00034585" w:rsidRPr="002D39A4" w:rsidRDefault="00C051A6" w:rsidP="004822FB">
            <w:pPr>
              <w:spacing w:after="0"/>
              <w:jc w:val="center"/>
              <w:rPr>
                <w:b/>
                <w:szCs w:val="22"/>
              </w:rPr>
            </w:pPr>
            <w:r w:rsidRPr="002D39A4">
              <w:rPr>
                <w:b/>
                <w:sz w:val="22"/>
                <w:szCs w:val="22"/>
              </w:rPr>
              <w:t xml:space="preserve">Сведения о начальной (максимальной) цене договора </w:t>
            </w:r>
          </w:p>
        </w:tc>
      </w:tr>
      <w:tr w:rsidR="00034585" w:rsidRPr="002D39A4" w14:paraId="78FDAECB" w14:textId="77777777" w:rsidTr="00FF715B">
        <w:trPr>
          <w:trHeight w:val="262"/>
        </w:trPr>
        <w:tc>
          <w:tcPr>
            <w:tcW w:w="3828" w:type="dxa"/>
            <w:vAlign w:val="center"/>
          </w:tcPr>
          <w:p w14:paraId="6DE13032" w14:textId="77777777" w:rsidR="00034585" w:rsidRPr="002D39A4" w:rsidRDefault="00C051A6" w:rsidP="004822FB">
            <w:pPr>
              <w:tabs>
                <w:tab w:val="left" w:pos="6795"/>
              </w:tabs>
              <w:spacing w:after="0"/>
              <w:rPr>
                <w:szCs w:val="22"/>
              </w:rPr>
            </w:pPr>
            <w:r w:rsidRPr="002D39A4">
              <w:rPr>
                <w:sz w:val="22"/>
                <w:szCs w:val="22"/>
              </w:rPr>
              <w:t>Сведения о начальной (максимальной) цене договора (цена лота), порядок формирования цены договора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DEAAF5" w14:textId="77777777" w:rsidR="00390AD1" w:rsidRPr="00093E46" w:rsidRDefault="00390AD1" w:rsidP="00390AD1">
            <w:pPr>
              <w:spacing w:after="0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4 430 258,58</w:t>
            </w:r>
            <w:r w:rsidRPr="00093E4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Четыре миллиона четыреста тридцать тысяч двести пятьдесят восемь рублей 58 копеек</w:t>
            </w:r>
            <w:r w:rsidRPr="00093E46">
              <w:rPr>
                <w:sz w:val="22"/>
                <w:szCs w:val="22"/>
              </w:rPr>
              <w:t>), без учета НДС. НДС оплачивается в соответствии с действующим законодательством РФ.</w:t>
            </w:r>
          </w:p>
          <w:p w14:paraId="7AF0134F" w14:textId="08FF146A" w:rsidR="00AB1D60" w:rsidRPr="00854F72" w:rsidRDefault="00AB1D60" w:rsidP="00CE2678">
            <w:pPr>
              <w:spacing w:after="0"/>
              <w:jc w:val="both"/>
              <w:rPr>
                <w:sz w:val="22"/>
                <w:szCs w:val="22"/>
              </w:rPr>
            </w:pPr>
          </w:p>
          <w:p w14:paraId="09ED8B17" w14:textId="7BDEBDB7" w:rsidR="00FD5FBC" w:rsidRPr="00854F72" w:rsidRDefault="00CE2678" w:rsidP="00CE2678">
            <w:pPr>
              <w:spacing w:after="0"/>
              <w:jc w:val="both"/>
              <w:rPr>
                <w:sz w:val="22"/>
                <w:szCs w:val="22"/>
              </w:rPr>
            </w:pPr>
            <w:r w:rsidRPr="00854F72">
              <w:rPr>
                <w:sz w:val="22"/>
                <w:szCs w:val="22"/>
              </w:rPr>
              <w:t>Цена включает в себя стоимость товара, его упаковки и маркировки, погрузо-разгрузочные работы, доставка Товара по адресу Покупателя, указанному в Техническом задании (Раздел 2 Извещения о закупке), таможенных пошлин (при необходимости), других обязательных платежей, иные расходы Поставщика, связанные с поставкой товара, все инфляционные ожидания и финансовые риски Поставщика.</w:t>
            </w:r>
          </w:p>
        </w:tc>
      </w:tr>
      <w:tr w:rsidR="00034585" w:rsidRPr="002D39A4" w14:paraId="6A1F6699" w14:textId="77777777" w:rsidTr="00FF715B">
        <w:trPr>
          <w:trHeight w:val="558"/>
        </w:trPr>
        <w:tc>
          <w:tcPr>
            <w:tcW w:w="3828" w:type="dxa"/>
            <w:vAlign w:val="center"/>
          </w:tcPr>
          <w:p w14:paraId="37279FDA" w14:textId="77777777" w:rsidR="00034585" w:rsidRPr="002D39A4" w:rsidRDefault="00C051A6" w:rsidP="004822FB">
            <w:pPr>
              <w:tabs>
                <w:tab w:val="left" w:pos="6795"/>
              </w:tabs>
              <w:spacing w:after="0"/>
              <w:rPr>
                <w:szCs w:val="22"/>
              </w:rPr>
            </w:pPr>
            <w:r w:rsidRPr="002D39A4">
              <w:rPr>
                <w:sz w:val="22"/>
                <w:szCs w:val="22"/>
              </w:rPr>
              <w:t xml:space="preserve">Предоставление дополнительных предложений 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2C3CA6" w14:textId="77777777" w:rsidR="00034585" w:rsidRPr="002D39A4" w:rsidRDefault="00C051A6" w:rsidP="004822FB">
            <w:pPr>
              <w:spacing w:after="0"/>
              <w:rPr>
                <w:b/>
                <w:szCs w:val="22"/>
              </w:rPr>
            </w:pPr>
            <w:r w:rsidRPr="002D39A4">
              <w:rPr>
                <w:b/>
                <w:sz w:val="22"/>
                <w:szCs w:val="22"/>
              </w:rPr>
              <w:t xml:space="preserve">Не предусмотрено </w:t>
            </w:r>
          </w:p>
        </w:tc>
      </w:tr>
      <w:tr w:rsidR="00034585" w:rsidRPr="002D39A4" w14:paraId="6996DCF5" w14:textId="77777777" w:rsidTr="00FF715B">
        <w:trPr>
          <w:trHeight w:val="67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FE18F" w14:textId="77777777" w:rsidR="00034585" w:rsidRPr="002D39A4" w:rsidRDefault="00C051A6" w:rsidP="004822FB">
            <w:pPr>
              <w:spacing w:after="0"/>
              <w:rPr>
                <w:szCs w:val="22"/>
              </w:rPr>
            </w:pPr>
            <w:r w:rsidRPr="002D39A4">
              <w:rPr>
                <w:sz w:val="22"/>
                <w:szCs w:val="22"/>
              </w:rPr>
              <w:t>Валюта, используемая для формирования цены договора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D0CF4" w14:textId="77777777" w:rsidR="00034585" w:rsidRPr="002D39A4" w:rsidRDefault="00C051A6" w:rsidP="004822FB">
            <w:pPr>
              <w:spacing w:after="0"/>
              <w:rPr>
                <w:b/>
                <w:szCs w:val="22"/>
              </w:rPr>
            </w:pPr>
            <w:r w:rsidRPr="002D39A4">
              <w:rPr>
                <w:b/>
                <w:sz w:val="22"/>
                <w:szCs w:val="22"/>
              </w:rPr>
              <w:t>Российский рубль</w:t>
            </w:r>
          </w:p>
        </w:tc>
      </w:tr>
      <w:tr w:rsidR="00034585" w:rsidRPr="002D39A4" w14:paraId="69FE30D5" w14:textId="77777777" w:rsidTr="00FF715B">
        <w:trPr>
          <w:trHeight w:val="30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7878E" w14:textId="77777777" w:rsidR="00034585" w:rsidRPr="002D39A4" w:rsidRDefault="00C051A6" w:rsidP="004822FB">
            <w:pPr>
              <w:spacing w:after="0"/>
              <w:rPr>
                <w:szCs w:val="22"/>
              </w:rPr>
            </w:pPr>
            <w:r w:rsidRPr="002D39A4">
              <w:rPr>
                <w:sz w:val="22"/>
                <w:szCs w:val="22"/>
              </w:rPr>
              <w:t xml:space="preserve">Обеспечение заявки 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849A6" w14:textId="77777777" w:rsidR="00034585" w:rsidRPr="002D39A4" w:rsidRDefault="00C051A6" w:rsidP="004822FB">
            <w:pPr>
              <w:spacing w:after="0"/>
              <w:rPr>
                <w:b/>
                <w:szCs w:val="22"/>
              </w:rPr>
            </w:pPr>
            <w:r w:rsidRPr="002D39A4">
              <w:rPr>
                <w:b/>
                <w:sz w:val="22"/>
                <w:szCs w:val="22"/>
              </w:rPr>
              <w:t>Не предусмотрено</w:t>
            </w:r>
          </w:p>
        </w:tc>
      </w:tr>
      <w:tr w:rsidR="00034585" w:rsidRPr="002D39A4" w14:paraId="0EB2E570" w14:textId="77777777" w:rsidTr="00FF715B">
        <w:trPr>
          <w:trHeight w:val="274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438D0" w14:textId="77777777" w:rsidR="00034585" w:rsidRPr="002D39A4" w:rsidRDefault="00C051A6" w:rsidP="004822FB">
            <w:pPr>
              <w:spacing w:after="0"/>
              <w:rPr>
                <w:szCs w:val="22"/>
              </w:rPr>
            </w:pPr>
            <w:r w:rsidRPr="002D39A4">
              <w:rPr>
                <w:sz w:val="22"/>
                <w:szCs w:val="22"/>
              </w:rPr>
              <w:t>Форма, сроки и порядок оплаты товара, работы, услуги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470CF" w14:textId="77777777" w:rsidR="002E1DD1" w:rsidRPr="002D39A4" w:rsidRDefault="00C97D03" w:rsidP="00F3774F">
            <w:pPr>
              <w:spacing w:after="0"/>
              <w:jc w:val="both"/>
              <w:rPr>
                <w:szCs w:val="22"/>
                <w:shd w:val="clear" w:color="auto" w:fill="FFFFFF"/>
              </w:rPr>
            </w:pPr>
            <w:r w:rsidRPr="002D39A4">
              <w:rPr>
                <w:sz w:val="22"/>
                <w:szCs w:val="22"/>
                <w:shd w:val="clear" w:color="auto" w:fill="FFFFFF"/>
              </w:rPr>
              <w:t xml:space="preserve">Форма оплаты – безналичная, путем перечисления денежных средств на расчетный счет </w:t>
            </w:r>
            <w:r w:rsidR="00B367AF">
              <w:rPr>
                <w:sz w:val="22"/>
                <w:szCs w:val="22"/>
                <w:shd w:val="clear" w:color="auto" w:fill="FFFFFF"/>
              </w:rPr>
              <w:t>Поставщика</w:t>
            </w:r>
            <w:r w:rsidRPr="002D39A4">
              <w:rPr>
                <w:sz w:val="22"/>
                <w:szCs w:val="22"/>
                <w:shd w:val="clear" w:color="auto" w:fill="FFFFFF"/>
              </w:rPr>
              <w:t>.</w:t>
            </w:r>
          </w:p>
          <w:p w14:paraId="7FF5AB20" w14:textId="0F619E0E" w:rsidR="00034585" w:rsidRPr="002738FE" w:rsidRDefault="00F259C9" w:rsidP="00F3774F">
            <w:pPr>
              <w:spacing w:after="0"/>
              <w:jc w:val="both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>Порядок оплаты определен проектом договора (раздел</w:t>
            </w:r>
            <w:r w:rsidR="00CC719D" w:rsidRPr="00384D16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="00BF35D2">
              <w:rPr>
                <w:sz w:val="22"/>
                <w:szCs w:val="22"/>
                <w:shd w:val="clear" w:color="auto" w:fill="FFFFFF"/>
              </w:rPr>
              <w:t>4 настоящего Извещения)</w:t>
            </w:r>
            <w:r w:rsidR="00F3774F">
              <w:rPr>
                <w:sz w:val="22"/>
                <w:szCs w:val="22"/>
                <w:shd w:val="clear" w:color="auto" w:fill="FFFFFF"/>
              </w:rPr>
              <w:t>.</w:t>
            </w:r>
          </w:p>
        </w:tc>
      </w:tr>
    </w:tbl>
    <w:p w14:paraId="0018A214" w14:textId="77777777" w:rsidR="00C97D03" w:rsidRPr="002D39A4" w:rsidRDefault="00C97D03" w:rsidP="004822FB">
      <w:pPr>
        <w:widowControl w:val="0"/>
        <w:shd w:val="clear" w:color="auto" w:fill="FFFFFF"/>
        <w:spacing w:after="0"/>
        <w:rPr>
          <w:b/>
          <w:sz w:val="22"/>
          <w:szCs w:val="22"/>
        </w:rPr>
      </w:pPr>
    </w:p>
    <w:p w14:paraId="4C0E8912" w14:textId="77777777" w:rsidR="008C4F1B" w:rsidRPr="002D39A4" w:rsidRDefault="008C4F1B" w:rsidP="004822FB">
      <w:pPr>
        <w:spacing w:after="0"/>
        <w:jc w:val="center"/>
        <w:rPr>
          <w:b/>
          <w:sz w:val="22"/>
          <w:szCs w:val="22"/>
        </w:rPr>
      </w:pPr>
      <w:r w:rsidRPr="002D39A4">
        <w:rPr>
          <w:b/>
          <w:sz w:val="22"/>
          <w:szCs w:val="22"/>
          <w:lang w:eastAsia="en-US"/>
        </w:rPr>
        <w:t xml:space="preserve">1.2. </w:t>
      </w:r>
      <w:r w:rsidRPr="002D39A4">
        <w:rPr>
          <w:b/>
          <w:sz w:val="22"/>
          <w:szCs w:val="22"/>
        </w:rPr>
        <w:t>Порядок проведения запроса котировок в электронной форме.</w:t>
      </w:r>
    </w:p>
    <w:p w14:paraId="64AD4D08" w14:textId="77777777" w:rsidR="008C4F1B" w:rsidRPr="002D39A4" w:rsidRDefault="008C4F1B" w:rsidP="004822FB">
      <w:pPr>
        <w:spacing w:after="0"/>
        <w:jc w:val="center"/>
        <w:rPr>
          <w:b/>
          <w:sz w:val="22"/>
          <w:szCs w:val="22"/>
        </w:rPr>
      </w:pPr>
      <w:r w:rsidRPr="002D39A4">
        <w:rPr>
          <w:b/>
          <w:sz w:val="22"/>
          <w:szCs w:val="22"/>
        </w:rPr>
        <w:t>Порядок подачи заявок, требования к содержанию, форме, оформлению и составу заявки</w:t>
      </w:r>
    </w:p>
    <w:p w14:paraId="67711D0C" w14:textId="77777777" w:rsidR="008C4F1B" w:rsidRPr="002D39A4" w:rsidRDefault="008C4F1B" w:rsidP="004822FB">
      <w:pPr>
        <w:spacing w:after="0"/>
        <w:jc w:val="center"/>
        <w:rPr>
          <w:b/>
          <w:sz w:val="22"/>
          <w:szCs w:val="22"/>
        </w:rPr>
      </w:pPr>
      <w:r w:rsidRPr="002D39A4">
        <w:rPr>
          <w:b/>
          <w:sz w:val="22"/>
          <w:szCs w:val="22"/>
        </w:rPr>
        <w:t>на участие в конкурентной закупке. Отзыв заявки</w:t>
      </w:r>
    </w:p>
    <w:p w14:paraId="797439D6" w14:textId="77777777" w:rsidR="008C4F1B" w:rsidRPr="002D39A4" w:rsidRDefault="008C4F1B" w:rsidP="006928E3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 xml:space="preserve">Форма заявки – электронная, размещена на сайте электронной торговой площадки </w:t>
      </w:r>
      <w:hyperlink r:id="rId13" w:history="1">
        <w:r w:rsidR="00A21C6E" w:rsidRPr="00CB595D">
          <w:rPr>
            <w:rStyle w:val="afff7"/>
            <w:sz w:val="22"/>
            <w:szCs w:val="22"/>
          </w:rPr>
          <w:t>www.</w:t>
        </w:r>
        <w:r w:rsidR="00A21C6E" w:rsidRPr="00CB595D">
          <w:rPr>
            <w:rStyle w:val="afff7"/>
            <w:sz w:val="22"/>
            <w:szCs w:val="22"/>
            <w:lang w:val="en-US"/>
          </w:rPr>
          <w:t>corp</w:t>
        </w:r>
        <w:r w:rsidR="00A21C6E" w:rsidRPr="00A21C6E">
          <w:rPr>
            <w:rStyle w:val="afff7"/>
            <w:sz w:val="22"/>
            <w:szCs w:val="22"/>
          </w:rPr>
          <w:t>.</w:t>
        </w:r>
        <w:r w:rsidR="00A21C6E" w:rsidRPr="00CB595D">
          <w:rPr>
            <w:rStyle w:val="afff7"/>
            <w:sz w:val="22"/>
            <w:szCs w:val="22"/>
            <w:lang w:val="en-US"/>
          </w:rPr>
          <w:t>roseltorg</w:t>
        </w:r>
        <w:r w:rsidR="00A21C6E" w:rsidRPr="00CB595D">
          <w:rPr>
            <w:rStyle w:val="afff7"/>
            <w:sz w:val="22"/>
            <w:szCs w:val="22"/>
          </w:rPr>
          <w:t>.</w:t>
        </w:r>
        <w:r w:rsidR="00A21C6E" w:rsidRPr="00CB595D">
          <w:rPr>
            <w:rStyle w:val="afff7"/>
            <w:sz w:val="22"/>
            <w:szCs w:val="22"/>
            <w:lang w:val="en-US"/>
          </w:rPr>
          <w:t>ru</w:t>
        </w:r>
      </w:hyperlink>
      <w:r w:rsidRPr="002D39A4">
        <w:rPr>
          <w:sz w:val="22"/>
          <w:szCs w:val="22"/>
        </w:rPr>
        <w:t>, состоит из заполненной заявки по форме и приложенным</w:t>
      </w:r>
      <w:r w:rsidR="00A21C6E">
        <w:rPr>
          <w:sz w:val="22"/>
          <w:szCs w:val="22"/>
        </w:rPr>
        <w:t>и к ней документами</w:t>
      </w:r>
      <w:r w:rsidRPr="002D39A4">
        <w:rPr>
          <w:sz w:val="22"/>
          <w:szCs w:val="22"/>
        </w:rPr>
        <w:t xml:space="preserve">. Подача заявки участником закупки осуществляется в соответствии с Руководством пользователя, которое размещено в открытой части электронной торговой площадки на сайте </w:t>
      </w:r>
      <w:hyperlink r:id="rId14" w:history="1">
        <w:r w:rsidR="00A21C6E" w:rsidRPr="00CB595D">
          <w:rPr>
            <w:rStyle w:val="afff7"/>
            <w:sz w:val="22"/>
            <w:szCs w:val="22"/>
          </w:rPr>
          <w:t>www.</w:t>
        </w:r>
        <w:r w:rsidR="00A21C6E" w:rsidRPr="00CB595D">
          <w:rPr>
            <w:rStyle w:val="afff7"/>
            <w:sz w:val="22"/>
            <w:szCs w:val="22"/>
            <w:lang w:val="en-US"/>
          </w:rPr>
          <w:t>corp</w:t>
        </w:r>
        <w:r w:rsidR="00A21C6E" w:rsidRPr="00CB595D">
          <w:rPr>
            <w:rStyle w:val="afff7"/>
            <w:sz w:val="22"/>
            <w:szCs w:val="22"/>
          </w:rPr>
          <w:t>.</w:t>
        </w:r>
        <w:r w:rsidR="00A21C6E" w:rsidRPr="00CB595D">
          <w:rPr>
            <w:rStyle w:val="afff7"/>
            <w:sz w:val="22"/>
            <w:szCs w:val="22"/>
            <w:lang w:val="en-US"/>
          </w:rPr>
          <w:t>roseltorg</w:t>
        </w:r>
        <w:r w:rsidR="00A21C6E" w:rsidRPr="00CB595D">
          <w:rPr>
            <w:rStyle w:val="afff7"/>
            <w:sz w:val="22"/>
            <w:szCs w:val="22"/>
          </w:rPr>
          <w:t>.</w:t>
        </w:r>
        <w:r w:rsidR="00A21C6E" w:rsidRPr="00CB595D">
          <w:rPr>
            <w:rStyle w:val="afff7"/>
            <w:sz w:val="22"/>
            <w:szCs w:val="22"/>
            <w:lang w:val="en-US"/>
          </w:rPr>
          <w:t>ru</w:t>
        </w:r>
      </w:hyperlink>
      <w:r w:rsidRPr="002D39A4">
        <w:rPr>
          <w:sz w:val="22"/>
          <w:szCs w:val="22"/>
        </w:rPr>
        <w:t xml:space="preserve"> и настоящим Извещением. Заявки, сформированные Поставщиком на бумажном носителе, Заказчиком не принимаются.</w:t>
      </w:r>
    </w:p>
    <w:p w14:paraId="7ADBB6D5" w14:textId="77777777" w:rsidR="008C4F1B" w:rsidRPr="002D39A4" w:rsidRDefault="008C4F1B" w:rsidP="006928E3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>Все документы, входящие в состав заявки на участие в закупке, предоставляются участником закупки через электронную торговую площадку в отсканированном виде, в доступном для прочтения формате (предпочтительнее формат *.</w:t>
      </w:r>
      <w:proofErr w:type="spellStart"/>
      <w:r w:rsidRPr="002D39A4">
        <w:rPr>
          <w:sz w:val="22"/>
          <w:szCs w:val="22"/>
        </w:rPr>
        <w:t>pdf</w:t>
      </w:r>
      <w:proofErr w:type="spellEnd"/>
      <w:r w:rsidRPr="002D39A4">
        <w:rPr>
          <w:sz w:val="22"/>
          <w:szCs w:val="22"/>
        </w:rPr>
        <w:t>, формат: один файл – один документ). Все файлы заявки на участие в закупке, размещенные участником закупки, должны иметь наименование либо комментарий, позволяющие идентифицировать содержание данного файла заявки, с указанием наименования документа, представленного данным файлом.</w:t>
      </w:r>
    </w:p>
    <w:p w14:paraId="5A01FF64" w14:textId="77777777" w:rsidR="008C4F1B" w:rsidRPr="002D39A4" w:rsidRDefault="008C4F1B" w:rsidP="006928E3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>Заявка и прилагаемые к ней документы подписываются участником закупки с помощью ЭП.</w:t>
      </w:r>
    </w:p>
    <w:p w14:paraId="19AF7C77" w14:textId="77777777" w:rsidR="008C4F1B" w:rsidRPr="002D39A4" w:rsidRDefault="008C4F1B" w:rsidP="006928E3">
      <w:pPr>
        <w:spacing w:after="0"/>
        <w:ind w:firstLine="567"/>
        <w:jc w:val="both"/>
        <w:rPr>
          <w:sz w:val="22"/>
          <w:szCs w:val="22"/>
          <w:lang w:eastAsia="en-US"/>
        </w:rPr>
      </w:pPr>
      <w:r w:rsidRPr="002D39A4">
        <w:rPr>
          <w:sz w:val="22"/>
          <w:szCs w:val="22"/>
          <w:lang w:eastAsia="en-US"/>
        </w:rPr>
        <w:t xml:space="preserve">В случае, если после дня окончания срока подачи заявок подана только одна заявка, Заказчик вправе продлить срок подачи заявок не менее чем на 3 (три) рабочих дня, и в течение 1 (одного) рабочего дня после дня окончания срока подачи заявок размещает на Единой информационной системе извещение о продлении срока подачи таких заявок. При этом заявка, поданная в срок, указанный в извещении о проведении запроса котировок, рассматривается одновременно с заявками, поданными в срок, указанный в Извещении о продлении срока подачи заявок. </w:t>
      </w:r>
    </w:p>
    <w:p w14:paraId="7C46B299" w14:textId="77777777" w:rsidR="008C4F1B" w:rsidRPr="002D39A4" w:rsidRDefault="008C4F1B" w:rsidP="006928E3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>Извещение о продлении/сокращении срока подачи заявок размещается Заказчиком:</w:t>
      </w:r>
    </w:p>
    <w:p w14:paraId="3F3EA1D3" w14:textId="77777777" w:rsidR="008C4F1B" w:rsidRPr="002D39A4" w:rsidRDefault="008C4F1B" w:rsidP="006928E3">
      <w:pPr>
        <w:pStyle w:val="ac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2D39A4">
        <w:rPr>
          <w:rFonts w:ascii="Times New Roman" w:hAnsi="Times New Roman"/>
          <w:szCs w:val="22"/>
        </w:rPr>
        <w:t xml:space="preserve">в Единой информационной системе </w:t>
      </w:r>
      <w:hyperlink r:id="rId15" w:history="1">
        <w:r w:rsidRPr="002D39A4">
          <w:rPr>
            <w:rFonts w:ascii="Times New Roman" w:hAnsi="Times New Roman"/>
            <w:szCs w:val="22"/>
          </w:rPr>
          <w:t>www.</w:t>
        </w:r>
        <w:r w:rsidRPr="002D39A4">
          <w:rPr>
            <w:rFonts w:ascii="Times New Roman" w:hAnsi="Times New Roman"/>
            <w:szCs w:val="22"/>
            <w:lang w:val="en-US"/>
          </w:rPr>
          <w:t>zakupki</w:t>
        </w:r>
        <w:r w:rsidRPr="002D39A4">
          <w:rPr>
            <w:rFonts w:ascii="Times New Roman" w:hAnsi="Times New Roman"/>
            <w:szCs w:val="22"/>
          </w:rPr>
          <w:t>.</w:t>
        </w:r>
        <w:r w:rsidRPr="002D39A4">
          <w:rPr>
            <w:rFonts w:ascii="Times New Roman" w:hAnsi="Times New Roman"/>
            <w:szCs w:val="22"/>
            <w:lang w:val="en-US"/>
          </w:rPr>
          <w:t>gov</w:t>
        </w:r>
        <w:r w:rsidRPr="002D39A4">
          <w:rPr>
            <w:rFonts w:ascii="Times New Roman" w:hAnsi="Times New Roman"/>
            <w:szCs w:val="22"/>
          </w:rPr>
          <w:t>.</w:t>
        </w:r>
        <w:proofErr w:type="spellStart"/>
        <w:r w:rsidRPr="002D39A4">
          <w:rPr>
            <w:rFonts w:ascii="Times New Roman" w:hAnsi="Times New Roman"/>
            <w:szCs w:val="22"/>
          </w:rPr>
          <w:t>ru</w:t>
        </w:r>
        <w:proofErr w:type="spellEnd"/>
      </w:hyperlink>
      <w:r w:rsidRPr="002D39A4">
        <w:rPr>
          <w:rFonts w:ascii="Times New Roman" w:hAnsi="Times New Roman"/>
          <w:szCs w:val="22"/>
        </w:rPr>
        <w:t>.</w:t>
      </w:r>
    </w:p>
    <w:p w14:paraId="60D2FA6F" w14:textId="77777777" w:rsidR="008C4F1B" w:rsidRPr="002D39A4" w:rsidRDefault="008C4F1B" w:rsidP="006928E3">
      <w:pPr>
        <w:pStyle w:val="ac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2D39A4">
        <w:rPr>
          <w:rFonts w:ascii="Times New Roman" w:hAnsi="Times New Roman"/>
          <w:szCs w:val="22"/>
        </w:rPr>
        <w:t xml:space="preserve">на сайте электронной торговой площадки </w:t>
      </w:r>
      <w:proofErr w:type="spellStart"/>
      <w:r w:rsidRPr="002D39A4">
        <w:rPr>
          <w:rFonts w:ascii="Times New Roman" w:hAnsi="Times New Roman"/>
          <w:szCs w:val="22"/>
        </w:rPr>
        <w:t>www</w:t>
      </w:r>
      <w:proofErr w:type="spellEnd"/>
      <w:r w:rsidRPr="002D39A4">
        <w:rPr>
          <w:rFonts w:ascii="Times New Roman" w:hAnsi="Times New Roman"/>
          <w:szCs w:val="22"/>
        </w:rPr>
        <w:t>.</w:t>
      </w:r>
      <w:proofErr w:type="spellStart"/>
      <w:r w:rsidR="00A21C6E">
        <w:rPr>
          <w:rFonts w:ascii="Times New Roman" w:hAnsi="Times New Roman"/>
          <w:szCs w:val="22"/>
          <w:lang w:val="en-US"/>
        </w:rPr>
        <w:t>corp</w:t>
      </w:r>
      <w:proofErr w:type="spellEnd"/>
      <w:r w:rsidR="00A21C6E" w:rsidRPr="00A21C6E">
        <w:rPr>
          <w:rFonts w:ascii="Times New Roman" w:hAnsi="Times New Roman"/>
          <w:szCs w:val="22"/>
        </w:rPr>
        <w:t>.</w:t>
      </w:r>
      <w:proofErr w:type="spellStart"/>
      <w:r w:rsidRPr="002D39A4">
        <w:rPr>
          <w:rFonts w:ascii="Times New Roman" w:hAnsi="Times New Roman"/>
          <w:szCs w:val="22"/>
          <w:lang w:val="en-US"/>
        </w:rPr>
        <w:t>roseltorg</w:t>
      </w:r>
      <w:proofErr w:type="spellEnd"/>
      <w:r w:rsidRPr="002D39A4">
        <w:rPr>
          <w:rFonts w:ascii="Times New Roman" w:hAnsi="Times New Roman"/>
          <w:szCs w:val="22"/>
        </w:rPr>
        <w:t>.</w:t>
      </w:r>
      <w:proofErr w:type="spellStart"/>
      <w:r w:rsidRPr="002D39A4">
        <w:rPr>
          <w:rFonts w:ascii="Times New Roman" w:hAnsi="Times New Roman"/>
          <w:szCs w:val="22"/>
          <w:lang w:val="en-US"/>
        </w:rPr>
        <w:t>ru</w:t>
      </w:r>
      <w:proofErr w:type="spellEnd"/>
      <w:r w:rsidRPr="002D39A4">
        <w:rPr>
          <w:rFonts w:ascii="Times New Roman" w:hAnsi="Times New Roman"/>
          <w:szCs w:val="22"/>
        </w:rPr>
        <w:t xml:space="preserve"> В этом случае участникам закупки, уже подавшим заявки на участие в закупке, электронной торговой площадкой будет автоматически направлено соответствующее уведомление.</w:t>
      </w:r>
    </w:p>
    <w:p w14:paraId="18DE6BEA" w14:textId="77777777" w:rsidR="008C4F1B" w:rsidRPr="002D39A4" w:rsidRDefault="008C4F1B" w:rsidP="006928E3">
      <w:pPr>
        <w:pStyle w:val="ac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2D39A4">
        <w:rPr>
          <w:rFonts w:ascii="Times New Roman" w:hAnsi="Times New Roman"/>
          <w:szCs w:val="22"/>
        </w:rPr>
        <w:t xml:space="preserve">на сайте Заказчика </w:t>
      </w:r>
      <w:hyperlink r:id="rId16" w:history="1">
        <w:r w:rsidRPr="002D39A4">
          <w:rPr>
            <w:rFonts w:ascii="Times New Roman" w:hAnsi="Times New Roman"/>
            <w:szCs w:val="22"/>
          </w:rPr>
          <w:t>www.airport-surgut.ru</w:t>
        </w:r>
      </w:hyperlink>
      <w:r w:rsidRPr="002D39A4">
        <w:rPr>
          <w:rFonts w:ascii="Times New Roman" w:hAnsi="Times New Roman"/>
          <w:szCs w:val="22"/>
        </w:rPr>
        <w:t xml:space="preserve"> (информационно).</w:t>
      </w:r>
    </w:p>
    <w:p w14:paraId="27DE9F97" w14:textId="77777777" w:rsidR="008C4F1B" w:rsidRPr="002D39A4" w:rsidRDefault="008C4F1B" w:rsidP="006928E3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>Комиссия по закупкам, Заказчик не несут ответственности за обстоятельства, приведшие к опозданию подачи заявки участником закупки.</w:t>
      </w:r>
    </w:p>
    <w:p w14:paraId="229D2472" w14:textId="77777777" w:rsidR="008C4F1B" w:rsidRPr="002D39A4" w:rsidRDefault="008C4F1B" w:rsidP="006928E3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  <w:lang w:eastAsia="en-US"/>
        </w:rPr>
        <w:t>Заявки, поданные после окончания срока подачи заявок, считаются опоздавшими независимо от причин опоздания, и не рассматриваются.</w:t>
      </w:r>
    </w:p>
    <w:p w14:paraId="018BF2EC" w14:textId="77777777" w:rsidR="008C4F1B" w:rsidRPr="002D39A4" w:rsidRDefault="008C4F1B" w:rsidP="006928E3">
      <w:pPr>
        <w:spacing w:after="0"/>
        <w:ind w:firstLine="567"/>
        <w:jc w:val="both"/>
        <w:rPr>
          <w:sz w:val="22"/>
          <w:szCs w:val="22"/>
          <w:lang w:eastAsia="en-US"/>
        </w:rPr>
      </w:pPr>
      <w:r w:rsidRPr="002D39A4">
        <w:rPr>
          <w:sz w:val="22"/>
          <w:szCs w:val="22"/>
        </w:rPr>
        <w:t xml:space="preserve">Участник конкурентной закупки вправе изменить или отозвать свою заявку </w:t>
      </w:r>
      <w:r w:rsidRPr="002D39A4">
        <w:rPr>
          <w:b/>
          <w:sz w:val="22"/>
          <w:szCs w:val="22"/>
        </w:rPr>
        <w:t>до истечения срока подачи заявок,</w:t>
      </w:r>
      <w:r w:rsidRPr="002D39A4">
        <w:rPr>
          <w:rFonts w:eastAsia="Calibri"/>
          <w:bCs/>
          <w:sz w:val="22"/>
          <w:szCs w:val="22"/>
        </w:rPr>
        <w:t xml:space="preserve"> направив об этом уведомление оператору электронной площадки.</w:t>
      </w:r>
    </w:p>
    <w:p w14:paraId="35B2EBBF" w14:textId="77777777" w:rsidR="008C4F1B" w:rsidRPr="002D39A4" w:rsidRDefault="008C4F1B" w:rsidP="006928E3">
      <w:pPr>
        <w:spacing w:after="0"/>
        <w:ind w:firstLine="567"/>
        <w:jc w:val="center"/>
        <w:rPr>
          <w:b/>
          <w:sz w:val="22"/>
          <w:szCs w:val="22"/>
          <w:lang w:eastAsia="en-US"/>
        </w:rPr>
      </w:pPr>
      <w:r w:rsidRPr="002D39A4">
        <w:rPr>
          <w:b/>
          <w:sz w:val="22"/>
          <w:szCs w:val="22"/>
          <w:lang w:eastAsia="en-US"/>
        </w:rPr>
        <w:t>1.3. Порядок отмены закупки, внесения изменений в Извещение о проведении закупки</w:t>
      </w:r>
    </w:p>
    <w:p w14:paraId="2C0AD348" w14:textId="77777777" w:rsidR="008C4F1B" w:rsidRPr="002D39A4" w:rsidRDefault="008C4F1B" w:rsidP="006928E3">
      <w:pPr>
        <w:autoSpaceDE w:val="0"/>
        <w:autoSpaceDN w:val="0"/>
        <w:adjustRightInd w:val="0"/>
        <w:spacing w:after="0"/>
        <w:ind w:firstLine="567"/>
        <w:jc w:val="both"/>
        <w:rPr>
          <w:rFonts w:eastAsia="Calibri"/>
          <w:sz w:val="22"/>
          <w:szCs w:val="22"/>
        </w:rPr>
      </w:pPr>
      <w:r w:rsidRPr="002D39A4">
        <w:rPr>
          <w:rFonts w:eastAsia="Calibri"/>
          <w:sz w:val="22"/>
          <w:szCs w:val="22"/>
        </w:rPr>
        <w:t xml:space="preserve">Заказчик вправе отменить конкурентную закупку по одному и более предмету закупки (лоту, позиции, единице товара) до наступления даты и времени окончания срока подачи заявок на участие в конкурентной закупке. По истечении данного срока отмены конкурентной закупки и до заключения договора Заказчик вправе отменить определение поставщика (исполнителя, подрядчика) только в случае возникновения обстоятельств </w:t>
      </w:r>
      <w:hyperlink r:id="rId17" w:history="1">
        <w:r w:rsidRPr="002D39A4">
          <w:rPr>
            <w:rFonts w:eastAsia="Calibri"/>
            <w:sz w:val="22"/>
            <w:szCs w:val="22"/>
          </w:rPr>
          <w:t>непреодолимой силы</w:t>
        </w:r>
      </w:hyperlink>
      <w:r w:rsidRPr="002D39A4">
        <w:rPr>
          <w:rFonts w:eastAsia="Calibri"/>
          <w:sz w:val="22"/>
          <w:szCs w:val="22"/>
        </w:rPr>
        <w:t xml:space="preserve"> в соответствии с гражданским законодательством.</w:t>
      </w:r>
    </w:p>
    <w:p w14:paraId="36584347" w14:textId="77777777" w:rsidR="008C4F1B" w:rsidRPr="002D39A4" w:rsidRDefault="008C4F1B" w:rsidP="006928E3">
      <w:pPr>
        <w:autoSpaceDE w:val="0"/>
        <w:autoSpaceDN w:val="0"/>
        <w:adjustRightInd w:val="0"/>
        <w:spacing w:after="0"/>
        <w:ind w:firstLine="567"/>
        <w:jc w:val="both"/>
        <w:rPr>
          <w:rFonts w:eastAsia="Calibri"/>
          <w:sz w:val="22"/>
          <w:szCs w:val="22"/>
        </w:rPr>
      </w:pPr>
      <w:r w:rsidRPr="002D39A4">
        <w:rPr>
          <w:rFonts w:eastAsia="Calibri"/>
          <w:sz w:val="22"/>
          <w:szCs w:val="22"/>
        </w:rPr>
        <w:t xml:space="preserve">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</w:t>
      </w:r>
      <w:r w:rsidRPr="002D39A4">
        <w:rPr>
          <w:rFonts w:eastAsia="Calibri"/>
          <w:b/>
          <w:sz w:val="22"/>
          <w:szCs w:val="22"/>
        </w:rPr>
        <w:t>в день принятия этого решения</w:t>
      </w:r>
      <w:r w:rsidRPr="002D39A4">
        <w:rPr>
          <w:rFonts w:eastAsia="Calibri"/>
          <w:sz w:val="22"/>
          <w:szCs w:val="22"/>
        </w:rPr>
        <w:t xml:space="preserve">. Заказчик не несёт обязательств или ответственности в случае </w:t>
      </w:r>
      <w:proofErr w:type="spellStart"/>
      <w:r w:rsidRPr="002D39A4">
        <w:rPr>
          <w:rFonts w:eastAsia="Calibri"/>
          <w:sz w:val="22"/>
          <w:szCs w:val="22"/>
        </w:rPr>
        <w:t>неознакомления</w:t>
      </w:r>
      <w:proofErr w:type="spellEnd"/>
      <w:r w:rsidRPr="002D39A4">
        <w:rPr>
          <w:rFonts w:eastAsia="Calibri"/>
          <w:sz w:val="22"/>
          <w:szCs w:val="22"/>
        </w:rPr>
        <w:t xml:space="preserve"> претендентами, участниками закупок с Решением об отмене конкурентной закупки, опубликованным в Единой информационной системе.</w:t>
      </w:r>
    </w:p>
    <w:p w14:paraId="7319D7A0" w14:textId="77777777" w:rsidR="008C4F1B" w:rsidRPr="002D39A4" w:rsidRDefault="008C4F1B" w:rsidP="006928E3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Calibri"/>
          <w:sz w:val="22"/>
          <w:szCs w:val="22"/>
        </w:rPr>
      </w:pPr>
      <w:r w:rsidRPr="002D39A4">
        <w:rPr>
          <w:rFonts w:eastAsia="Calibri"/>
          <w:sz w:val="22"/>
          <w:szCs w:val="22"/>
        </w:rPr>
        <w:t xml:space="preserve">При отмене конкурентной закупки: </w:t>
      </w:r>
    </w:p>
    <w:p w14:paraId="4172175A" w14:textId="77777777" w:rsidR="008C4F1B" w:rsidRPr="002D39A4" w:rsidRDefault="008C4F1B" w:rsidP="006928E3">
      <w:pPr>
        <w:pStyle w:val="ac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2D39A4">
        <w:rPr>
          <w:rFonts w:ascii="Times New Roman" w:hAnsi="Times New Roman"/>
          <w:szCs w:val="22"/>
        </w:rPr>
        <w:t xml:space="preserve">внесенное участниками обеспечение возвращается </w:t>
      </w:r>
      <w:r w:rsidRPr="002D39A4">
        <w:rPr>
          <w:rFonts w:ascii="Times New Roman" w:hAnsi="Times New Roman"/>
          <w:bCs/>
          <w:szCs w:val="22"/>
        </w:rPr>
        <w:t xml:space="preserve">в срок не более </w:t>
      </w:r>
      <w:r w:rsidRPr="002D39A4">
        <w:rPr>
          <w:rFonts w:ascii="Times New Roman" w:hAnsi="Times New Roman"/>
          <w:b/>
          <w:bCs/>
          <w:szCs w:val="22"/>
        </w:rPr>
        <w:t>7 (семи) рабочих дней</w:t>
      </w:r>
      <w:r w:rsidRPr="002D39A4">
        <w:rPr>
          <w:rFonts w:ascii="Times New Roman" w:hAnsi="Times New Roman"/>
          <w:bCs/>
          <w:szCs w:val="22"/>
        </w:rPr>
        <w:t xml:space="preserve"> со дня принятия решения об отмене конкурентной закупки </w:t>
      </w:r>
      <w:r w:rsidRPr="002D39A4">
        <w:rPr>
          <w:rFonts w:ascii="Times New Roman" w:hAnsi="Times New Roman"/>
          <w:szCs w:val="22"/>
        </w:rPr>
        <w:t>на основании заявления участника с указанием реквизитов для перечисления возврата денежных средств.</w:t>
      </w:r>
    </w:p>
    <w:p w14:paraId="21453A9E" w14:textId="3147179D" w:rsidR="008C4F1B" w:rsidRPr="00F3774F" w:rsidRDefault="008C4F1B" w:rsidP="006928E3">
      <w:pPr>
        <w:pStyle w:val="ac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2D39A4">
        <w:rPr>
          <w:rFonts w:ascii="Times New Roman" w:hAnsi="Times New Roman"/>
          <w:szCs w:val="22"/>
        </w:rPr>
        <w:t xml:space="preserve">убытки (расходы), связанные с участием в закупке, Заказчиком не возмещаются. </w:t>
      </w:r>
    </w:p>
    <w:p w14:paraId="77E68F7E" w14:textId="77777777" w:rsidR="008C4F1B" w:rsidRPr="002D39A4" w:rsidRDefault="008C4F1B" w:rsidP="006928E3">
      <w:pPr>
        <w:pStyle w:val="ConsPlusNormal"/>
        <w:ind w:firstLine="567"/>
        <w:rPr>
          <w:rFonts w:ascii="Times New Roman" w:hAnsi="Times New Roman"/>
          <w:sz w:val="22"/>
          <w:szCs w:val="22"/>
        </w:rPr>
      </w:pPr>
      <w:r w:rsidRPr="002D39A4">
        <w:rPr>
          <w:rFonts w:ascii="Times New Roman" w:hAnsi="Times New Roman"/>
          <w:sz w:val="22"/>
          <w:szCs w:val="22"/>
        </w:rPr>
        <w:t xml:space="preserve">Заказчик по собственной инициативе или в соответствии с запросом участника закупки вправе принять решение о внесении изменений в Извещение о закупке (в том числе о продлении срока подачи заявок). </w:t>
      </w:r>
      <w:r w:rsidRPr="002D39A4">
        <w:rPr>
          <w:rFonts w:ascii="Times New Roman" w:eastAsiaTheme="minorHAnsi" w:hAnsi="Times New Roman"/>
          <w:sz w:val="22"/>
          <w:szCs w:val="22"/>
        </w:rPr>
        <w:t xml:space="preserve">Изменения, вносимые в Извещение об осуществлении конкурентной закупки, размещаются Заказчиком в Единой информационной системе не позднее, чем </w:t>
      </w:r>
      <w:r w:rsidRPr="002D39A4">
        <w:rPr>
          <w:rFonts w:ascii="Times New Roman" w:eastAsiaTheme="minorHAnsi" w:hAnsi="Times New Roman"/>
          <w:b/>
          <w:sz w:val="22"/>
          <w:szCs w:val="22"/>
        </w:rPr>
        <w:t>в течение 3 (трех) дней</w:t>
      </w:r>
      <w:r w:rsidRPr="002D39A4">
        <w:rPr>
          <w:rFonts w:ascii="Times New Roman" w:eastAsiaTheme="minorHAnsi" w:hAnsi="Times New Roman"/>
          <w:sz w:val="22"/>
          <w:szCs w:val="22"/>
        </w:rPr>
        <w:t xml:space="preserve"> со дня принятия решения о внесении указанных изменений. </w:t>
      </w:r>
    </w:p>
    <w:p w14:paraId="631BDBA4" w14:textId="77777777" w:rsidR="008C4F1B" w:rsidRPr="002D39A4" w:rsidRDefault="008C4F1B" w:rsidP="006928E3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Theme="minorHAnsi"/>
          <w:sz w:val="22"/>
          <w:szCs w:val="22"/>
        </w:rPr>
      </w:pPr>
      <w:r w:rsidRPr="002D39A4">
        <w:rPr>
          <w:rFonts w:eastAsiaTheme="minorHAnsi"/>
          <w:sz w:val="22"/>
          <w:szCs w:val="22"/>
        </w:rPr>
        <w:t xml:space="preserve">В случае внесения изменений в Извещение об осуществлении конкурентной закупки срок подачи заявок на участие в такой закупке должен быть продлен таким образом,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</w:t>
      </w:r>
      <w:r w:rsidRPr="002D39A4">
        <w:rPr>
          <w:rFonts w:eastAsiaTheme="minorHAnsi"/>
          <w:b/>
          <w:sz w:val="22"/>
          <w:szCs w:val="22"/>
        </w:rPr>
        <w:t xml:space="preserve">не менее </w:t>
      </w:r>
      <w:r w:rsidR="00E3765C" w:rsidRPr="002D39A4">
        <w:rPr>
          <w:rFonts w:eastAsiaTheme="minorHAnsi"/>
          <w:b/>
          <w:sz w:val="22"/>
          <w:szCs w:val="22"/>
        </w:rPr>
        <w:t>3</w:t>
      </w:r>
      <w:r w:rsidRPr="002D39A4">
        <w:rPr>
          <w:rFonts w:eastAsiaTheme="minorHAnsi"/>
          <w:b/>
          <w:sz w:val="22"/>
          <w:szCs w:val="22"/>
        </w:rPr>
        <w:t xml:space="preserve"> (</w:t>
      </w:r>
      <w:r w:rsidR="00E3765C" w:rsidRPr="002D39A4">
        <w:rPr>
          <w:rFonts w:eastAsiaTheme="minorHAnsi"/>
          <w:b/>
          <w:sz w:val="22"/>
          <w:szCs w:val="22"/>
        </w:rPr>
        <w:t>трех</w:t>
      </w:r>
      <w:r w:rsidRPr="002D39A4">
        <w:rPr>
          <w:rFonts w:eastAsiaTheme="minorHAnsi"/>
          <w:b/>
          <w:sz w:val="22"/>
          <w:szCs w:val="22"/>
        </w:rPr>
        <w:t>) рабочих дней до дня истечения срока подачи заявки на участие в закупке.</w:t>
      </w:r>
    </w:p>
    <w:p w14:paraId="3EC620FC" w14:textId="77777777" w:rsidR="008C4F1B" w:rsidRPr="002D39A4" w:rsidRDefault="008C4F1B" w:rsidP="006928E3">
      <w:pPr>
        <w:pStyle w:val="ConsPlusNormal"/>
        <w:ind w:firstLine="567"/>
        <w:rPr>
          <w:rFonts w:ascii="Times New Roman" w:hAnsi="Times New Roman"/>
          <w:sz w:val="22"/>
          <w:szCs w:val="22"/>
        </w:rPr>
      </w:pPr>
      <w:r w:rsidRPr="002D39A4">
        <w:rPr>
          <w:rFonts w:ascii="Times New Roman" w:hAnsi="Times New Roman"/>
          <w:sz w:val="22"/>
          <w:szCs w:val="22"/>
        </w:rPr>
        <w:t>Заказчик не несет ответственности в случае, если участник закупки не ознакомился с изменениями, внесенными в Извещение о закупке, которые были размещены надлежащим образом.</w:t>
      </w:r>
    </w:p>
    <w:p w14:paraId="51EC276E" w14:textId="77777777" w:rsidR="008C4F1B" w:rsidRPr="002D39A4" w:rsidRDefault="008C4F1B" w:rsidP="006928E3">
      <w:pPr>
        <w:spacing w:after="0"/>
        <w:ind w:firstLine="567"/>
        <w:jc w:val="both"/>
        <w:rPr>
          <w:sz w:val="22"/>
          <w:szCs w:val="22"/>
        </w:rPr>
      </w:pPr>
    </w:p>
    <w:p w14:paraId="6BB19687" w14:textId="77777777" w:rsidR="008C4F1B" w:rsidRPr="002D39A4" w:rsidRDefault="008C4F1B" w:rsidP="006928E3">
      <w:pPr>
        <w:spacing w:after="0"/>
        <w:ind w:firstLine="567"/>
        <w:jc w:val="center"/>
        <w:rPr>
          <w:b/>
          <w:sz w:val="22"/>
          <w:szCs w:val="22"/>
          <w:lang w:eastAsia="en-US"/>
        </w:rPr>
      </w:pPr>
      <w:r w:rsidRPr="002D39A4">
        <w:rPr>
          <w:b/>
          <w:sz w:val="22"/>
          <w:szCs w:val="22"/>
          <w:lang w:eastAsia="en-US"/>
        </w:rPr>
        <w:t xml:space="preserve">1.4. Форма, порядок, дата начала и дата окончания срока предоставления участникам закупки разъяснений положений </w:t>
      </w:r>
      <w:r w:rsidR="00B92493" w:rsidRPr="002D39A4">
        <w:rPr>
          <w:b/>
          <w:sz w:val="22"/>
          <w:szCs w:val="22"/>
          <w:lang w:eastAsia="en-US"/>
        </w:rPr>
        <w:t>извещения</w:t>
      </w:r>
      <w:r w:rsidRPr="002D39A4">
        <w:rPr>
          <w:b/>
          <w:sz w:val="22"/>
          <w:szCs w:val="22"/>
          <w:lang w:eastAsia="en-US"/>
        </w:rPr>
        <w:t xml:space="preserve"> о закупке</w:t>
      </w:r>
    </w:p>
    <w:p w14:paraId="16E8A4A5" w14:textId="77777777" w:rsidR="008C4F1B" w:rsidRPr="002D39A4" w:rsidRDefault="008C4F1B" w:rsidP="006928E3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</w:rPr>
      </w:pPr>
      <w:r w:rsidRPr="002D39A4">
        <w:rPr>
          <w:rFonts w:eastAsiaTheme="minorHAnsi"/>
          <w:sz w:val="22"/>
          <w:szCs w:val="22"/>
        </w:rPr>
        <w:t xml:space="preserve">Любой участник конкурентной закупки вправе направить Заказчику запрос о даче разъяснений положений </w:t>
      </w:r>
      <w:r w:rsidR="00B92493" w:rsidRPr="002D39A4">
        <w:rPr>
          <w:rFonts w:eastAsiaTheme="minorHAnsi"/>
          <w:sz w:val="22"/>
          <w:szCs w:val="22"/>
        </w:rPr>
        <w:t>извещения</w:t>
      </w:r>
      <w:r w:rsidRPr="002D39A4">
        <w:rPr>
          <w:rFonts w:eastAsiaTheme="minorHAnsi"/>
          <w:sz w:val="22"/>
          <w:szCs w:val="22"/>
        </w:rPr>
        <w:t xml:space="preserve"> о конкурентной закупке.</w:t>
      </w:r>
    </w:p>
    <w:p w14:paraId="7600FB1F" w14:textId="77777777" w:rsidR="008C4F1B" w:rsidRPr="002D39A4" w:rsidRDefault="008C4F1B" w:rsidP="006928E3">
      <w:pPr>
        <w:pStyle w:val="ConsPlusNormal"/>
        <w:ind w:firstLine="567"/>
        <w:rPr>
          <w:rFonts w:ascii="Times New Roman" w:eastAsiaTheme="minorHAnsi" w:hAnsi="Times New Roman"/>
          <w:sz w:val="22"/>
          <w:szCs w:val="22"/>
        </w:rPr>
      </w:pPr>
      <w:r w:rsidRPr="002D39A4">
        <w:rPr>
          <w:rFonts w:ascii="Times New Roman" w:eastAsiaTheme="minorHAnsi" w:hAnsi="Times New Roman"/>
          <w:sz w:val="22"/>
          <w:szCs w:val="22"/>
        </w:rPr>
        <w:t xml:space="preserve">Запрос о даче разъяснений направляется участником закупки Заказчику </w:t>
      </w:r>
      <w:r w:rsidRPr="002D39A4">
        <w:rPr>
          <w:rFonts w:ascii="Times New Roman" w:hAnsi="Times New Roman"/>
          <w:sz w:val="22"/>
          <w:szCs w:val="22"/>
          <w:lang w:eastAsia="en-US"/>
        </w:rPr>
        <w:t>в письменной форме, в том числе в форме электронного документа.</w:t>
      </w:r>
    </w:p>
    <w:p w14:paraId="1EAEC269" w14:textId="77777777" w:rsidR="008C4F1B" w:rsidRPr="002D39A4" w:rsidRDefault="008C4F1B" w:rsidP="006928E3">
      <w:pPr>
        <w:pStyle w:val="ConsPlusNormal"/>
        <w:ind w:firstLine="567"/>
        <w:rPr>
          <w:rFonts w:ascii="Times New Roman" w:hAnsi="Times New Roman"/>
          <w:sz w:val="22"/>
          <w:szCs w:val="22"/>
        </w:rPr>
      </w:pPr>
      <w:r w:rsidRPr="002D39A4">
        <w:rPr>
          <w:rFonts w:ascii="Times New Roman" w:eastAsiaTheme="minorHAnsi" w:hAnsi="Times New Roman"/>
          <w:sz w:val="22"/>
          <w:szCs w:val="22"/>
        </w:rPr>
        <w:t xml:space="preserve">В течение </w:t>
      </w:r>
      <w:r w:rsidRPr="002D39A4">
        <w:rPr>
          <w:rFonts w:ascii="Times New Roman" w:eastAsiaTheme="minorHAnsi" w:hAnsi="Times New Roman"/>
          <w:b/>
          <w:sz w:val="22"/>
          <w:szCs w:val="22"/>
        </w:rPr>
        <w:t>3 (трех) рабочих дней</w:t>
      </w:r>
      <w:r w:rsidRPr="002D39A4">
        <w:rPr>
          <w:rFonts w:ascii="Times New Roman" w:eastAsiaTheme="minorHAnsi" w:hAnsi="Times New Roman"/>
          <w:sz w:val="22"/>
          <w:szCs w:val="22"/>
        </w:rPr>
        <w:t xml:space="preserve"> с даты поступления запроса Заказчик осуществляет разъяснение положений </w:t>
      </w:r>
      <w:r w:rsidR="00B92493" w:rsidRPr="002D39A4">
        <w:rPr>
          <w:rFonts w:ascii="Times New Roman" w:eastAsiaTheme="minorHAnsi" w:hAnsi="Times New Roman"/>
          <w:sz w:val="22"/>
          <w:szCs w:val="22"/>
        </w:rPr>
        <w:t>извещения</w:t>
      </w:r>
      <w:r w:rsidRPr="002D39A4">
        <w:rPr>
          <w:rFonts w:ascii="Times New Roman" w:eastAsiaTheme="minorHAnsi" w:hAnsi="Times New Roman"/>
          <w:sz w:val="22"/>
          <w:szCs w:val="22"/>
        </w:rPr>
        <w:t xml:space="preserve"> о конкурентной закупке</w:t>
      </w:r>
      <w:r w:rsidRPr="002D39A4">
        <w:rPr>
          <w:rFonts w:ascii="Times New Roman" w:hAnsi="Times New Roman"/>
          <w:sz w:val="22"/>
          <w:szCs w:val="22"/>
        </w:rPr>
        <w:t xml:space="preserve"> </w:t>
      </w:r>
      <w:r w:rsidRPr="002D39A4">
        <w:rPr>
          <w:rFonts w:ascii="Times New Roman" w:eastAsiaTheme="minorHAnsi" w:hAnsi="Times New Roman"/>
          <w:sz w:val="22"/>
          <w:szCs w:val="22"/>
        </w:rPr>
        <w:t xml:space="preserve"> и размещает их в Единой информационной системе </w:t>
      </w:r>
      <w:r w:rsidRPr="002D39A4">
        <w:rPr>
          <w:rFonts w:ascii="Times New Roman" w:hAnsi="Times New Roman"/>
          <w:sz w:val="22"/>
          <w:szCs w:val="22"/>
        </w:rPr>
        <w:t>(за исключением случаев, когда сведения о закупке не подлежат размещению в Единой информационной системе в соответствии с законодательством Российской Федерации (</w:t>
      </w:r>
      <w:hyperlink r:id="rId18" w:tooltip="Федеральный закон от 18.07.2011 N 223-ФЗ (ред. от 12.03.2014) &quot;О закупках товаров, работ, услуг отдельными видами юридических лиц&quot; (с изм. и доп., вступ. в силу с 01.07.2014){КонсультантПлюс}" w:history="1">
        <w:r w:rsidRPr="002D39A4">
          <w:rPr>
            <w:rFonts w:ascii="Times New Roman" w:hAnsi="Times New Roman"/>
            <w:sz w:val="22"/>
            <w:szCs w:val="22"/>
          </w:rPr>
          <w:t>ч. 15</w:t>
        </w:r>
      </w:hyperlink>
      <w:r w:rsidRPr="002D39A4">
        <w:rPr>
          <w:rFonts w:ascii="Times New Roman" w:hAnsi="Times New Roman"/>
          <w:sz w:val="22"/>
          <w:szCs w:val="22"/>
        </w:rPr>
        <w:t xml:space="preserve">, </w:t>
      </w:r>
      <w:hyperlink r:id="rId19" w:tooltip="Федеральный закон от 18.07.2011 N 223-ФЗ (ред. от 12.03.2014) &quot;О закупках товаров, работ, услуг отдельными видами юридических лиц&quot; (с изм. и доп., вступ. в силу с 01.07.2014){КонсультантПлюс}" w:history="1">
        <w:r w:rsidRPr="002D39A4">
          <w:rPr>
            <w:rFonts w:ascii="Times New Roman" w:hAnsi="Times New Roman"/>
            <w:sz w:val="22"/>
            <w:szCs w:val="22"/>
          </w:rPr>
          <w:t>16 ст. 4</w:t>
        </w:r>
      </w:hyperlink>
      <w:r w:rsidRPr="002D39A4">
        <w:rPr>
          <w:rFonts w:ascii="Times New Roman" w:hAnsi="Times New Roman"/>
          <w:sz w:val="22"/>
          <w:szCs w:val="22"/>
        </w:rPr>
        <w:t xml:space="preserve"> Закона о закупках) </w:t>
      </w:r>
      <w:r w:rsidRPr="002D39A4">
        <w:rPr>
          <w:rFonts w:ascii="Times New Roman" w:eastAsiaTheme="minorHAnsi" w:hAnsi="Times New Roman"/>
          <w:sz w:val="22"/>
          <w:szCs w:val="22"/>
        </w:rPr>
        <w:t>с указанием предмета запроса, но без указания участника такой закупки, от которого поступил указанный запрос. При этом Заказчик вправе не осуществлять такое разъяснение в случае, если указанный запрос поступил позднее, чем за</w:t>
      </w:r>
      <w:r w:rsidRPr="002D39A4">
        <w:rPr>
          <w:rFonts w:ascii="Times New Roman" w:eastAsiaTheme="minorHAnsi" w:hAnsi="Times New Roman"/>
          <w:b/>
          <w:sz w:val="22"/>
          <w:szCs w:val="22"/>
        </w:rPr>
        <w:t xml:space="preserve"> 3 (три) рабочих дня </w:t>
      </w:r>
      <w:r w:rsidRPr="002D39A4">
        <w:rPr>
          <w:rFonts w:ascii="Times New Roman" w:eastAsiaTheme="minorHAnsi" w:hAnsi="Times New Roman"/>
          <w:sz w:val="22"/>
          <w:szCs w:val="22"/>
        </w:rPr>
        <w:t>до даты окончания срока подачи заявок на участие в такой закупке.</w:t>
      </w:r>
      <w:r w:rsidRPr="002D39A4">
        <w:rPr>
          <w:rFonts w:ascii="Times New Roman" w:hAnsi="Times New Roman"/>
          <w:sz w:val="22"/>
          <w:szCs w:val="22"/>
        </w:rPr>
        <w:t xml:space="preserve"> </w:t>
      </w:r>
    </w:p>
    <w:p w14:paraId="3164EA39" w14:textId="77777777" w:rsidR="008C4F1B" w:rsidRPr="002D39A4" w:rsidRDefault="008C4F1B" w:rsidP="006928E3">
      <w:pPr>
        <w:pStyle w:val="ConsPlusNormal"/>
        <w:ind w:firstLine="567"/>
        <w:rPr>
          <w:rFonts w:ascii="Times New Roman" w:hAnsi="Times New Roman"/>
          <w:sz w:val="22"/>
          <w:szCs w:val="22"/>
        </w:rPr>
      </w:pPr>
      <w:r w:rsidRPr="002D39A4">
        <w:rPr>
          <w:rFonts w:ascii="Times New Roman" w:hAnsi="Times New Roman"/>
          <w:sz w:val="22"/>
          <w:szCs w:val="22"/>
        </w:rPr>
        <w:t>Ответ на соответствующий запрос Заказчик вправе направлять участнику тем же способом, которым был получен запрос.</w:t>
      </w:r>
    </w:p>
    <w:p w14:paraId="077A4967" w14:textId="77777777" w:rsidR="008C4F1B" w:rsidRPr="002D39A4" w:rsidRDefault="008C4F1B" w:rsidP="006928E3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Theme="minorHAnsi"/>
          <w:sz w:val="22"/>
          <w:szCs w:val="22"/>
        </w:rPr>
      </w:pPr>
      <w:r w:rsidRPr="002D39A4">
        <w:rPr>
          <w:rFonts w:eastAsiaTheme="minorHAnsi"/>
          <w:sz w:val="22"/>
          <w:szCs w:val="22"/>
        </w:rPr>
        <w:t xml:space="preserve">Разъяснения положений </w:t>
      </w:r>
      <w:r w:rsidR="00B92493" w:rsidRPr="002D39A4">
        <w:rPr>
          <w:rFonts w:eastAsiaTheme="minorHAnsi"/>
          <w:sz w:val="22"/>
          <w:szCs w:val="22"/>
        </w:rPr>
        <w:t xml:space="preserve">извещения </w:t>
      </w:r>
      <w:r w:rsidRPr="002D39A4">
        <w:rPr>
          <w:rFonts w:eastAsiaTheme="minorHAnsi"/>
          <w:sz w:val="22"/>
          <w:szCs w:val="22"/>
        </w:rPr>
        <w:t>о конкурентной закупке не должны изменять предмет закупки и существенные условия проекта договора.</w:t>
      </w:r>
    </w:p>
    <w:p w14:paraId="795EACD6" w14:textId="77777777" w:rsidR="008C4F1B" w:rsidRPr="002D39A4" w:rsidRDefault="008C4F1B" w:rsidP="006928E3">
      <w:pPr>
        <w:spacing w:after="0"/>
        <w:ind w:firstLine="567"/>
        <w:jc w:val="both"/>
        <w:rPr>
          <w:rFonts w:eastAsia="Calibri"/>
          <w:sz w:val="22"/>
          <w:szCs w:val="22"/>
        </w:rPr>
      </w:pPr>
      <w:r w:rsidRPr="002D39A4">
        <w:rPr>
          <w:rFonts w:eastAsia="Calibri"/>
          <w:sz w:val="22"/>
          <w:szCs w:val="22"/>
        </w:rPr>
        <w:t>Извещение о внесении изменений в Извещение о закупке размещается Заказчиком для всеобщего ознакомления:</w:t>
      </w:r>
    </w:p>
    <w:p w14:paraId="40198554" w14:textId="77777777" w:rsidR="008C4F1B" w:rsidRPr="002D39A4" w:rsidRDefault="008C4F1B" w:rsidP="006928E3">
      <w:pPr>
        <w:numPr>
          <w:ilvl w:val="0"/>
          <w:numId w:val="9"/>
        </w:numPr>
        <w:tabs>
          <w:tab w:val="left" w:pos="851"/>
        </w:tabs>
        <w:spacing w:after="0"/>
        <w:ind w:left="0" w:firstLine="567"/>
        <w:jc w:val="both"/>
        <w:rPr>
          <w:rFonts w:eastAsia="Calibri"/>
          <w:b/>
          <w:sz w:val="22"/>
          <w:szCs w:val="22"/>
        </w:rPr>
      </w:pPr>
      <w:r w:rsidRPr="002D39A4">
        <w:rPr>
          <w:rFonts w:eastAsia="Calibri"/>
          <w:sz w:val="22"/>
          <w:szCs w:val="22"/>
        </w:rPr>
        <w:t xml:space="preserve">в Единой информационной системе </w:t>
      </w:r>
      <w:hyperlink r:id="rId20" w:history="1">
        <w:r w:rsidRPr="002D39A4">
          <w:rPr>
            <w:rFonts w:eastAsia="Calibri"/>
            <w:sz w:val="22"/>
            <w:szCs w:val="22"/>
          </w:rPr>
          <w:t>www.</w:t>
        </w:r>
        <w:r w:rsidRPr="002D39A4">
          <w:rPr>
            <w:rFonts w:eastAsia="Calibri"/>
            <w:sz w:val="22"/>
            <w:szCs w:val="22"/>
            <w:lang w:val="en-US"/>
          </w:rPr>
          <w:t>zakupki</w:t>
        </w:r>
        <w:r w:rsidRPr="002D39A4">
          <w:rPr>
            <w:rFonts w:eastAsia="Calibri"/>
            <w:sz w:val="22"/>
            <w:szCs w:val="22"/>
          </w:rPr>
          <w:t>.</w:t>
        </w:r>
        <w:r w:rsidRPr="002D39A4">
          <w:rPr>
            <w:rFonts w:eastAsia="Calibri"/>
            <w:sz w:val="22"/>
            <w:szCs w:val="22"/>
            <w:lang w:val="en-US"/>
          </w:rPr>
          <w:t>gov</w:t>
        </w:r>
        <w:r w:rsidRPr="002D39A4">
          <w:rPr>
            <w:rFonts w:eastAsia="Calibri"/>
            <w:sz w:val="22"/>
            <w:szCs w:val="22"/>
          </w:rPr>
          <w:t>.</w:t>
        </w:r>
        <w:proofErr w:type="spellStart"/>
        <w:r w:rsidRPr="002D39A4">
          <w:rPr>
            <w:rFonts w:eastAsia="Calibri"/>
            <w:sz w:val="22"/>
            <w:szCs w:val="22"/>
          </w:rPr>
          <w:t>ru</w:t>
        </w:r>
        <w:proofErr w:type="spellEnd"/>
      </w:hyperlink>
      <w:r w:rsidRPr="002D39A4">
        <w:rPr>
          <w:rFonts w:eastAsia="Calibri"/>
          <w:sz w:val="22"/>
          <w:szCs w:val="22"/>
        </w:rPr>
        <w:t>.</w:t>
      </w:r>
    </w:p>
    <w:p w14:paraId="2E1CBD76" w14:textId="77777777" w:rsidR="008C4F1B" w:rsidRPr="002D39A4" w:rsidRDefault="008C4F1B" w:rsidP="006928E3">
      <w:pPr>
        <w:numPr>
          <w:ilvl w:val="0"/>
          <w:numId w:val="9"/>
        </w:numPr>
        <w:tabs>
          <w:tab w:val="left" w:pos="851"/>
        </w:tabs>
        <w:spacing w:after="0"/>
        <w:ind w:left="0" w:firstLine="567"/>
        <w:jc w:val="both"/>
        <w:rPr>
          <w:rFonts w:eastAsia="Calibri"/>
          <w:sz w:val="22"/>
          <w:szCs w:val="22"/>
        </w:rPr>
      </w:pPr>
      <w:r w:rsidRPr="002D39A4">
        <w:rPr>
          <w:rFonts w:eastAsia="Calibri"/>
          <w:sz w:val="22"/>
          <w:szCs w:val="22"/>
        </w:rPr>
        <w:t xml:space="preserve">на сайте электронной торговой площадки </w:t>
      </w:r>
      <w:hyperlink r:id="rId21" w:history="1">
        <w:r w:rsidR="00A21C6E" w:rsidRPr="00CB595D">
          <w:rPr>
            <w:rStyle w:val="afff7"/>
            <w:rFonts w:eastAsia="Calibri"/>
            <w:sz w:val="22"/>
            <w:szCs w:val="22"/>
          </w:rPr>
          <w:t>www.</w:t>
        </w:r>
        <w:r w:rsidR="00A21C6E" w:rsidRPr="00CB595D">
          <w:rPr>
            <w:rStyle w:val="afff7"/>
            <w:rFonts w:eastAsia="Calibri"/>
            <w:sz w:val="22"/>
            <w:szCs w:val="22"/>
            <w:lang w:val="en-US"/>
          </w:rPr>
          <w:t>corp</w:t>
        </w:r>
        <w:r w:rsidR="00A21C6E" w:rsidRPr="00A21C6E">
          <w:rPr>
            <w:rStyle w:val="afff7"/>
            <w:rFonts w:eastAsia="Calibri"/>
            <w:sz w:val="22"/>
            <w:szCs w:val="22"/>
          </w:rPr>
          <w:t>.</w:t>
        </w:r>
        <w:r w:rsidR="00A21C6E" w:rsidRPr="00CB595D">
          <w:rPr>
            <w:rStyle w:val="afff7"/>
            <w:rFonts w:eastAsia="Calibri"/>
            <w:sz w:val="22"/>
            <w:szCs w:val="22"/>
            <w:lang w:val="en-US"/>
          </w:rPr>
          <w:t>roseltorg</w:t>
        </w:r>
        <w:r w:rsidR="00A21C6E" w:rsidRPr="00CB595D">
          <w:rPr>
            <w:rStyle w:val="afff7"/>
            <w:rFonts w:eastAsia="Calibri"/>
            <w:sz w:val="22"/>
            <w:szCs w:val="22"/>
          </w:rPr>
          <w:t>.</w:t>
        </w:r>
        <w:r w:rsidR="00A21C6E" w:rsidRPr="00CB595D">
          <w:rPr>
            <w:rStyle w:val="afff7"/>
            <w:rFonts w:eastAsia="Calibri"/>
            <w:sz w:val="22"/>
            <w:szCs w:val="22"/>
            <w:lang w:val="en-US"/>
          </w:rPr>
          <w:t>ru</w:t>
        </w:r>
      </w:hyperlink>
      <w:r w:rsidRPr="002D39A4">
        <w:rPr>
          <w:rFonts w:eastAsia="Calibri"/>
          <w:sz w:val="22"/>
          <w:szCs w:val="22"/>
        </w:rPr>
        <w:t>.</w:t>
      </w:r>
    </w:p>
    <w:p w14:paraId="1F9D1875" w14:textId="77777777" w:rsidR="008C4F1B" w:rsidRPr="002D39A4" w:rsidRDefault="008C4F1B" w:rsidP="006928E3">
      <w:pPr>
        <w:numPr>
          <w:ilvl w:val="0"/>
          <w:numId w:val="9"/>
        </w:numPr>
        <w:tabs>
          <w:tab w:val="left" w:pos="851"/>
        </w:tabs>
        <w:spacing w:after="0"/>
        <w:ind w:left="0" w:firstLine="567"/>
        <w:jc w:val="both"/>
        <w:rPr>
          <w:rFonts w:eastAsia="Calibri"/>
          <w:sz w:val="22"/>
          <w:szCs w:val="22"/>
        </w:rPr>
      </w:pPr>
      <w:r w:rsidRPr="002D39A4">
        <w:rPr>
          <w:rFonts w:eastAsia="Calibri"/>
          <w:sz w:val="22"/>
          <w:szCs w:val="22"/>
        </w:rPr>
        <w:t xml:space="preserve">на сайте АО «Аэропорт Сургут» </w:t>
      </w:r>
      <w:hyperlink r:id="rId22" w:history="1">
        <w:r w:rsidRPr="002D39A4">
          <w:rPr>
            <w:rFonts w:eastAsia="Calibri"/>
            <w:sz w:val="22"/>
            <w:szCs w:val="22"/>
          </w:rPr>
          <w:t>www.airport-surgut.ru</w:t>
        </w:r>
      </w:hyperlink>
      <w:r w:rsidRPr="002D39A4">
        <w:rPr>
          <w:rFonts w:eastAsia="Calibri"/>
          <w:sz w:val="22"/>
          <w:szCs w:val="22"/>
        </w:rPr>
        <w:t xml:space="preserve"> – информационно.</w:t>
      </w:r>
    </w:p>
    <w:p w14:paraId="68C00A02" w14:textId="77777777" w:rsidR="008C4F1B" w:rsidRPr="002D39A4" w:rsidRDefault="008C4F1B" w:rsidP="006928E3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Theme="minorHAnsi"/>
          <w:sz w:val="22"/>
          <w:szCs w:val="22"/>
        </w:rPr>
      </w:pPr>
      <w:r w:rsidRPr="002D39A4">
        <w:rPr>
          <w:rFonts w:eastAsia="Calibri"/>
          <w:sz w:val="22"/>
          <w:szCs w:val="22"/>
        </w:rPr>
        <w:t>В этом случае участникам закупки, уже подавшим заявки на участие в закупке, электронной торговой площадкой будет автоматически направлено соответствующее уведомление.</w:t>
      </w:r>
    </w:p>
    <w:p w14:paraId="2A4CCFD6" w14:textId="77777777" w:rsidR="00D32D8C" w:rsidRPr="002D39A4" w:rsidRDefault="008C4F1B" w:rsidP="006928E3">
      <w:pPr>
        <w:spacing w:after="0"/>
        <w:ind w:firstLine="567"/>
        <w:jc w:val="both"/>
        <w:rPr>
          <w:rFonts w:eastAsia="Calibri"/>
          <w:sz w:val="22"/>
          <w:szCs w:val="22"/>
        </w:rPr>
      </w:pPr>
      <w:r w:rsidRPr="002D39A4">
        <w:rPr>
          <w:rFonts w:eastAsia="Calibri"/>
          <w:sz w:val="22"/>
          <w:szCs w:val="22"/>
        </w:rPr>
        <w:t>Заказчик не несет ответственности в случае, если участник закупки не ознакомился с изменениями, внесенными в Извещение о закупке, которое было размещено надлежащим образом.</w:t>
      </w:r>
    </w:p>
    <w:p w14:paraId="5FCE07CD" w14:textId="77777777" w:rsidR="008C4F1B" w:rsidRPr="002D39A4" w:rsidRDefault="008C4F1B" w:rsidP="006928E3">
      <w:pPr>
        <w:spacing w:after="0"/>
        <w:ind w:firstLine="567"/>
        <w:jc w:val="both"/>
        <w:rPr>
          <w:b/>
          <w:sz w:val="22"/>
          <w:szCs w:val="22"/>
          <w:lang w:eastAsia="en-US"/>
        </w:rPr>
      </w:pPr>
    </w:p>
    <w:p w14:paraId="7E0E331D" w14:textId="77777777" w:rsidR="00D32D8C" w:rsidRPr="002D39A4" w:rsidRDefault="008C4F1B" w:rsidP="006928E3">
      <w:pPr>
        <w:spacing w:after="0"/>
        <w:ind w:firstLine="567"/>
        <w:jc w:val="center"/>
        <w:rPr>
          <w:b/>
          <w:sz w:val="22"/>
          <w:szCs w:val="22"/>
          <w:lang w:eastAsia="en-US"/>
        </w:rPr>
      </w:pPr>
      <w:r w:rsidRPr="002D39A4">
        <w:rPr>
          <w:b/>
          <w:sz w:val="22"/>
          <w:szCs w:val="22"/>
          <w:lang w:eastAsia="en-US"/>
        </w:rPr>
        <w:t>1.5</w:t>
      </w:r>
      <w:r w:rsidR="00D32D8C" w:rsidRPr="002D39A4">
        <w:rPr>
          <w:b/>
          <w:sz w:val="22"/>
          <w:szCs w:val="22"/>
          <w:lang w:eastAsia="en-US"/>
        </w:rPr>
        <w:t>. Требования к участникам закупки</w:t>
      </w:r>
    </w:p>
    <w:p w14:paraId="01CBD21B" w14:textId="77777777" w:rsidR="00D32D8C" w:rsidRPr="002D39A4" w:rsidRDefault="00D32D8C" w:rsidP="006928E3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2D39A4">
        <w:rPr>
          <w:rFonts w:eastAsia="Calibri"/>
          <w:sz w:val="22"/>
          <w:szCs w:val="22"/>
          <w:lang w:eastAsia="en-US"/>
        </w:rPr>
        <w:t xml:space="preserve">При осуществлении закупки Заказчиком устанавливаются следующие </w:t>
      </w:r>
      <w:r w:rsidRPr="002D39A4">
        <w:rPr>
          <w:rFonts w:eastAsia="Calibri"/>
          <w:b/>
          <w:sz w:val="22"/>
          <w:szCs w:val="22"/>
          <w:lang w:eastAsia="en-US"/>
        </w:rPr>
        <w:t>обязательные требования</w:t>
      </w:r>
      <w:r w:rsidRPr="002D39A4">
        <w:rPr>
          <w:rFonts w:eastAsia="Calibri"/>
          <w:sz w:val="22"/>
          <w:szCs w:val="22"/>
          <w:lang w:eastAsia="en-US"/>
        </w:rPr>
        <w:t xml:space="preserve"> к участникам закупки:</w:t>
      </w:r>
    </w:p>
    <w:p w14:paraId="0347FEF3" w14:textId="77777777" w:rsidR="00D32D8C" w:rsidRPr="002D39A4" w:rsidRDefault="00D32D8C" w:rsidP="006928E3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2D39A4">
        <w:rPr>
          <w:rFonts w:eastAsia="Calibri"/>
          <w:sz w:val="22"/>
          <w:szCs w:val="22"/>
          <w:lang w:eastAsia="en-US"/>
        </w:rPr>
        <w:t xml:space="preserve">а) наличие гражданской правоспособности в полном объеме для заключения и исполнения обязательств по договору; </w:t>
      </w:r>
    </w:p>
    <w:p w14:paraId="7C0C590A" w14:textId="77777777" w:rsidR="00D32D8C" w:rsidRPr="002D39A4" w:rsidRDefault="00D32D8C" w:rsidP="006928E3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2D39A4">
        <w:rPr>
          <w:rFonts w:eastAsia="Calibri"/>
          <w:sz w:val="22"/>
          <w:szCs w:val="22"/>
          <w:lang w:eastAsia="en-US"/>
        </w:rPr>
        <w:t xml:space="preserve">б) участник закупки должен соответствовать специальным требованиям, подтверждающим его способность осуществить поставку продукции, выполнение работ, оказание услуг определенного вида с необходимым уровнем качества, включая требования о наличии специального опыта, возможностей и ресурсной базы, разрешительных документов (лицензий, сертификатов, свидетельств, выписок из реестра саморегулируемых организаций и пр.), необходимых в соответствии с действующим законодательством Российской Федерации; </w:t>
      </w:r>
    </w:p>
    <w:p w14:paraId="00C0BE48" w14:textId="77777777" w:rsidR="00D32D8C" w:rsidRPr="002D39A4" w:rsidRDefault="00D32D8C" w:rsidP="006928E3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2D39A4">
        <w:rPr>
          <w:rFonts w:eastAsia="Calibri"/>
          <w:sz w:val="22"/>
          <w:szCs w:val="22"/>
          <w:lang w:eastAsia="en-US"/>
        </w:rPr>
        <w:t>в) непроведение ликвидации участника закупки – юридического лица и отсутствие решения арбитражного суда о признании участника закупки банкротом и об открытии конкурсного производства;</w:t>
      </w:r>
    </w:p>
    <w:p w14:paraId="7D50807B" w14:textId="77777777" w:rsidR="00D32D8C" w:rsidRPr="002D39A4" w:rsidRDefault="00D32D8C" w:rsidP="006928E3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2D39A4">
        <w:rPr>
          <w:rFonts w:eastAsia="Calibri"/>
          <w:sz w:val="22"/>
          <w:szCs w:val="22"/>
          <w:lang w:eastAsia="en-US"/>
        </w:rPr>
        <w:t xml:space="preserve">г) </w:t>
      </w:r>
      <w:proofErr w:type="spellStart"/>
      <w:r w:rsidRPr="002D39A4">
        <w:rPr>
          <w:rFonts w:eastAsia="Calibri"/>
          <w:sz w:val="22"/>
          <w:szCs w:val="22"/>
          <w:lang w:eastAsia="en-US"/>
        </w:rPr>
        <w:t>неприостановление</w:t>
      </w:r>
      <w:proofErr w:type="spellEnd"/>
      <w:r w:rsidRPr="002D39A4">
        <w:rPr>
          <w:rFonts w:eastAsia="Calibri"/>
          <w:sz w:val="22"/>
          <w:szCs w:val="22"/>
          <w:lang w:eastAsia="en-US"/>
        </w:rPr>
        <w:t xml:space="preserve"> деятельности участника закупки в порядке, предусмотренном Кодексом Российской Федерации об административных правонарушениях, на день подачи заявки на участие в закупке;</w:t>
      </w:r>
    </w:p>
    <w:p w14:paraId="145DF4F6" w14:textId="77777777" w:rsidR="00D32D8C" w:rsidRPr="002D39A4" w:rsidRDefault="00D32D8C" w:rsidP="006928E3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2D39A4">
        <w:rPr>
          <w:rFonts w:eastAsia="Calibri"/>
          <w:sz w:val="22"/>
          <w:szCs w:val="22"/>
          <w:lang w:eastAsia="en-US"/>
        </w:rPr>
        <w:t xml:space="preserve">д) отсутствие фактов невыполнения (ненадлежащего выполнения) участником закупки (аффилированными с ним лицами) обязательств перед Заказчиком по ранее заключенным договорам, фактов </w:t>
      </w:r>
      <w:proofErr w:type="spellStart"/>
      <w:r w:rsidRPr="002D39A4">
        <w:rPr>
          <w:rFonts w:eastAsia="Calibri"/>
          <w:sz w:val="22"/>
          <w:szCs w:val="22"/>
          <w:lang w:eastAsia="en-US"/>
        </w:rPr>
        <w:t>деликтных</w:t>
      </w:r>
      <w:proofErr w:type="spellEnd"/>
      <w:r w:rsidRPr="002D39A4">
        <w:rPr>
          <w:rFonts w:eastAsia="Calibri"/>
          <w:sz w:val="22"/>
          <w:szCs w:val="22"/>
          <w:lang w:eastAsia="en-US"/>
        </w:rPr>
        <w:t xml:space="preserve"> обязательств;</w:t>
      </w:r>
    </w:p>
    <w:p w14:paraId="738B2D33" w14:textId="77777777" w:rsidR="00D32D8C" w:rsidRPr="002D39A4" w:rsidRDefault="00D32D8C" w:rsidP="006928E3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2D39A4">
        <w:rPr>
          <w:rFonts w:eastAsia="Calibri"/>
          <w:sz w:val="22"/>
          <w:szCs w:val="22"/>
          <w:lang w:eastAsia="en-US"/>
        </w:rPr>
        <w:t>е) отсутствие у участника закупки - физического лица, руководителя, членов коллегиального исполнительного органа,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14:paraId="3D51E155" w14:textId="77777777" w:rsidR="00D32D8C" w:rsidRPr="002D39A4" w:rsidRDefault="00D32D8C" w:rsidP="006928E3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2D39A4">
        <w:rPr>
          <w:rFonts w:eastAsia="Calibri"/>
          <w:sz w:val="22"/>
          <w:szCs w:val="22"/>
          <w:lang w:eastAsia="en-US"/>
        </w:rPr>
        <w:t>ж) отсутствие у участника закупки недоимки (или задолженности) по налогам, сборам и иным обязательным платежам в бюджеты любого уровня или государственные внебюджетные фонды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 и последний отчетный период в размере, превышающем</w:t>
      </w:r>
      <w:r w:rsidRPr="002D39A4">
        <w:rPr>
          <w:rFonts w:eastAsia="Calibri"/>
          <w:bCs/>
          <w:sz w:val="22"/>
          <w:szCs w:val="22"/>
          <w:lang w:eastAsia="en-US"/>
        </w:rPr>
        <w:t xml:space="preserve"> </w:t>
      </w:r>
      <w:r w:rsidRPr="002D39A4">
        <w:rPr>
          <w:rFonts w:eastAsia="Calibri"/>
          <w:sz w:val="22"/>
          <w:szCs w:val="22"/>
          <w:lang w:eastAsia="en-US"/>
        </w:rPr>
        <w:t>25% балансовой стоимости имущества участника по данным бухгалтерской отчетности за последний (прошедший) отчетный год и последний отчетный период.</w:t>
      </w:r>
      <w:r w:rsidRPr="002D39A4">
        <w:rPr>
          <w:rFonts w:eastAsia="Calibri"/>
          <w:bCs/>
          <w:sz w:val="22"/>
          <w:szCs w:val="22"/>
          <w:lang w:eastAsia="en-US"/>
        </w:rPr>
        <w:t xml:space="preserve"> </w:t>
      </w:r>
      <w:r w:rsidRPr="002D39A4">
        <w:rPr>
          <w:rFonts w:eastAsia="Calibri"/>
          <w:sz w:val="22"/>
          <w:szCs w:val="22"/>
          <w:lang w:eastAsia="en-US"/>
        </w:rPr>
        <w:t>Участник закупки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такому заявлению на дату рассмотрения заявки на участие в определении поставщика не принято;</w:t>
      </w:r>
    </w:p>
    <w:p w14:paraId="093E51A0" w14:textId="77777777" w:rsidR="00D32D8C" w:rsidRPr="002D39A4" w:rsidRDefault="00D32D8C" w:rsidP="006928E3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2D39A4">
        <w:rPr>
          <w:rFonts w:eastAsia="Calibri"/>
          <w:sz w:val="22"/>
          <w:szCs w:val="22"/>
          <w:lang w:eastAsia="en-US"/>
        </w:rPr>
        <w:t>з) отсутствие информации в реестрах недобросовестных поставщиков, предусмотренных федеральными законами от 5 апреля 2013 года № 44-ФЗ «О контрактной системе в сфере закупок товаров, работ, услуг для обеспечения государственных и муниципальных нужд» и от 18.07.2011 № 223-ФЗ «О закупках товаров, работ, услуг отдельными видами юридических лиц» об участнике закупки.</w:t>
      </w:r>
    </w:p>
    <w:p w14:paraId="36CE0F23" w14:textId="77777777" w:rsidR="00D32D8C" w:rsidRPr="002D39A4" w:rsidRDefault="00D32D8C" w:rsidP="006928E3">
      <w:pPr>
        <w:tabs>
          <w:tab w:val="left" w:pos="567"/>
        </w:tabs>
        <w:autoSpaceDE w:val="0"/>
        <w:autoSpaceDN w:val="0"/>
        <w:adjustRightInd w:val="0"/>
        <w:spacing w:after="0"/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2D39A4">
        <w:rPr>
          <w:rFonts w:eastAsia="Calibri"/>
          <w:sz w:val="22"/>
          <w:szCs w:val="22"/>
          <w:lang w:eastAsia="en-US"/>
        </w:rPr>
        <w:t>и) обладание участником закупки исключительными правами на результаты интеллектуальной деятельности, если в связи с исполнением договора Заказчик приобретает права на такие результаты;</w:t>
      </w:r>
    </w:p>
    <w:p w14:paraId="1A278B68" w14:textId="77777777" w:rsidR="00D32D8C" w:rsidRPr="002D39A4" w:rsidRDefault="00D32D8C" w:rsidP="006928E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>к) внесение денежных средств в качестве обеспечения заявки в закупке, если требование об обеспечении заявок было установлено в Извещении и предоставление документа, подтверждающего такое внесение;</w:t>
      </w:r>
    </w:p>
    <w:p w14:paraId="7A1BD883" w14:textId="603F1729" w:rsidR="00D32D8C" w:rsidRPr="002D39A4" w:rsidRDefault="00D32D8C" w:rsidP="006928E3">
      <w:pPr>
        <w:spacing w:after="0"/>
        <w:ind w:firstLine="567"/>
        <w:jc w:val="both"/>
        <w:rPr>
          <w:b/>
          <w:i/>
          <w:sz w:val="22"/>
          <w:szCs w:val="22"/>
          <w:lang w:eastAsia="en-US"/>
        </w:rPr>
      </w:pPr>
      <w:r w:rsidRPr="002D39A4">
        <w:rPr>
          <w:b/>
          <w:i/>
          <w:sz w:val="22"/>
          <w:szCs w:val="22"/>
          <w:lang w:eastAsia="en-US"/>
        </w:rPr>
        <w:t>Примечание:</w:t>
      </w:r>
      <w:r w:rsidR="006928E3">
        <w:rPr>
          <w:b/>
          <w:i/>
          <w:sz w:val="22"/>
          <w:szCs w:val="22"/>
          <w:lang w:eastAsia="en-US"/>
        </w:rPr>
        <w:t xml:space="preserve"> д</w:t>
      </w:r>
      <w:r w:rsidRPr="002D39A4">
        <w:rPr>
          <w:b/>
          <w:i/>
          <w:sz w:val="22"/>
          <w:szCs w:val="22"/>
          <w:lang w:eastAsia="en-US"/>
        </w:rPr>
        <w:t>ля обеспечения доступа к участию в настоящей закупке участник должен пройти аккредитацию, которую осуществляет оператор электронной торговой площадки.</w:t>
      </w:r>
    </w:p>
    <w:p w14:paraId="194E2196" w14:textId="77777777" w:rsidR="00D32D8C" w:rsidRPr="002D39A4" w:rsidRDefault="00D32D8C" w:rsidP="006928E3">
      <w:pPr>
        <w:spacing w:after="0"/>
        <w:ind w:firstLine="567"/>
        <w:jc w:val="both"/>
        <w:rPr>
          <w:b/>
          <w:sz w:val="22"/>
          <w:szCs w:val="22"/>
        </w:rPr>
      </w:pPr>
    </w:p>
    <w:p w14:paraId="656B450A" w14:textId="25156E00" w:rsidR="00D32D8C" w:rsidRPr="002D39A4" w:rsidRDefault="008C4F1B" w:rsidP="006928E3">
      <w:pPr>
        <w:spacing w:after="0"/>
        <w:ind w:firstLine="567"/>
        <w:jc w:val="center"/>
        <w:rPr>
          <w:b/>
          <w:sz w:val="22"/>
          <w:szCs w:val="22"/>
        </w:rPr>
      </w:pPr>
      <w:r w:rsidRPr="002D39A4">
        <w:rPr>
          <w:b/>
          <w:sz w:val="22"/>
          <w:szCs w:val="22"/>
        </w:rPr>
        <w:t>1.6</w:t>
      </w:r>
      <w:r w:rsidR="00D32D8C" w:rsidRPr="002D39A4">
        <w:rPr>
          <w:b/>
          <w:sz w:val="22"/>
          <w:szCs w:val="22"/>
        </w:rPr>
        <w:t>. Основания к недопуску участника закупки к участию в закупке и(или) отклонению заявки</w:t>
      </w:r>
      <w:r w:rsidR="006928E3">
        <w:rPr>
          <w:b/>
          <w:sz w:val="22"/>
          <w:szCs w:val="22"/>
        </w:rPr>
        <w:t>.</w:t>
      </w:r>
    </w:p>
    <w:p w14:paraId="6472538B" w14:textId="77777777" w:rsidR="00D32D8C" w:rsidRPr="006928E3" w:rsidRDefault="008C4F1B" w:rsidP="006928E3">
      <w:pPr>
        <w:spacing w:after="0"/>
        <w:ind w:firstLine="567"/>
        <w:jc w:val="both"/>
        <w:rPr>
          <w:bCs/>
          <w:sz w:val="22"/>
          <w:szCs w:val="22"/>
        </w:rPr>
      </w:pPr>
      <w:r w:rsidRPr="006928E3">
        <w:rPr>
          <w:bCs/>
          <w:sz w:val="22"/>
          <w:szCs w:val="22"/>
        </w:rPr>
        <w:t>1.6</w:t>
      </w:r>
      <w:r w:rsidR="00D32D8C" w:rsidRPr="006928E3">
        <w:rPr>
          <w:bCs/>
          <w:sz w:val="22"/>
          <w:szCs w:val="22"/>
        </w:rPr>
        <w:t xml:space="preserve">.1. Комиссия по закупкам вправе не допустить участника к участию в закупке </w:t>
      </w:r>
      <w:r w:rsidR="00D32D8C" w:rsidRPr="006928E3">
        <w:rPr>
          <w:rFonts w:eastAsia="Calibri"/>
          <w:bCs/>
          <w:sz w:val="22"/>
          <w:szCs w:val="22"/>
        </w:rPr>
        <w:t>и (или) отклонить заявку участника на любом этапе проведения конкурентной закупки в случаях</w:t>
      </w:r>
      <w:r w:rsidR="00D32D8C" w:rsidRPr="006928E3">
        <w:rPr>
          <w:bCs/>
          <w:sz w:val="22"/>
          <w:szCs w:val="22"/>
        </w:rPr>
        <w:t>:</w:t>
      </w:r>
    </w:p>
    <w:p w14:paraId="10FBD903" w14:textId="77777777" w:rsidR="00D32D8C" w:rsidRPr="006928E3" w:rsidRDefault="008C4F1B" w:rsidP="006928E3">
      <w:pPr>
        <w:spacing w:after="0"/>
        <w:ind w:firstLine="567"/>
        <w:jc w:val="both"/>
        <w:rPr>
          <w:bCs/>
          <w:sz w:val="22"/>
          <w:szCs w:val="22"/>
        </w:rPr>
      </w:pPr>
      <w:r w:rsidRPr="006928E3">
        <w:rPr>
          <w:bCs/>
          <w:sz w:val="22"/>
          <w:szCs w:val="22"/>
        </w:rPr>
        <w:t>1.6.1.1.</w:t>
      </w:r>
      <w:r w:rsidR="00D32D8C" w:rsidRPr="006928E3">
        <w:rPr>
          <w:bCs/>
          <w:sz w:val="22"/>
          <w:szCs w:val="22"/>
        </w:rPr>
        <w:t xml:space="preserve">  Непредоставления документов:</w:t>
      </w:r>
    </w:p>
    <w:p w14:paraId="28C0EF94" w14:textId="77777777" w:rsidR="00381C70" w:rsidRPr="006928E3" w:rsidRDefault="00381C70" w:rsidP="006928E3">
      <w:pPr>
        <w:spacing w:after="0"/>
        <w:ind w:firstLine="567"/>
        <w:jc w:val="both"/>
        <w:rPr>
          <w:bCs/>
          <w:sz w:val="22"/>
          <w:szCs w:val="22"/>
        </w:rPr>
      </w:pPr>
      <w:r w:rsidRPr="006928E3">
        <w:rPr>
          <w:bCs/>
          <w:sz w:val="22"/>
          <w:szCs w:val="22"/>
        </w:rPr>
        <w:t>1. Заявки с приложениями.</w:t>
      </w:r>
    </w:p>
    <w:p w14:paraId="0CB3D00B" w14:textId="77777777" w:rsidR="00381C70" w:rsidRPr="006928E3" w:rsidRDefault="00381C70" w:rsidP="006928E3">
      <w:pPr>
        <w:tabs>
          <w:tab w:val="num" w:pos="1169"/>
          <w:tab w:val="num" w:pos="1847"/>
        </w:tabs>
        <w:spacing w:after="0"/>
        <w:ind w:firstLine="567"/>
        <w:jc w:val="both"/>
        <w:rPr>
          <w:bCs/>
          <w:sz w:val="22"/>
          <w:szCs w:val="22"/>
        </w:rPr>
      </w:pPr>
      <w:r w:rsidRPr="006928E3">
        <w:rPr>
          <w:bCs/>
          <w:sz w:val="22"/>
          <w:szCs w:val="22"/>
        </w:rPr>
        <w:t>2. Выписка из единого государственного реестра юридических лиц (единого государственного реестра индивидуальных предпринимателей) или надлежащим образом заверенная копия такой выписки либо выписки, полученной в форме электронного документа, подписанной усиленной квалифицированной электронной подписью, полученной не ранее, чем за 2 (два) месяца до дня подачи заявки. Заказчик признает действительность выписки, полученной в форме электронного документа, подписанного усиленной цифровой подписью.</w:t>
      </w:r>
    </w:p>
    <w:p w14:paraId="6940F037" w14:textId="6F687036" w:rsidR="00381C70" w:rsidRPr="002D39A4" w:rsidRDefault="00381C70" w:rsidP="006928E3">
      <w:pPr>
        <w:tabs>
          <w:tab w:val="num" w:pos="1169"/>
          <w:tab w:val="num" w:pos="1847"/>
        </w:tabs>
        <w:spacing w:after="0"/>
        <w:ind w:firstLine="567"/>
        <w:jc w:val="both"/>
        <w:rPr>
          <w:sz w:val="22"/>
          <w:szCs w:val="22"/>
        </w:rPr>
      </w:pPr>
      <w:r w:rsidRPr="006928E3">
        <w:rPr>
          <w:bCs/>
          <w:sz w:val="22"/>
          <w:szCs w:val="22"/>
        </w:rPr>
        <w:t>3.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</w:t>
      </w:r>
      <w:r w:rsidRPr="002D39A4">
        <w:rPr>
          <w:sz w:val="22"/>
          <w:szCs w:val="22"/>
        </w:rPr>
        <w:t>).</w:t>
      </w:r>
    </w:p>
    <w:p w14:paraId="7B4C4CFC" w14:textId="14A5AC2D" w:rsidR="00381C70" w:rsidRPr="002D39A4" w:rsidRDefault="00381C70" w:rsidP="006928E3">
      <w:pPr>
        <w:tabs>
          <w:tab w:val="num" w:pos="1169"/>
          <w:tab w:val="num" w:pos="1847"/>
        </w:tabs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 xml:space="preserve">4. Документ, подтверждающий полномочия лица на осуществление действий от имени участника закупки – юридического лица (копия решения о назначении или об избрании,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доверенности).  </w:t>
      </w:r>
    </w:p>
    <w:p w14:paraId="39326C0A" w14:textId="77777777" w:rsidR="00381C70" w:rsidRPr="002D39A4" w:rsidRDefault="00381C70" w:rsidP="006928E3">
      <w:pPr>
        <w:tabs>
          <w:tab w:val="num" w:pos="1169"/>
          <w:tab w:val="num" w:pos="1847"/>
        </w:tabs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>5. В случае, если от имени участника закупки – физического лица действует иное лицо, к заявке на участие в закупке должна быть приложена нотариально удостоверенная доверенность на осуществление действий от имени участника закупки, либо ее копия, заверенная нотариально. Если от имени участника закупки – юридического лица действует не единоличный исполнительный орган, к заявке должна быть приложена доверенность, скрепленная печатью участника закупки и подписанная единоличным исполнительным органом или иной документ, подтверждающий полномочия лица на подписание заявки и прилагаемых к ней документов. Доверенность, выданная физическим лицом в порядке передоверия, должна быть нотариально удостоверенной.</w:t>
      </w:r>
    </w:p>
    <w:p w14:paraId="5E678549" w14:textId="2CB998D8" w:rsidR="00381C70" w:rsidRPr="002D39A4" w:rsidRDefault="00381C70" w:rsidP="006928E3">
      <w:pPr>
        <w:tabs>
          <w:tab w:val="num" w:pos="1169"/>
          <w:tab w:val="num" w:pos="1847"/>
        </w:tabs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 xml:space="preserve">6. Копии учредительных документов участника закупки (для юридических лиц), в том числе Устава (с изменениями и дополнениями) либо документа, подтверждающего присоединение к типовому уставу, </w:t>
      </w:r>
      <w:r w:rsidRPr="002D39A4">
        <w:rPr>
          <w:rFonts w:eastAsia="Calibri"/>
          <w:sz w:val="22"/>
          <w:szCs w:val="22"/>
        </w:rPr>
        <w:t>свидетельства о государственной регистрации, свидетельства о постановке на налоговый учет либо Лист записи в ЕГРЮЛ, ЕГРИП.</w:t>
      </w:r>
    </w:p>
    <w:p w14:paraId="44713090" w14:textId="32CAE4D5" w:rsidR="00381C70" w:rsidRPr="002D39A4" w:rsidRDefault="00381C70" w:rsidP="006928E3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 xml:space="preserve"> 7. Копии документов, удостоверяющих личность (для физических лиц). </w:t>
      </w:r>
    </w:p>
    <w:p w14:paraId="4560E57F" w14:textId="77777777" w:rsidR="00381C70" w:rsidRPr="002D39A4" w:rsidRDefault="00381C70" w:rsidP="006928E3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 xml:space="preserve"> 8. Согласие участника – </w:t>
      </w:r>
      <w:r w:rsidRPr="002D39A4">
        <w:rPr>
          <w:bCs/>
          <w:sz w:val="22"/>
          <w:szCs w:val="22"/>
        </w:rPr>
        <w:t>физического лица на обработку персональных данных на внесение (размещение) персональных данных (фамилия, имя, отчество (при наличии), место жительства и идентификационный номер налогоплательщика) в Единую информационную систему, электронную торговую площадку, сайт Заказчика.</w:t>
      </w:r>
    </w:p>
    <w:p w14:paraId="3151032B" w14:textId="77777777" w:rsidR="00381C70" w:rsidRPr="002D39A4" w:rsidRDefault="00381C70" w:rsidP="006928E3">
      <w:pPr>
        <w:spacing w:after="0"/>
        <w:ind w:firstLine="567"/>
        <w:jc w:val="both"/>
        <w:rPr>
          <w:bCs/>
          <w:sz w:val="22"/>
          <w:szCs w:val="22"/>
        </w:rPr>
      </w:pPr>
      <w:r w:rsidRPr="002D39A4">
        <w:rPr>
          <w:bCs/>
          <w:sz w:val="22"/>
          <w:szCs w:val="22"/>
        </w:rPr>
        <w:t>9. Копия р</w:t>
      </w:r>
      <w:r w:rsidRPr="002D39A4">
        <w:rPr>
          <w:sz w:val="22"/>
          <w:szCs w:val="22"/>
        </w:rPr>
        <w:t xml:space="preserve">ешения об одобрении крупной </w:t>
      </w:r>
      <w:proofErr w:type="gramStart"/>
      <w:r w:rsidRPr="002D39A4">
        <w:rPr>
          <w:sz w:val="22"/>
          <w:szCs w:val="22"/>
        </w:rPr>
        <w:t>сделки, в случае, если</w:t>
      </w:r>
      <w:proofErr w:type="gramEnd"/>
      <w:r w:rsidRPr="002D39A4">
        <w:rPr>
          <w:sz w:val="22"/>
          <w:szCs w:val="22"/>
        </w:rPr>
        <w:t xml:space="preserve">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лица. (В случае, если получение указанного решения до истечения срока подачи заявок на участие в закупке для участника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(общего собрания) органа, к компетенции которого относится вопрос об одобрении или о совершении крупных сделок, участник закупки обязан представить гарантийное письмо, подтверждающее, что в случае признания его победителем закупки, он представит вышеуказанное решение не позднее 3 (трех) дней с момента подписания Протокола (решения единственного участника)).</w:t>
      </w:r>
    </w:p>
    <w:p w14:paraId="0BF34DC9" w14:textId="77777777" w:rsidR="00381C70" w:rsidRPr="002D39A4" w:rsidRDefault="00381C70" w:rsidP="006928E3">
      <w:pPr>
        <w:spacing w:after="0"/>
        <w:ind w:firstLine="567"/>
        <w:jc w:val="both"/>
        <w:rPr>
          <w:bCs/>
          <w:sz w:val="22"/>
          <w:szCs w:val="22"/>
        </w:rPr>
      </w:pPr>
      <w:r w:rsidRPr="002D39A4">
        <w:rPr>
          <w:rFonts w:eastAsia="Calibri"/>
          <w:sz w:val="22"/>
          <w:szCs w:val="22"/>
        </w:rPr>
        <w:t>10. Копии бухгалтерских балансов, налоговых деклараций по НДС и налогу на прибыль за год, предшествующий дню подачи заявки, и за последний отчетный период. В случае применения специального режима налогообложения, участником предоставляется уведомление участника, поданное в налоговый орган и/или информационное письмо налогового органа о применении упрощенной системы налогообложения (далее – УСНО), а также декларации по УСНО за последний отчетный период.</w:t>
      </w:r>
    </w:p>
    <w:p w14:paraId="0FFBBE3C" w14:textId="77777777" w:rsidR="00381C70" w:rsidRPr="002D39A4" w:rsidRDefault="00381C70" w:rsidP="006928E3">
      <w:pPr>
        <w:tabs>
          <w:tab w:val="num" w:pos="1169"/>
          <w:tab w:val="num" w:pos="1847"/>
        </w:tabs>
        <w:spacing w:after="0"/>
        <w:ind w:firstLine="567"/>
        <w:jc w:val="both"/>
        <w:rPr>
          <w:sz w:val="22"/>
          <w:szCs w:val="22"/>
        </w:rPr>
      </w:pPr>
      <w:r w:rsidRPr="002D39A4">
        <w:rPr>
          <w:bCs/>
          <w:sz w:val="22"/>
          <w:szCs w:val="22"/>
        </w:rPr>
        <w:t xml:space="preserve">11. </w:t>
      </w:r>
      <w:r w:rsidRPr="002D39A4">
        <w:rPr>
          <w:sz w:val="22"/>
          <w:szCs w:val="22"/>
        </w:rPr>
        <w:t>Справка об исполнении налогоплательщиком (плательщиком сборов, налоговым агентом) обязанности по уплате налогов, сборов, пеней, штрафов, или справки о состоянии расчетов по налогам, сборам, страховым взносам, пеням, штрафам, процентам организаций и индивидуальных предпринимателей, выданных налоговым органом по месту регистрации налогоплательщика, со сроком выдачи не более 2 (двух) месяцев до дня подачи заявки. Заказчик признает действительность выписки, полученной в форме электронного документа, подписанного усиленной цифровой подписью.</w:t>
      </w:r>
    </w:p>
    <w:p w14:paraId="47BDCFB3" w14:textId="77777777" w:rsidR="00381C70" w:rsidRPr="002D39A4" w:rsidRDefault="00381C70" w:rsidP="006928E3">
      <w:pPr>
        <w:spacing w:after="0"/>
        <w:ind w:firstLine="567"/>
        <w:jc w:val="both"/>
        <w:rPr>
          <w:bCs/>
          <w:sz w:val="22"/>
          <w:szCs w:val="22"/>
        </w:rPr>
      </w:pPr>
      <w:r w:rsidRPr="002D39A4">
        <w:rPr>
          <w:sz w:val="22"/>
          <w:szCs w:val="22"/>
        </w:rPr>
        <w:t>12. Уведомление о присвоении кодов статистики*.</w:t>
      </w:r>
    </w:p>
    <w:p w14:paraId="57D5DFF1" w14:textId="77777777" w:rsidR="00381C70" w:rsidRPr="002D39A4" w:rsidRDefault="00381C70" w:rsidP="006928E3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bCs/>
          <w:sz w:val="22"/>
          <w:szCs w:val="22"/>
        </w:rPr>
        <w:t>13. Копии с</w:t>
      </w:r>
      <w:r w:rsidRPr="002D39A4">
        <w:rPr>
          <w:sz w:val="22"/>
          <w:szCs w:val="22"/>
        </w:rPr>
        <w:t>ертификатов, лицензий и иной разрешительной документации, если их наличие необходимо для выполнения работ, оказания услуг, поставки товаров, являющихся предметом закупки*.</w:t>
      </w:r>
    </w:p>
    <w:p w14:paraId="42FCF931" w14:textId="77777777" w:rsidR="00381C70" w:rsidRPr="002D39A4" w:rsidRDefault="00381C70" w:rsidP="006928E3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>14. Выписки из реестра членов СРО в случае, если требование о наличии членства в СРО предусмотрено действующим законодательством. Срок действия выписки из реестра членов саморегулируемой организации должен составлять не более 1 (одного) месяца с даты ее выдачи до даты подачи заявки на участие в закупке.</w:t>
      </w:r>
    </w:p>
    <w:p w14:paraId="7DF0A211" w14:textId="77777777" w:rsidR="00381C70" w:rsidRPr="002D39A4" w:rsidRDefault="00381C70" w:rsidP="006928E3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>15. Иные документы, предусмотренных Извещением о закупке.</w:t>
      </w:r>
    </w:p>
    <w:p w14:paraId="13865B24" w14:textId="4229ABE0" w:rsidR="00381C70" w:rsidRPr="002D39A4" w:rsidRDefault="00381C70" w:rsidP="006928E3">
      <w:pPr>
        <w:autoSpaceDE w:val="0"/>
        <w:autoSpaceDN w:val="0"/>
        <w:adjustRightInd w:val="0"/>
        <w:spacing w:after="0"/>
        <w:ind w:firstLine="567"/>
        <w:jc w:val="both"/>
        <w:rPr>
          <w:rFonts w:eastAsia="Calibri"/>
          <w:sz w:val="22"/>
          <w:szCs w:val="22"/>
        </w:rPr>
      </w:pPr>
      <w:r w:rsidRPr="002D39A4">
        <w:rPr>
          <w:rFonts w:eastAsia="Calibri"/>
          <w:sz w:val="22"/>
          <w:szCs w:val="22"/>
        </w:rPr>
        <w:t>2.6.1.2.</w:t>
      </w:r>
      <w:r w:rsidR="006928E3">
        <w:rPr>
          <w:rFonts w:eastAsia="Calibri"/>
          <w:sz w:val="22"/>
          <w:szCs w:val="22"/>
        </w:rPr>
        <w:t xml:space="preserve"> </w:t>
      </w:r>
      <w:r w:rsidRPr="002D39A4">
        <w:rPr>
          <w:rFonts w:eastAsia="Calibri"/>
          <w:sz w:val="22"/>
          <w:szCs w:val="22"/>
        </w:rPr>
        <w:t>Несоответствия участника закупки требованиям к участникам, установленным Извещением о закупке.</w:t>
      </w:r>
    </w:p>
    <w:p w14:paraId="24633C63" w14:textId="77777777" w:rsidR="00381C70" w:rsidRPr="002D39A4" w:rsidRDefault="00381C70" w:rsidP="006928E3">
      <w:pPr>
        <w:autoSpaceDE w:val="0"/>
        <w:autoSpaceDN w:val="0"/>
        <w:adjustRightInd w:val="0"/>
        <w:spacing w:after="0"/>
        <w:ind w:firstLine="567"/>
        <w:jc w:val="both"/>
        <w:rPr>
          <w:rFonts w:eastAsia="Calibri"/>
          <w:strike/>
          <w:sz w:val="22"/>
          <w:szCs w:val="22"/>
        </w:rPr>
      </w:pPr>
      <w:r w:rsidRPr="002D39A4">
        <w:rPr>
          <w:rFonts w:eastAsia="Calibri"/>
          <w:sz w:val="22"/>
          <w:szCs w:val="22"/>
        </w:rPr>
        <w:t>2.6.1.3. Несоответствия заявки требованиям к заявкам, установленным Положением о закупках и настоящим Извещением о закупке</w:t>
      </w:r>
    </w:p>
    <w:p w14:paraId="0E10604F" w14:textId="77777777" w:rsidR="00381C70" w:rsidRPr="002D39A4" w:rsidRDefault="00381C70" w:rsidP="006928E3">
      <w:pPr>
        <w:autoSpaceDE w:val="0"/>
        <w:autoSpaceDN w:val="0"/>
        <w:adjustRightInd w:val="0"/>
        <w:spacing w:after="0"/>
        <w:ind w:firstLine="567"/>
        <w:jc w:val="both"/>
        <w:rPr>
          <w:rFonts w:eastAsia="Calibri"/>
          <w:sz w:val="22"/>
          <w:szCs w:val="22"/>
        </w:rPr>
      </w:pPr>
      <w:r w:rsidRPr="002D39A4">
        <w:rPr>
          <w:rFonts w:eastAsia="Calibri"/>
          <w:sz w:val="22"/>
          <w:szCs w:val="22"/>
        </w:rPr>
        <w:t xml:space="preserve">2.6.1.4. Предоставления в составе заявки заведомо ложных (недостоверных) сведений об участнике закупки </w:t>
      </w:r>
      <w:r w:rsidRPr="002D39A4">
        <w:rPr>
          <w:sz w:val="22"/>
          <w:szCs w:val="22"/>
        </w:rPr>
        <w:t>или о товарах, работах, услугах</w:t>
      </w:r>
      <w:r w:rsidRPr="002D39A4">
        <w:rPr>
          <w:rFonts w:eastAsia="Calibri"/>
          <w:sz w:val="22"/>
          <w:szCs w:val="22"/>
        </w:rPr>
        <w:t>, намеренного искажения информации или документов, входящих в состав заявки.</w:t>
      </w:r>
    </w:p>
    <w:p w14:paraId="254B6EF9" w14:textId="77777777" w:rsidR="00381C70" w:rsidRPr="002D39A4" w:rsidRDefault="00381C70" w:rsidP="006928E3">
      <w:pPr>
        <w:autoSpaceDE w:val="0"/>
        <w:autoSpaceDN w:val="0"/>
        <w:adjustRightInd w:val="0"/>
        <w:spacing w:after="0"/>
        <w:ind w:firstLine="567"/>
        <w:jc w:val="both"/>
        <w:rPr>
          <w:rFonts w:eastAsia="Calibri"/>
          <w:sz w:val="22"/>
          <w:szCs w:val="22"/>
        </w:rPr>
      </w:pPr>
      <w:r w:rsidRPr="002D39A4">
        <w:rPr>
          <w:rFonts w:eastAsia="Calibri"/>
          <w:sz w:val="22"/>
          <w:szCs w:val="22"/>
        </w:rPr>
        <w:t xml:space="preserve">2.6.1.5. </w:t>
      </w:r>
      <w:r w:rsidRPr="002D39A4">
        <w:rPr>
          <w:sz w:val="22"/>
          <w:szCs w:val="22"/>
        </w:rPr>
        <w:t>Наличия фактов предоставления участником копий документов ненадлежащего качества, с исправлениями, подчистками, плохого оттиска печати и подписей.</w:t>
      </w:r>
    </w:p>
    <w:p w14:paraId="59ED09BE" w14:textId="77777777" w:rsidR="00381C70" w:rsidRPr="002D39A4" w:rsidRDefault="00381C70" w:rsidP="006928E3">
      <w:pPr>
        <w:autoSpaceDE w:val="0"/>
        <w:autoSpaceDN w:val="0"/>
        <w:adjustRightInd w:val="0"/>
        <w:spacing w:after="0"/>
        <w:ind w:firstLine="567"/>
        <w:jc w:val="both"/>
        <w:rPr>
          <w:rFonts w:eastAsia="Calibri"/>
          <w:sz w:val="22"/>
          <w:szCs w:val="22"/>
        </w:rPr>
      </w:pPr>
      <w:r w:rsidRPr="002D39A4">
        <w:rPr>
          <w:rFonts w:eastAsia="Calibri"/>
          <w:sz w:val="22"/>
          <w:szCs w:val="22"/>
        </w:rPr>
        <w:t>2.6.1.6. Наличия других негативных сведений и фактов, выявленных Заказчиком по результатам проверки участника закупки и представленных им документов.</w:t>
      </w:r>
    </w:p>
    <w:p w14:paraId="759B9C35" w14:textId="77777777" w:rsidR="00381C70" w:rsidRPr="002D39A4" w:rsidRDefault="00381C70" w:rsidP="006928E3">
      <w:pPr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>2.6.1.7. Выявленной по результатам анализа предоставленных участником закупки документов, а также другой информации, невозможности выполнения участником работ, оказания услуг, поставки товаров, являющихся предметом закупки, в том числе в результате нехватки трудовых, материальных ресурсов, отсутствия необходимой техники и оборудования и наличия иных оснований.</w:t>
      </w:r>
    </w:p>
    <w:p w14:paraId="6DC48374" w14:textId="77777777" w:rsidR="00381C70" w:rsidRPr="002D39A4" w:rsidRDefault="00381C70" w:rsidP="006928E3">
      <w:pPr>
        <w:autoSpaceDE w:val="0"/>
        <w:autoSpaceDN w:val="0"/>
        <w:adjustRightInd w:val="0"/>
        <w:spacing w:after="0"/>
        <w:ind w:firstLine="567"/>
        <w:jc w:val="both"/>
        <w:rPr>
          <w:rFonts w:eastAsia="Calibri"/>
          <w:b/>
          <w:sz w:val="22"/>
          <w:szCs w:val="22"/>
        </w:rPr>
      </w:pPr>
      <w:r w:rsidRPr="002D39A4">
        <w:rPr>
          <w:b/>
          <w:sz w:val="22"/>
          <w:szCs w:val="22"/>
        </w:rPr>
        <w:t xml:space="preserve">2.6.1.8. </w:t>
      </w:r>
      <w:r w:rsidRPr="002D39A4">
        <w:rPr>
          <w:rFonts w:eastAsia="Calibri"/>
          <w:b/>
          <w:sz w:val="22"/>
          <w:szCs w:val="22"/>
        </w:rPr>
        <w:t>Несоответствия предлагаемых товаров, работ, услуг требованиям Извещения о закупке и</w:t>
      </w:r>
      <w:r w:rsidR="00772E87">
        <w:rPr>
          <w:rFonts w:eastAsia="Calibri"/>
          <w:b/>
          <w:sz w:val="22"/>
          <w:szCs w:val="22"/>
        </w:rPr>
        <w:t xml:space="preserve"> </w:t>
      </w:r>
      <w:r w:rsidRPr="002D39A4">
        <w:rPr>
          <w:rFonts w:eastAsia="Calibri"/>
          <w:b/>
          <w:sz w:val="22"/>
          <w:szCs w:val="22"/>
        </w:rPr>
        <w:t xml:space="preserve">(или) </w:t>
      </w:r>
      <w:r w:rsidRPr="002D39A4">
        <w:rPr>
          <w:b/>
          <w:sz w:val="22"/>
          <w:szCs w:val="22"/>
        </w:rPr>
        <w:t>Техническому заданию Заказчика</w:t>
      </w:r>
      <w:r w:rsidRPr="002D39A4">
        <w:rPr>
          <w:rFonts w:eastAsia="Calibri"/>
          <w:b/>
          <w:sz w:val="22"/>
          <w:szCs w:val="22"/>
        </w:rPr>
        <w:t>.</w:t>
      </w:r>
    </w:p>
    <w:p w14:paraId="6108E065" w14:textId="490FA009" w:rsidR="00381C70" w:rsidRPr="002D39A4" w:rsidRDefault="00381C70" w:rsidP="00A36489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 xml:space="preserve">2.6.1.9. Если предложенная в заявке цена товаров, работ, услуг превышает установленную Извещением о закупке максимальную (начальную) </w:t>
      </w:r>
      <w:proofErr w:type="gramStart"/>
      <w:r w:rsidRPr="002D39A4">
        <w:rPr>
          <w:sz w:val="22"/>
          <w:szCs w:val="22"/>
        </w:rPr>
        <w:t>цену..</w:t>
      </w:r>
      <w:proofErr w:type="gramEnd"/>
      <w:r w:rsidRPr="002D39A4">
        <w:rPr>
          <w:sz w:val="22"/>
          <w:szCs w:val="22"/>
        </w:rPr>
        <w:t xml:space="preserve"> </w:t>
      </w:r>
    </w:p>
    <w:p w14:paraId="2C956B38" w14:textId="77777777" w:rsidR="00D32D8C" w:rsidRPr="002D39A4" w:rsidRDefault="00D32D8C" w:rsidP="00D2489E">
      <w:pPr>
        <w:tabs>
          <w:tab w:val="left" w:pos="0"/>
        </w:tabs>
        <w:spacing w:after="0"/>
        <w:jc w:val="both"/>
        <w:rPr>
          <w:b/>
          <w:iCs/>
          <w:sz w:val="22"/>
          <w:szCs w:val="22"/>
          <w:lang w:eastAsia="en-US"/>
        </w:rPr>
      </w:pPr>
    </w:p>
    <w:p w14:paraId="7B3F05BA" w14:textId="77777777" w:rsidR="00D32D8C" w:rsidRPr="002D39A4" w:rsidRDefault="008C4F1B" w:rsidP="004822FB">
      <w:pPr>
        <w:tabs>
          <w:tab w:val="left" w:pos="0"/>
        </w:tabs>
        <w:spacing w:after="0"/>
        <w:jc w:val="center"/>
        <w:rPr>
          <w:b/>
          <w:iCs/>
          <w:sz w:val="22"/>
          <w:szCs w:val="22"/>
          <w:lang w:eastAsia="en-US"/>
        </w:rPr>
      </w:pPr>
      <w:r w:rsidRPr="002D39A4">
        <w:rPr>
          <w:b/>
          <w:iCs/>
          <w:sz w:val="22"/>
          <w:szCs w:val="22"/>
          <w:lang w:eastAsia="en-US"/>
        </w:rPr>
        <w:t>1.7</w:t>
      </w:r>
      <w:r w:rsidR="00D32D8C" w:rsidRPr="002D39A4">
        <w:rPr>
          <w:b/>
          <w:iCs/>
          <w:sz w:val="22"/>
          <w:szCs w:val="22"/>
          <w:lang w:eastAsia="en-US"/>
        </w:rPr>
        <w:t>. Порядок</w:t>
      </w:r>
      <w:r w:rsidR="00D32D8C" w:rsidRPr="002D39A4">
        <w:rPr>
          <w:sz w:val="22"/>
          <w:szCs w:val="22"/>
          <w:lang w:eastAsia="en-US"/>
        </w:rPr>
        <w:t xml:space="preserve"> </w:t>
      </w:r>
      <w:r w:rsidR="00D32D8C" w:rsidRPr="002D39A4">
        <w:rPr>
          <w:b/>
          <w:sz w:val="22"/>
          <w:szCs w:val="22"/>
          <w:lang w:eastAsia="en-US"/>
        </w:rPr>
        <w:t>открытия доступа к заявкам, поданным в электронной форме</w:t>
      </w:r>
    </w:p>
    <w:p w14:paraId="3BCBAE3A" w14:textId="77777777" w:rsidR="008C4F1B" w:rsidRPr="002D39A4" w:rsidRDefault="008C4F1B" w:rsidP="004822FB">
      <w:pPr>
        <w:tabs>
          <w:tab w:val="left" w:pos="-851"/>
          <w:tab w:val="left" w:pos="-142"/>
        </w:tabs>
        <w:spacing w:after="0"/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2D39A4">
        <w:rPr>
          <w:rFonts w:eastAsia="Calibri"/>
          <w:sz w:val="22"/>
          <w:szCs w:val="22"/>
          <w:lang w:eastAsia="en-US"/>
        </w:rPr>
        <w:t xml:space="preserve">Комиссия по закупкам в срок, установленный Извещением о закупке, рассматривает заявки на соответствие их требованиям, установленным Извещением о закупке. </w:t>
      </w:r>
    </w:p>
    <w:p w14:paraId="0FE7B214" w14:textId="77777777" w:rsidR="008C4F1B" w:rsidRPr="002D39A4" w:rsidRDefault="008C4F1B" w:rsidP="004822FB">
      <w:pPr>
        <w:tabs>
          <w:tab w:val="left" w:pos="-851"/>
          <w:tab w:val="left" w:pos="-142"/>
        </w:tabs>
        <w:spacing w:after="0"/>
        <w:ind w:firstLine="567"/>
        <w:contextualSpacing/>
        <w:jc w:val="both"/>
        <w:rPr>
          <w:rFonts w:eastAsia="Calibri"/>
          <w:b/>
          <w:sz w:val="22"/>
          <w:szCs w:val="22"/>
          <w:u w:val="single"/>
          <w:lang w:eastAsia="en-US"/>
        </w:rPr>
      </w:pPr>
      <w:r w:rsidRPr="002D39A4">
        <w:rPr>
          <w:rFonts w:eastAsia="Calibri"/>
          <w:b/>
          <w:sz w:val="22"/>
          <w:szCs w:val="22"/>
          <w:u w:val="single"/>
          <w:lang w:eastAsia="en-US"/>
        </w:rPr>
        <w:t>Победителем запроса котировок признается участник, заявка которого, по мнению членов Комиссии, соответствует требованиям, установленным Извещением о закупке, и содержит наиболее низкую цену договора.</w:t>
      </w:r>
    </w:p>
    <w:p w14:paraId="46A755EC" w14:textId="77777777" w:rsidR="008C4F1B" w:rsidRPr="002D39A4" w:rsidRDefault="008C4F1B" w:rsidP="004822FB">
      <w:pPr>
        <w:tabs>
          <w:tab w:val="left" w:pos="-851"/>
          <w:tab w:val="left" w:pos="-142"/>
        </w:tabs>
        <w:spacing w:after="0"/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2D39A4">
        <w:rPr>
          <w:rFonts w:eastAsia="Calibri"/>
          <w:sz w:val="22"/>
          <w:szCs w:val="22"/>
          <w:lang w:eastAsia="en-US"/>
        </w:rPr>
        <w:t>При предложении одинаковой наиболее низкой цены товаров, работ, услуг несколькими участниками закупки, победителем запроса котировок признается участник, заявка которого поступила ранее заявок других участников.</w:t>
      </w:r>
    </w:p>
    <w:p w14:paraId="1C982277" w14:textId="77777777" w:rsidR="008C4F1B" w:rsidRPr="002D39A4" w:rsidRDefault="008C4F1B" w:rsidP="004822FB">
      <w:pPr>
        <w:tabs>
          <w:tab w:val="left" w:pos="0"/>
        </w:tabs>
        <w:spacing w:after="0"/>
        <w:ind w:firstLine="567"/>
        <w:jc w:val="both"/>
        <w:rPr>
          <w:b/>
          <w:sz w:val="22"/>
          <w:szCs w:val="22"/>
        </w:rPr>
      </w:pPr>
      <w:r w:rsidRPr="002D39A4">
        <w:rPr>
          <w:b/>
          <w:sz w:val="22"/>
          <w:szCs w:val="22"/>
        </w:rPr>
        <w:t xml:space="preserve"> По решению Комиссии по закупкам, рассмотрение заявок, подведение итогов закупки может быть отложено на срок, установленный Комиссией по закупкам.</w:t>
      </w:r>
    </w:p>
    <w:p w14:paraId="136F0002" w14:textId="77777777" w:rsidR="008C4F1B" w:rsidRPr="002D39A4" w:rsidRDefault="008C4F1B" w:rsidP="004822FB">
      <w:pPr>
        <w:tabs>
          <w:tab w:val="left" w:pos="0"/>
        </w:tabs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 xml:space="preserve"> Открытие доступа к заявкам Участников закупки осуществляется Оператором электронной торговой площадки.</w:t>
      </w:r>
    </w:p>
    <w:p w14:paraId="245FF8DD" w14:textId="77777777" w:rsidR="008C4F1B" w:rsidRPr="002D39A4" w:rsidRDefault="008C4F1B" w:rsidP="004822FB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>По итогам проведения запроса котировок Комиссией оформляется протокол, который подписывается всеми членами Комиссии.</w:t>
      </w:r>
    </w:p>
    <w:p w14:paraId="10DAE93D" w14:textId="77777777" w:rsidR="00D32D8C" w:rsidRPr="002D39A4" w:rsidRDefault="00D32D8C" w:rsidP="004822FB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</w:rPr>
      </w:pPr>
    </w:p>
    <w:p w14:paraId="3932906B" w14:textId="77777777" w:rsidR="008C4F1B" w:rsidRPr="002D39A4" w:rsidRDefault="008C4F1B" w:rsidP="004822FB">
      <w:pPr>
        <w:tabs>
          <w:tab w:val="left" w:pos="0"/>
        </w:tabs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  <w:r w:rsidRPr="002D39A4">
        <w:rPr>
          <w:b/>
          <w:sz w:val="22"/>
          <w:szCs w:val="22"/>
        </w:rPr>
        <w:t>1.8. Признание конкурентной закупки несостоявшейся</w:t>
      </w:r>
    </w:p>
    <w:p w14:paraId="63DB28BE" w14:textId="77777777" w:rsidR="008C4F1B" w:rsidRPr="002D39A4" w:rsidRDefault="008C4F1B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@Arial Unicode MS"/>
          <w:sz w:val="22"/>
          <w:szCs w:val="22"/>
        </w:rPr>
      </w:pPr>
      <w:r w:rsidRPr="002D39A4">
        <w:rPr>
          <w:rFonts w:eastAsia="@Arial Unicode MS"/>
          <w:sz w:val="22"/>
          <w:szCs w:val="22"/>
        </w:rPr>
        <w:t>1.8.1. Конкурентная закупка (в случае, если Извещением о закупке предусмотрено два и более лота, либо закупка позиции, единицы товара – то конкурентная закупка по конкретному лоту, позиции, единице товара) признается несостоявшейся в случаях, если:</w:t>
      </w:r>
    </w:p>
    <w:p w14:paraId="69B6F2FD" w14:textId="77777777" w:rsidR="008C4F1B" w:rsidRPr="002D39A4" w:rsidRDefault="008C4F1B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@Arial Unicode MS"/>
          <w:sz w:val="22"/>
          <w:szCs w:val="22"/>
        </w:rPr>
      </w:pPr>
      <w:r w:rsidRPr="002D39A4">
        <w:rPr>
          <w:rFonts w:eastAsia="@Arial Unicode MS"/>
          <w:sz w:val="22"/>
          <w:szCs w:val="22"/>
        </w:rPr>
        <w:t xml:space="preserve">1) на участие в конкурентной закупке не подана ни одна заявка; </w:t>
      </w:r>
    </w:p>
    <w:p w14:paraId="2A94B851" w14:textId="77777777" w:rsidR="008C4F1B" w:rsidRPr="002D39A4" w:rsidRDefault="008C4F1B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@Arial Unicode MS"/>
          <w:sz w:val="22"/>
          <w:szCs w:val="22"/>
        </w:rPr>
      </w:pPr>
      <w:r w:rsidRPr="002D39A4">
        <w:rPr>
          <w:rFonts w:eastAsia="@Arial Unicode MS"/>
          <w:sz w:val="22"/>
          <w:szCs w:val="22"/>
        </w:rPr>
        <w:t>2) по окончании срока подачи заявок на участие в конкурентной закупке подана только одна заявка на участие в конкурентной закупке;</w:t>
      </w:r>
    </w:p>
    <w:p w14:paraId="266FBE30" w14:textId="77777777" w:rsidR="008C4F1B" w:rsidRPr="002D39A4" w:rsidRDefault="008C4F1B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@Arial Unicode MS"/>
          <w:sz w:val="22"/>
          <w:szCs w:val="22"/>
        </w:rPr>
      </w:pPr>
      <w:r w:rsidRPr="002D39A4">
        <w:rPr>
          <w:rFonts w:eastAsia="@Arial Unicode MS"/>
          <w:sz w:val="22"/>
          <w:szCs w:val="22"/>
        </w:rPr>
        <w:t>3) к участию в конкурентной закупке Комиссией по закупкам не допущен ни один участник или допущен один участник;</w:t>
      </w:r>
    </w:p>
    <w:p w14:paraId="27E00B36" w14:textId="77777777" w:rsidR="008C4F1B" w:rsidRPr="002D39A4" w:rsidRDefault="008C4F1B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@Arial Unicode MS"/>
          <w:sz w:val="22"/>
          <w:szCs w:val="22"/>
        </w:rPr>
      </w:pPr>
      <w:r w:rsidRPr="002D39A4">
        <w:rPr>
          <w:rFonts w:eastAsia="@Arial Unicode MS"/>
          <w:sz w:val="22"/>
          <w:szCs w:val="22"/>
        </w:rPr>
        <w:t>4) в случае отклонения Комиссией по закупкам всех заявок участников, допущенных к участию в конкурентной закупке.</w:t>
      </w:r>
    </w:p>
    <w:p w14:paraId="591ACCF0" w14:textId="77777777" w:rsidR="008C4F1B" w:rsidRPr="002D39A4" w:rsidRDefault="008C4F1B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@Arial Unicode MS"/>
          <w:sz w:val="22"/>
          <w:szCs w:val="22"/>
        </w:rPr>
      </w:pPr>
      <w:r w:rsidRPr="002D39A4">
        <w:rPr>
          <w:rFonts w:eastAsia="@Arial Unicode MS"/>
          <w:sz w:val="22"/>
          <w:szCs w:val="22"/>
        </w:rPr>
        <w:t>1.8.2. В случае, если по окончании срока подачи заявок на участие в конкурентной закупке подана только одна заявка на участие в конкурентной закупке, либо к участию в конкурентной закупке Комиссией по закупкам допущен только один участник, Комиссия по закупкам вправе принять решение:</w:t>
      </w:r>
    </w:p>
    <w:p w14:paraId="74350779" w14:textId="77777777" w:rsidR="008C4F1B" w:rsidRPr="002D39A4" w:rsidRDefault="008C4F1B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@Arial Unicode MS"/>
          <w:sz w:val="22"/>
          <w:szCs w:val="22"/>
        </w:rPr>
      </w:pPr>
      <w:r w:rsidRPr="002D39A4">
        <w:rPr>
          <w:rFonts w:eastAsia="@Arial Unicode MS"/>
          <w:sz w:val="22"/>
          <w:szCs w:val="22"/>
        </w:rPr>
        <w:t>о признании конкурентной закупки несостоявшейся, рассмотрении единственной заявки и заключении договора с участником закупки, подавшим такую заявку, если заявка соответствует требованиям и условиям, установленным Извещением о закупке, либо</w:t>
      </w:r>
    </w:p>
    <w:p w14:paraId="316CA990" w14:textId="77777777" w:rsidR="008C4F1B" w:rsidRPr="002D39A4" w:rsidRDefault="008C4F1B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@Arial Unicode MS"/>
          <w:sz w:val="22"/>
          <w:szCs w:val="22"/>
        </w:rPr>
      </w:pPr>
      <w:r w:rsidRPr="002D39A4">
        <w:rPr>
          <w:rFonts w:eastAsia="@Arial Unicode MS"/>
          <w:sz w:val="22"/>
          <w:szCs w:val="22"/>
        </w:rPr>
        <w:t>о признании конкурентной закупки несостоявшейся и проведении повторной закупки, в том числе с изменением способа и/или условий закупки, либо</w:t>
      </w:r>
    </w:p>
    <w:p w14:paraId="30B1D5DA" w14:textId="77777777" w:rsidR="008C4F1B" w:rsidRPr="002D39A4" w:rsidRDefault="008C4F1B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@Arial Unicode MS"/>
          <w:sz w:val="22"/>
          <w:szCs w:val="22"/>
        </w:rPr>
      </w:pPr>
      <w:r w:rsidRPr="002D39A4">
        <w:rPr>
          <w:rFonts w:eastAsia="@Arial Unicode MS"/>
          <w:sz w:val="22"/>
          <w:szCs w:val="22"/>
        </w:rPr>
        <w:t xml:space="preserve">о признании конкурентной закупки несостоявшейся и отказе от закупки. </w:t>
      </w:r>
    </w:p>
    <w:p w14:paraId="3165CC2F" w14:textId="77777777" w:rsidR="008C4F1B" w:rsidRPr="002D39A4" w:rsidRDefault="008C4F1B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@Arial Unicode MS"/>
          <w:sz w:val="22"/>
          <w:szCs w:val="22"/>
        </w:rPr>
      </w:pPr>
      <w:r w:rsidRPr="002D39A4">
        <w:rPr>
          <w:rFonts w:eastAsia="@Arial Unicode MS"/>
          <w:sz w:val="22"/>
          <w:szCs w:val="22"/>
        </w:rPr>
        <w:t>1.8.3. В случаях, если конкурентная закупка признана несостоявшейся, или конкурентная закупка признана несостоявшейся и договор не заключен с единственным участником закупки, подавшим заявку и допущенным к участию в конкурентной закупке, Заказчик (либо Комиссия по закупкам) вправе принять решение:</w:t>
      </w:r>
    </w:p>
    <w:p w14:paraId="2957058F" w14:textId="77777777" w:rsidR="008C4F1B" w:rsidRPr="002D39A4" w:rsidRDefault="008C4F1B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@Arial Unicode MS"/>
          <w:sz w:val="22"/>
          <w:szCs w:val="22"/>
        </w:rPr>
      </w:pPr>
      <w:r w:rsidRPr="002D39A4">
        <w:rPr>
          <w:rFonts w:eastAsia="@Arial Unicode MS"/>
          <w:sz w:val="22"/>
          <w:szCs w:val="22"/>
        </w:rPr>
        <w:t xml:space="preserve">- о закупке у единственного поставщика (исполнителя, подрядчика), либо </w:t>
      </w:r>
    </w:p>
    <w:p w14:paraId="0A7D1AAA" w14:textId="77777777" w:rsidR="008C4F1B" w:rsidRPr="002D39A4" w:rsidRDefault="008C4F1B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@Arial Unicode MS"/>
          <w:sz w:val="22"/>
          <w:szCs w:val="22"/>
        </w:rPr>
      </w:pPr>
      <w:r w:rsidRPr="002D39A4">
        <w:rPr>
          <w:rFonts w:eastAsia="@Arial Unicode MS"/>
          <w:sz w:val="22"/>
          <w:szCs w:val="22"/>
        </w:rPr>
        <w:t>- о проведении повторной закупки, в том числе с изменением способа и/или условий закупки, либо</w:t>
      </w:r>
    </w:p>
    <w:p w14:paraId="7C74ABD1" w14:textId="77777777" w:rsidR="008C4F1B" w:rsidRPr="002D39A4" w:rsidRDefault="008C4F1B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@Arial Unicode MS"/>
          <w:sz w:val="22"/>
          <w:szCs w:val="22"/>
        </w:rPr>
      </w:pPr>
      <w:r w:rsidRPr="002D39A4">
        <w:rPr>
          <w:rFonts w:eastAsia="@Arial Unicode MS"/>
          <w:sz w:val="22"/>
          <w:szCs w:val="22"/>
        </w:rPr>
        <w:t>- об отказе от конкурентной закупки.</w:t>
      </w:r>
    </w:p>
    <w:p w14:paraId="22F07CBE" w14:textId="77777777" w:rsidR="008C4F1B" w:rsidRPr="002D39A4" w:rsidRDefault="008C4F1B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</w:rPr>
      </w:pPr>
    </w:p>
    <w:p w14:paraId="7EEE5CC3" w14:textId="77777777" w:rsidR="008C4F1B" w:rsidRPr="002D39A4" w:rsidRDefault="008C4F1B" w:rsidP="004822FB">
      <w:pPr>
        <w:tabs>
          <w:tab w:val="left" w:pos="0"/>
        </w:tabs>
        <w:spacing w:after="0"/>
        <w:jc w:val="center"/>
        <w:rPr>
          <w:b/>
          <w:sz w:val="22"/>
          <w:szCs w:val="22"/>
          <w:lang w:eastAsia="en-US"/>
        </w:rPr>
      </w:pPr>
      <w:r w:rsidRPr="002D39A4">
        <w:rPr>
          <w:b/>
          <w:sz w:val="22"/>
          <w:szCs w:val="22"/>
          <w:lang w:eastAsia="en-US"/>
        </w:rPr>
        <w:t>1.9. Порядок и срок подписания договора, его изменения, исполнения и расторжения</w:t>
      </w:r>
    </w:p>
    <w:p w14:paraId="19699995" w14:textId="77777777" w:rsidR="00381C70" w:rsidRPr="002D39A4" w:rsidRDefault="00381C70" w:rsidP="004822FB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rFonts w:eastAsiaTheme="minorHAnsi"/>
          <w:sz w:val="22"/>
          <w:szCs w:val="22"/>
        </w:rPr>
      </w:pPr>
      <w:r w:rsidRPr="002D39A4">
        <w:rPr>
          <w:rFonts w:eastAsiaTheme="minorHAnsi"/>
          <w:sz w:val="22"/>
          <w:szCs w:val="22"/>
        </w:rPr>
        <w:t xml:space="preserve">Договор по результатам конкурентной закупки заключается не ранее чем через </w:t>
      </w:r>
      <w:r w:rsidRPr="002D39A4">
        <w:rPr>
          <w:rFonts w:eastAsiaTheme="minorHAnsi"/>
          <w:b/>
          <w:sz w:val="22"/>
          <w:szCs w:val="22"/>
        </w:rPr>
        <w:t>10 (десять) дней</w:t>
      </w:r>
      <w:r w:rsidRPr="002D39A4">
        <w:rPr>
          <w:rFonts w:eastAsiaTheme="minorHAnsi"/>
          <w:sz w:val="22"/>
          <w:szCs w:val="22"/>
        </w:rPr>
        <w:t xml:space="preserve"> и не позднее чем через </w:t>
      </w:r>
      <w:r w:rsidRPr="002D39A4">
        <w:rPr>
          <w:rFonts w:eastAsiaTheme="minorHAnsi"/>
          <w:b/>
          <w:sz w:val="22"/>
          <w:szCs w:val="22"/>
        </w:rPr>
        <w:t>20 (двадцать) дней</w:t>
      </w:r>
      <w:r w:rsidRPr="002D39A4">
        <w:rPr>
          <w:rFonts w:eastAsiaTheme="minorHAnsi"/>
          <w:sz w:val="22"/>
          <w:szCs w:val="22"/>
        </w:rPr>
        <w:t xml:space="preserve"> с даты размещения в Единой информационной системе итогового протокола, составленного по результатам конкурентной закупки.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(бездействия) Заказчика, комиссии по осуществлению конкурентной закупки, оператора электронной площадки договор должен быть заключен не позднее чем через </w:t>
      </w:r>
      <w:r w:rsidRPr="002D39A4">
        <w:rPr>
          <w:rFonts w:eastAsiaTheme="minorHAnsi"/>
          <w:b/>
          <w:sz w:val="22"/>
          <w:szCs w:val="22"/>
        </w:rPr>
        <w:t>5 (пять) дней</w:t>
      </w:r>
      <w:r w:rsidRPr="002D39A4">
        <w:rPr>
          <w:rFonts w:eastAsiaTheme="minorHAnsi"/>
          <w:sz w:val="22"/>
          <w:szCs w:val="22"/>
        </w:rPr>
        <w:t xml:space="preserve"> с даты указанного одобрения или с даты вынесения решения антимонопольного органа по результатам обжалования действий (бездействия) Заказчика, комиссии по осуществлению конкурентной закупки, оператора электронной площадки</w:t>
      </w:r>
    </w:p>
    <w:p w14:paraId="03359C9C" w14:textId="77777777" w:rsidR="00381C70" w:rsidRPr="002D39A4" w:rsidRDefault="00381C70" w:rsidP="004822FB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2D39A4">
        <w:rPr>
          <w:rFonts w:eastAsia="Calibri"/>
          <w:b/>
          <w:sz w:val="22"/>
          <w:szCs w:val="22"/>
          <w:lang w:eastAsia="en-US"/>
        </w:rPr>
        <w:t>Заказчик вправе принять Решение об отказе от заключения договора</w:t>
      </w:r>
      <w:r w:rsidRPr="002D39A4">
        <w:rPr>
          <w:rFonts w:eastAsia="Calibri"/>
          <w:sz w:val="22"/>
          <w:szCs w:val="22"/>
          <w:lang w:eastAsia="en-US"/>
        </w:rPr>
        <w:t xml:space="preserve"> по итогам проведенной конкурентной закупки после размещения в ЕИС итогового протокола с результатами конкурентной закупки в следующих случаях:</w:t>
      </w:r>
    </w:p>
    <w:p w14:paraId="3AC5B7FB" w14:textId="77777777" w:rsidR="00381C70" w:rsidRPr="002D39A4" w:rsidRDefault="00381C70" w:rsidP="003D50BC">
      <w:pPr>
        <w:pStyle w:val="ac"/>
        <w:numPr>
          <w:ilvl w:val="0"/>
          <w:numId w:val="10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2D39A4">
        <w:rPr>
          <w:rFonts w:ascii="Times New Roman" w:hAnsi="Times New Roman"/>
          <w:szCs w:val="22"/>
        </w:rPr>
        <w:t>в случае непредставления участником (победителем) конкурентной закупки обеспечения исполнения договора (если требование о внесении обеспечения предусмотрено Извещением о закупке);</w:t>
      </w:r>
    </w:p>
    <w:p w14:paraId="4E2FF193" w14:textId="77777777" w:rsidR="00381C70" w:rsidRPr="002D39A4" w:rsidRDefault="00381C70" w:rsidP="003D50BC">
      <w:pPr>
        <w:pStyle w:val="ac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2D39A4">
        <w:rPr>
          <w:rFonts w:ascii="Times New Roman" w:hAnsi="Times New Roman"/>
          <w:szCs w:val="22"/>
        </w:rPr>
        <w:t>в случае выявления факта искажения победителем информационных материалов о товаре, работе или услуге или же подачи им ложных сведений о соответствии товара (работы, услуги) техническому заданию Заказчика, Извещению о закупке, дополнительным требованиям Заказчика, указанным в Извещении к закупке;</w:t>
      </w:r>
    </w:p>
    <w:p w14:paraId="205379A2" w14:textId="77777777" w:rsidR="00381C70" w:rsidRPr="002D39A4" w:rsidRDefault="00381C70" w:rsidP="003D50BC">
      <w:pPr>
        <w:pStyle w:val="ac"/>
        <w:numPr>
          <w:ilvl w:val="0"/>
          <w:numId w:val="10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2D39A4">
        <w:rPr>
          <w:rFonts w:ascii="Times New Roman" w:hAnsi="Times New Roman"/>
          <w:szCs w:val="22"/>
        </w:rPr>
        <w:t>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производства, факта приостановления деятельности участника закупки в порядке, предусмотренном Кодексом Российской Федерации об административных правонарушениях, факта наличия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год;</w:t>
      </w:r>
    </w:p>
    <w:p w14:paraId="3D6DFE8A" w14:textId="77777777" w:rsidR="00381C70" w:rsidRPr="002D39A4" w:rsidRDefault="00381C70" w:rsidP="003D50BC">
      <w:pPr>
        <w:pStyle w:val="ac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2D39A4">
        <w:rPr>
          <w:rFonts w:ascii="Times New Roman" w:hAnsi="Times New Roman"/>
          <w:szCs w:val="22"/>
        </w:rPr>
        <w:t>в случае получения Заказчиком сведений, подрывающих репутацию участника (победителя) закупки, негативного отзыва о деятельности участника (победителя) закупки по ранее принятым им обязательствам перед третьими лицами;</w:t>
      </w:r>
    </w:p>
    <w:p w14:paraId="3FCAC0EF" w14:textId="77777777" w:rsidR="00381C70" w:rsidRPr="002D39A4" w:rsidRDefault="00381C70" w:rsidP="003D50BC">
      <w:pPr>
        <w:pStyle w:val="ac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2D39A4">
        <w:rPr>
          <w:rFonts w:ascii="Times New Roman" w:hAnsi="Times New Roman"/>
          <w:szCs w:val="22"/>
        </w:rPr>
        <w:t>в связи с отпадением производственной необходимости у Заказчика для закупки товара (работы, услуги) и заключения договора;</w:t>
      </w:r>
    </w:p>
    <w:p w14:paraId="605871A1" w14:textId="77777777" w:rsidR="00381C70" w:rsidRPr="002D39A4" w:rsidRDefault="00381C70" w:rsidP="003D50BC">
      <w:pPr>
        <w:pStyle w:val="ac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2D39A4">
        <w:rPr>
          <w:rFonts w:ascii="Times New Roman" w:hAnsi="Times New Roman"/>
          <w:szCs w:val="22"/>
        </w:rPr>
        <w:t xml:space="preserve">в случае получения </w:t>
      </w:r>
      <w:r w:rsidR="008C3F68">
        <w:rPr>
          <w:rFonts w:ascii="Times New Roman" w:hAnsi="Times New Roman"/>
          <w:szCs w:val="22"/>
        </w:rPr>
        <w:t>АО «Аэропорт Сургут» отказа от З</w:t>
      </w:r>
      <w:r w:rsidRPr="002D39A4">
        <w:rPr>
          <w:rFonts w:ascii="Times New Roman" w:hAnsi="Times New Roman"/>
          <w:szCs w:val="22"/>
        </w:rPr>
        <w:t>аказчика, в интересах которого производилась закупка товаров (работ, услуг);</w:t>
      </w:r>
    </w:p>
    <w:p w14:paraId="3C0C2167" w14:textId="77777777" w:rsidR="00381C70" w:rsidRPr="002D39A4" w:rsidRDefault="00381C70" w:rsidP="003D50BC">
      <w:pPr>
        <w:pStyle w:val="ac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2D39A4">
        <w:rPr>
          <w:rFonts w:ascii="Times New Roman" w:hAnsi="Times New Roman"/>
          <w:szCs w:val="22"/>
        </w:rPr>
        <w:t>в случае получения Заказчиком уведомлений (решений, предписаний, письменных обращений и др.) от акционеров Заказчика, органов Росавиации, прокуратуры, Роспотребнадзора, иных контролирующих органов, от органов государственной власти и местного самоуправления, судебных органов, собственника имущества, переданного Заказчику во временное владение и пользование, поступления к Заказчику иных документов от компетентных юридических лиц, исполнение которых требует от Заказчика (либо влечет за собой) отказ от заключения договора;</w:t>
      </w:r>
    </w:p>
    <w:p w14:paraId="386A462F" w14:textId="77777777" w:rsidR="00381C70" w:rsidRPr="002D39A4" w:rsidRDefault="00381C70" w:rsidP="003D50BC">
      <w:pPr>
        <w:pStyle w:val="ac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2D39A4">
        <w:rPr>
          <w:rFonts w:ascii="Times New Roman" w:hAnsi="Times New Roman"/>
          <w:szCs w:val="22"/>
        </w:rPr>
        <w:t>в случае возникновения форс-мажорных обстоятельств;</w:t>
      </w:r>
    </w:p>
    <w:p w14:paraId="601343C7" w14:textId="77777777" w:rsidR="00381C70" w:rsidRPr="002D39A4" w:rsidRDefault="00381C70" w:rsidP="003D50BC">
      <w:pPr>
        <w:pStyle w:val="ac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2D39A4">
        <w:rPr>
          <w:rFonts w:ascii="Times New Roman" w:hAnsi="Times New Roman"/>
          <w:szCs w:val="22"/>
        </w:rPr>
        <w:t>в случае, если договор не заключен с победителем закупки в срок, установленный Положением о закупках, Извещением о закупке;</w:t>
      </w:r>
    </w:p>
    <w:p w14:paraId="5E1C06CD" w14:textId="77777777" w:rsidR="00381C70" w:rsidRPr="002D39A4" w:rsidRDefault="00381C70" w:rsidP="003D50BC">
      <w:pPr>
        <w:pStyle w:val="ac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2D39A4">
        <w:rPr>
          <w:rFonts w:ascii="Times New Roman" w:hAnsi="Times New Roman"/>
          <w:szCs w:val="22"/>
        </w:rPr>
        <w:t xml:space="preserve">в случае, если отказ от заключения договора вызван обеспечением мер авиационной и транспортной безопасности, пропускного режима в аэропорту (на посадочной площадке); </w:t>
      </w:r>
    </w:p>
    <w:p w14:paraId="743DDAAF" w14:textId="77777777" w:rsidR="00381C70" w:rsidRPr="002D39A4" w:rsidRDefault="00381C70" w:rsidP="003D50BC">
      <w:pPr>
        <w:pStyle w:val="ac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2D39A4">
        <w:rPr>
          <w:rFonts w:ascii="Times New Roman" w:hAnsi="Times New Roman"/>
          <w:szCs w:val="22"/>
        </w:rPr>
        <w:t>в случае ухудшения финансового состояния Заказчика;</w:t>
      </w:r>
    </w:p>
    <w:p w14:paraId="03FB6137" w14:textId="77777777" w:rsidR="00381C70" w:rsidRPr="002D39A4" w:rsidRDefault="00381C70" w:rsidP="003D50BC">
      <w:pPr>
        <w:pStyle w:val="ac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2D39A4">
        <w:rPr>
          <w:rFonts w:ascii="Times New Roman" w:hAnsi="Times New Roman"/>
          <w:szCs w:val="22"/>
        </w:rPr>
        <w:t>в случае наличия других негативных сведений и фактов, выявленных Заказчиком и препятствующих заключению договора.</w:t>
      </w:r>
    </w:p>
    <w:p w14:paraId="5DCD3559" w14:textId="77777777" w:rsidR="00381C70" w:rsidRPr="002D39A4" w:rsidRDefault="00381C70" w:rsidP="004822FB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  <w:lang w:eastAsia="en-US"/>
        </w:rPr>
      </w:pPr>
      <w:r w:rsidRPr="002D39A4">
        <w:rPr>
          <w:rFonts w:eastAsia="Calibri"/>
          <w:sz w:val="22"/>
          <w:szCs w:val="22"/>
          <w:lang w:eastAsia="en-US"/>
        </w:rPr>
        <w:t xml:space="preserve">Решение об отказе от заключения договора подписывается генеральным директором или иным уполномоченным лицом Заказчика, </w:t>
      </w:r>
      <w:r w:rsidRPr="002D39A4">
        <w:rPr>
          <w:sz w:val="22"/>
          <w:szCs w:val="22"/>
          <w:lang w:eastAsia="en-US"/>
        </w:rPr>
        <w:t xml:space="preserve">размещается в </w:t>
      </w:r>
      <w:r w:rsidRPr="002D39A4">
        <w:rPr>
          <w:rFonts w:eastAsia="Calibri"/>
          <w:sz w:val="22"/>
          <w:szCs w:val="22"/>
          <w:lang w:eastAsia="en-US"/>
        </w:rPr>
        <w:t xml:space="preserve">Единой информационной системе и направляется участнику (победителю) закупки не позднее, чем через </w:t>
      </w:r>
      <w:r w:rsidRPr="002D39A4">
        <w:rPr>
          <w:rFonts w:eastAsia="Calibri"/>
          <w:b/>
          <w:sz w:val="22"/>
          <w:szCs w:val="22"/>
          <w:lang w:eastAsia="en-US"/>
        </w:rPr>
        <w:t>3 (три) дня</w:t>
      </w:r>
      <w:r w:rsidRPr="002D39A4">
        <w:rPr>
          <w:rFonts w:eastAsia="Calibri"/>
          <w:sz w:val="22"/>
          <w:szCs w:val="22"/>
          <w:lang w:eastAsia="en-US"/>
        </w:rPr>
        <w:t xml:space="preserve"> со дня его подписания</w:t>
      </w:r>
      <w:r w:rsidRPr="002D39A4">
        <w:rPr>
          <w:sz w:val="22"/>
          <w:szCs w:val="22"/>
          <w:lang w:eastAsia="en-US"/>
        </w:rPr>
        <w:t>. При этом Заказчик не возмещает участнику (победителю) закупки понесенный им реальный ущерб, упущенную выгоду, расходы и любые другие издержки, связанные с подготовкой к участию и участием в закупке, если иное не предусмотрено действующим законодательством РФ.</w:t>
      </w:r>
    </w:p>
    <w:p w14:paraId="24848448" w14:textId="77777777" w:rsidR="00381C70" w:rsidRPr="002D39A4" w:rsidRDefault="00381C70" w:rsidP="004822FB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  <w:lang w:eastAsia="en-US"/>
        </w:rPr>
      </w:pPr>
      <w:r w:rsidRPr="002D39A4">
        <w:rPr>
          <w:sz w:val="22"/>
          <w:szCs w:val="22"/>
          <w:lang w:eastAsia="en-US"/>
        </w:rPr>
        <w:t xml:space="preserve">Односторонний отказ победителя от заключения договора по результатам закупки не допускается. </w:t>
      </w:r>
    </w:p>
    <w:p w14:paraId="0AD375AF" w14:textId="77777777" w:rsidR="00381C70" w:rsidRPr="002D39A4" w:rsidRDefault="00381C70" w:rsidP="004822FB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  <w:lang w:eastAsia="en-US"/>
        </w:rPr>
      </w:pPr>
      <w:r w:rsidRPr="002D39A4">
        <w:rPr>
          <w:sz w:val="22"/>
          <w:szCs w:val="22"/>
          <w:lang w:eastAsia="en-US"/>
        </w:rPr>
        <w:t>Допускается также отказ от заключения договора по соглашению сторон.</w:t>
      </w:r>
    </w:p>
    <w:p w14:paraId="6D565E8A" w14:textId="77777777" w:rsidR="00381C70" w:rsidRPr="002D39A4" w:rsidRDefault="00381C70" w:rsidP="004822FB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  <w:lang w:eastAsia="en-US"/>
        </w:rPr>
      </w:pPr>
      <w:r w:rsidRPr="002D39A4">
        <w:rPr>
          <w:sz w:val="22"/>
          <w:szCs w:val="22"/>
          <w:lang w:eastAsia="en-US"/>
        </w:rPr>
        <w:t xml:space="preserve">Изменение условий договора в одностороннем порядке по инициативе участника (победителя) закупки не допускается. </w:t>
      </w:r>
    </w:p>
    <w:p w14:paraId="2575B52B" w14:textId="77777777" w:rsidR="00381C70" w:rsidRPr="002D39A4" w:rsidRDefault="00381C70" w:rsidP="004822FB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  <w:lang w:eastAsia="en-US"/>
        </w:rPr>
      </w:pPr>
      <w:r w:rsidRPr="002D39A4">
        <w:rPr>
          <w:rFonts w:eastAsia="Calibri"/>
          <w:sz w:val="22"/>
          <w:szCs w:val="22"/>
          <w:lang w:eastAsia="en-US"/>
        </w:rPr>
        <w:t>Подписание договора (протокола разногласий и дополнительных соглашений к нему) осуществляется Сторонами на бумажном носителе.</w:t>
      </w:r>
    </w:p>
    <w:p w14:paraId="2FB3EECA" w14:textId="77777777" w:rsidR="00381C70" w:rsidRPr="002D39A4" w:rsidRDefault="00381C70" w:rsidP="004822FB">
      <w:pPr>
        <w:widowControl w:val="0"/>
        <w:tabs>
          <w:tab w:val="left" w:pos="0"/>
          <w:tab w:val="left" w:pos="567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  <w:lang w:eastAsia="en-US"/>
        </w:rPr>
      </w:pPr>
      <w:r w:rsidRPr="002D39A4">
        <w:rPr>
          <w:sz w:val="22"/>
          <w:szCs w:val="22"/>
          <w:lang w:eastAsia="en-US"/>
        </w:rPr>
        <w:t xml:space="preserve">Все изменения в действующий договор вносятся путем подписания сторонами дополнительного соглашения. В случае, если при заключении и исполнении договора изменяются объем, цена закупаемых товаров, работ и услуг или сроки исполнения договора, по сравнению с указанными в Протоколе, составленном по результатам закупки, Заказчик не позднее чем </w:t>
      </w:r>
      <w:r w:rsidRPr="002D39A4">
        <w:rPr>
          <w:b/>
          <w:sz w:val="22"/>
          <w:szCs w:val="22"/>
          <w:lang w:eastAsia="en-US"/>
        </w:rPr>
        <w:t>в течение 10 (десяти) календарных дней</w:t>
      </w:r>
      <w:r w:rsidRPr="002D39A4">
        <w:rPr>
          <w:sz w:val="22"/>
          <w:szCs w:val="22"/>
          <w:lang w:eastAsia="en-US"/>
        </w:rPr>
        <w:t xml:space="preserve">, со дня внесения изменений в договор, размещает в Единой информационной системе информацию об изменении договора, с указанием измененных условий. </w:t>
      </w:r>
    </w:p>
    <w:p w14:paraId="24DC8FC1" w14:textId="77777777" w:rsidR="00381C70" w:rsidRPr="002D39A4" w:rsidRDefault="00381C70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  <w:lang w:eastAsia="en-US"/>
        </w:rPr>
      </w:pPr>
      <w:r w:rsidRPr="002D39A4">
        <w:rPr>
          <w:sz w:val="22"/>
          <w:szCs w:val="22"/>
          <w:lang w:eastAsia="en-US"/>
        </w:rPr>
        <w:t xml:space="preserve">В случае, если участник закупки признан уклонившимся от заключения договора, Заказчик вправе обратиться в суд с требованием о понуждении заключить договор, а также о возмещении убытков, причиненных уклонением от заключения договора или заключить договор с участником закупки, заявке которого присвоен второй порядковый номер. </w:t>
      </w:r>
    </w:p>
    <w:p w14:paraId="3C83A6D2" w14:textId="77777777" w:rsidR="00381C70" w:rsidRPr="002D39A4" w:rsidRDefault="00381C70" w:rsidP="004822FB">
      <w:pPr>
        <w:widowControl w:val="0"/>
        <w:tabs>
          <w:tab w:val="left" w:pos="0"/>
          <w:tab w:val="num" w:pos="567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  <w:lang w:eastAsia="en-US"/>
        </w:rPr>
      </w:pPr>
      <w:r w:rsidRPr="002D39A4">
        <w:rPr>
          <w:sz w:val="22"/>
          <w:szCs w:val="22"/>
          <w:lang w:eastAsia="en-US"/>
        </w:rPr>
        <w:t>Под уклонением от заключения договора понимаются действия лица, с которым заключается договор, которые не приводят к его подписанию в сроки, установленные Положением о закупках, а именно:</w:t>
      </w:r>
    </w:p>
    <w:p w14:paraId="21A3999D" w14:textId="77777777" w:rsidR="00381C70" w:rsidRPr="002D39A4" w:rsidRDefault="00381C70" w:rsidP="003D50BC">
      <w:pPr>
        <w:pStyle w:val="ac"/>
        <w:widowControl w:val="0"/>
        <w:numPr>
          <w:ilvl w:val="0"/>
          <w:numId w:val="11"/>
        </w:numPr>
        <w:tabs>
          <w:tab w:val="left" w:pos="0"/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2D39A4">
        <w:rPr>
          <w:rFonts w:ascii="Times New Roman" w:hAnsi="Times New Roman"/>
          <w:szCs w:val="22"/>
        </w:rPr>
        <w:t>прямой письменный отказ от подписания договора;</w:t>
      </w:r>
    </w:p>
    <w:p w14:paraId="1C48CEEA" w14:textId="77777777" w:rsidR="00381C70" w:rsidRPr="002D39A4" w:rsidRDefault="00381C70" w:rsidP="003D50BC">
      <w:pPr>
        <w:pStyle w:val="ac"/>
        <w:widowControl w:val="0"/>
        <w:numPr>
          <w:ilvl w:val="0"/>
          <w:numId w:val="11"/>
        </w:numPr>
        <w:tabs>
          <w:tab w:val="left" w:pos="0"/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2D39A4">
        <w:rPr>
          <w:rFonts w:ascii="Times New Roman" w:hAnsi="Times New Roman"/>
          <w:szCs w:val="22"/>
        </w:rPr>
        <w:t>не подписание лицом, с которым заключается договор, проекта договора в предусмотренный для этого Положением о закупках или Извещением о закупке срок;</w:t>
      </w:r>
    </w:p>
    <w:p w14:paraId="3036A74C" w14:textId="77777777" w:rsidR="00381C70" w:rsidRPr="002D39A4" w:rsidRDefault="00381C70" w:rsidP="003D50BC">
      <w:pPr>
        <w:pStyle w:val="ac"/>
        <w:widowControl w:val="0"/>
        <w:numPr>
          <w:ilvl w:val="0"/>
          <w:numId w:val="11"/>
        </w:numPr>
        <w:tabs>
          <w:tab w:val="left" w:pos="0"/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2D39A4">
        <w:rPr>
          <w:rFonts w:ascii="Times New Roman" w:hAnsi="Times New Roman"/>
          <w:szCs w:val="22"/>
        </w:rPr>
        <w:t>предъявление при подписании договора встречных требований по условиям договора, в противоречие ранее установленным в Извещении о закупке и (или) заявке такого участника;</w:t>
      </w:r>
    </w:p>
    <w:p w14:paraId="3BBCE29B" w14:textId="77777777" w:rsidR="00381C70" w:rsidRPr="002D39A4" w:rsidRDefault="00381C70" w:rsidP="003D50BC">
      <w:pPr>
        <w:pStyle w:val="ac"/>
        <w:widowControl w:val="0"/>
        <w:numPr>
          <w:ilvl w:val="0"/>
          <w:numId w:val="11"/>
        </w:numPr>
        <w:tabs>
          <w:tab w:val="left" w:pos="0"/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2D39A4">
        <w:rPr>
          <w:rFonts w:ascii="Times New Roman" w:hAnsi="Times New Roman"/>
          <w:szCs w:val="22"/>
        </w:rPr>
        <w:t>в иных случаях, предусмотренных Положением о закупках.</w:t>
      </w:r>
    </w:p>
    <w:p w14:paraId="584E1F89" w14:textId="77777777" w:rsidR="00381C70" w:rsidRPr="002D39A4" w:rsidRDefault="00381C70" w:rsidP="004822FB">
      <w:pPr>
        <w:widowControl w:val="0"/>
        <w:tabs>
          <w:tab w:val="left" w:pos="0"/>
          <w:tab w:val="num" w:pos="567"/>
          <w:tab w:val="num" w:pos="1086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rFonts w:eastAsia="@Arial Unicode MS"/>
          <w:sz w:val="22"/>
          <w:szCs w:val="22"/>
          <w:lang w:eastAsia="en-US"/>
        </w:rPr>
      </w:pPr>
      <w:r w:rsidRPr="002D39A4">
        <w:rPr>
          <w:rFonts w:eastAsia="@Arial Unicode MS"/>
          <w:sz w:val="22"/>
          <w:szCs w:val="22"/>
          <w:lang w:eastAsia="en-US"/>
        </w:rPr>
        <w:t>Если по результатам закупки договор не заключен в установленные сроки ни с Победителем закупки, ни с единственным участником конкурентной закупки, подавшим заявку, или с единственным участником конкурентной закупки, ни с участником закупки, заявке которого присвоен второй номер, Комиссия по закупкам вправе принять решение об отмене итогов закупки и о проведении повторной закупки (в том числе с изменением способа и/или условий закупки), либо о заключении договора с единственным поставщиком (исполнителем, подрядчиком).</w:t>
      </w:r>
    </w:p>
    <w:p w14:paraId="481CB2B2" w14:textId="77777777" w:rsidR="00381C70" w:rsidRPr="002D39A4" w:rsidRDefault="00381C70" w:rsidP="004822FB">
      <w:pPr>
        <w:widowControl w:val="0"/>
        <w:tabs>
          <w:tab w:val="left" w:pos="0"/>
          <w:tab w:val="num" w:pos="1086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  <w:lang w:eastAsia="en-US"/>
        </w:rPr>
      </w:pPr>
      <w:r w:rsidRPr="002D39A4">
        <w:rPr>
          <w:sz w:val="22"/>
          <w:szCs w:val="22"/>
          <w:lang w:eastAsia="en-US"/>
        </w:rPr>
        <w:t xml:space="preserve">Сведения об участнике закупки, уклоняющемся от заключения договора, либо </w:t>
      </w:r>
      <w:proofErr w:type="gramStart"/>
      <w:r w:rsidRPr="002D39A4">
        <w:rPr>
          <w:sz w:val="22"/>
          <w:szCs w:val="22"/>
          <w:lang w:eastAsia="en-US"/>
        </w:rPr>
        <w:t>договор</w:t>
      </w:r>
      <w:proofErr w:type="gramEnd"/>
      <w:r w:rsidRPr="002D39A4">
        <w:rPr>
          <w:sz w:val="22"/>
          <w:szCs w:val="22"/>
          <w:lang w:eastAsia="en-US"/>
        </w:rPr>
        <w:t xml:space="preserve"> с которым расторгнут по решению суда в связи с существенным нарушением участником закупки условий договора,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порядке, установленном Правительством РФ.</w:t>
      </w:r>
    </w:p>
    <w:p w14:paraId="10002E09" w14:textId="77777777" w:rsidR="00381C70" w:rsidRPr="002D39A4" w:rsidRDefault="00381C70" w:rsidP="004822FB">
      <w:pPr>
        <w:widowControl w:val="0"/>
        <w:tabs>
          <w:tab w:val="left" w:pos="0"/>
          <w:tab w:val="left" w:pos="567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  <w:lang w:eastAsia="en-US"/>
        </w:rPr>
      </w:pPr>
      <w:r w:rsidRPr="002D39A4">
        <w:rPr>
          <w:sz w:val="22"/>
          <w:szCs w:val="22"/>
          <w:lang w:eastAsia="en-US"/>
        </w:rPr>
        <w:t>Исполнение заключенного договора и его расторжение (в том числе досрочное) осуществляется в порядке, предусмотренном действующим законодательством РФ и самим договором (включая дополнительные соглашения).</w:t>
      </w:r>
    </w:p>
    <w:p w14:paraId="71F2BACD" w14:textId="77777777" w:rsidR="00381C70" w:rsidRPr="002D39A4" w:rsidRDefault="00381C70" w:rsidP="00882AF7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2D39A4">
        <w:rPr>
          <w:rFonts w:eastAsia="Calibri"/>
          <w:sz w:val="22"/>
          <w:szCs w:val="22"/>
          <w:lang w:eastAsia="en-US"/>
        </w:rPr>
        <w:t>По итогам конкурентной закупки Заказчик вправе заключить договоры с несколькими участниками такой закупки в порядке и в случаях, предусмотренных Положением о закупках, Извещением о закупке.</w:t>
      </w:r>
    </w:p>
    <w:p w14:paraId="07F538C5" w14:textId="77777777" w:rsidR="00381C70" w:rsidRDefault="00381C70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>Заказ</w:t>
      </w:r>
      <w:r w:rsidR="0089172D" w:rsidRPr="002D39A4">
        <w:rPr>
          <w:sz w:val="22"/>
          <w:szCs w:val="22"/>
        </w:rPr>
        <w:t xml:space="preserve">чик определяет, что все условия, установленные </w:t>
      </w:r>
      <w:r w:rsidRPr="002D39A4">
        <w:rPr>
          <w:sz w:val="22"/>
          <w:szCs w:val="22"/>
        </w:rPr>
        <w:t>настоящ</w:t>
      </w:r>
      <w:r w:rsidR="00B92493" w:rsidRPr="002D39A4">
        <w:rPr>
          <w:sz w:val="22"/>
          <w:szCs w:val="22"/>
        </w:rPr>
        <w:t>им</w:t>
      </w:r>
      <w:r w:rsidRPr="002D39A4">
        <w:rPr>
          <w:sz w:val="22"/>
          <w:szCs w:val="22"/>
        </w:rPr>
        <w:t xml:space="preserve"> </w:t>
      </w:r>
      <w:r w:rsidR="00B92493" w:rsidRPr="002D39A4">
        <w:rPr>
          <w:sz w:val="22"/>
          <w:szCs w:val="22"/>
        </w:rPr>
        <w:t>Извещением</w:t>
      </w:r>
      <w:r w:rsidRPr="002D39A4">
        <w:rPr>
          <w:sz w:val="22"/>
          <w:szCs w:val="22"/>
        </w:rPr>
        <w:t xml:space="preserve"> (в том чисел условия Технического задания), являются существенными и не подлежат изменению, за исключением условий, возможность изменения которых прямо предусмотрена законодательством РФ.</w:t>
      </w:r>
    </w:p>
    <w:p w14:paraId="4507CA0B" w14:textId="77777777" w:rsidR="00BF35D2" w:rsidRDefault="00BF35D2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</w:rPr>
      </w:pPr>
    </w:p>
    <w:p w14:paraId="3FA75F1F" w14:textId="77777777" w:rsidR="00BF35D2" w:rsidRDefault="00BF35D2" w:rsidP="004822F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</w:rPr>
      </w:pPr>
    </w:p>
    <w:p w14:paraId="7553F6CE" w14:textId="5AF90E7D" w:rsidR="00BF35D2" w:rsidRPr="00A16B60" w:rsidRDefault="00BF35D2" w:rsidP="007D723C">
      <w:pPr>
        <w:tabs>
          <w:tab w:val="left" w:pos="0"/>
        </w:tabs>
        <w:spacing w:after="0"/>
        <w:ind w:firstLine="567"/>
        <w:jc w:val="center"/>
        <w:rPr>
          <w:b/>
          <w:sz w:val="22"/>
          <w:szCs w:val="22"/>
        </w:rPr>
      </w:pPr>
      <w:bookmarkStart w:id="0" w:name="_Hlk188443541"/>
      <w:r>
        <w:rPr>
          <w:b/>
          <w:sz w:val="22"/>
          <w:szCs w:val="22"/>
        </w:rPr>
        <w:t>1</w:t>
      </w:r>
      <w:r w:rsidRPr="00A16B60">
        <w:rPr>
          <w:b/>
          <w:sz w:val="22"/>
          <w:szCs w:val="22"/>
        </w:rPr>
        <w:t xml:space="preserve">.10. </w:t>
      </w:r>
      <w:r>
        <w:rPr>
          <w:b/>
          <w:sz w:val="22"/>
          <w:szCs w:val="22"/>
        </w:rPr>
        <w:t>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</w:t>
      </w:r>
    </w:p>
    <w:p w14:paraId="3130321A" w14:textId="77777777" w:rsidR="00BF35D2" w:rsidRPr="007233BB" w:rsidRDefault="00BF35D2" w:rsidP="00BF35D2">
      <w:pPr>
        <w:pStyle w:val="af4"/>
        <w:tabs>
          <w:tab w:val="left" w:pos="0"/>
        </w:tabs>
        <w:spacing w:before="0" w:after="0"/>
        <w:ind w:firstLine="567"/>
        <w:jc w:val="both"/>
        <w:rPr>
          <w:sz w:val="22"/>
          <w:szCs w:val="22"/>
        </w:rPr>
      </w:pPr>
      <w:r w:rsidRPr="007233BB">
        <w:rPr>
          <w:sz w:val="22"/>
          <w:szCs w:val="22"/>
        </w:rPr>
        <w:t xml:space="preserve">В </w:t>
      </w:r>
      <w:r>
        <w:rPr>
          <w:sz w:val="22"/>
          <w:szCs w:val="22"/>
        </w:rPr>
        <w:t xml:space="preserve">соответствии с </w:t>
      </w:r>
      <w:r w:rsidRPr="007233BB">
        <w:rPr>
          <w:sz w:val="22"/>
          <w:szCs w:val="22"/>
        </w:rPr>
        <w:t>принят</w:t>
      </w:r>
      <w:r>
        <w:rPr>
          <w:sz w:val="22"/>
          <w:szCs w:val="22"/>
        </w:rPr>
        <w:t>ым</w:t>
      </w:r>
      <w:r w:rsidRPr="007233BB">
        <w:rPr>
          <w:sz w:val="22"/>
          <w:szCs w:val="22"/>
        </w:rPr>
        <w:t xml:space="preserve"> Правительством Российской Федерации</w:t>
      </w:r>
      <w:r>
        <w:rPr>
          <w:sz w:val="22"/>
          <w:szCs w:val="22"/>
        </w:rPr>
        <w:t xml:space="preserve"> </w:t>
      </w:r>
      <w:r w:rsidRPr="007233BB">
        <w:rPr>
          <w:sz w:val="22"/>
          <w:szCs w:val="22"/>
        </w:rPr>
        <w:t xml:space="preserve">Постановлением от 23 декабря 2024 г. №1875 часть 3 статьи 3.1-4, </w:t>
      </w:r>
      <w:r>
        <w:rPr>
          <w:sz w:val="22"/>
          <w:szCs w:val="22"/>
        </w:rPr>
        <w:t>могут быть установлены</w:t>
      </w:r>
      <w:r w:rsidRPr="007233BB">
        <w:rPr>
          <w:sz w:val="22"/>
          <w:szCs w:val="22"/>
        </w:rPr>
        <w:t xml:space="preserve">: </w:t>
      </w:r>
    </w:p>
    <w:p w14:paraId="20FECD43" w14:textId="77777777" w:rsidR="00BF35D2" w:rsidRPr="007233BB" w:rsidRDefault="00BF35D2" w:rsidP="00BF35D2">
      <w:pPr>
        <w:spacing w:after="0"/>
        <w:ind w:firstLine="540"/>
        <w:jc w:val="both"/>
        <w:rPr>
          <w:sz w:val="22"/>
          <w:szCs w:val="22"/>
        </w:rPr>
      </w:pPr>
      <w:r w:rsidRPr="007233BB">
        <w:rPr>
          <w:sz w:val="22"/>
          <w:szCs w:val="22"/>
        </w:rPr>
        <w:t xml:space="preserve">а) запрет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лицами; </w:t>
      </w:r>
    </w:p>
    <w:p w14:paraId="6A15578F" w14:textId="77777777" w:rsidR="00BF35D2" w:rsidRPr="007233BB" w:rsidRDefault="00BF35D2" w:rsidP="00BF35D2">
      <w:pPr>
        <w:spacing w:after="0"/>
        <w:ind w:firstLine="540"/>
        <w:jc w:val="both"/>
        <w:rPr>
          <w:sz w:val="22"/>
          <w:szCs w:val="22"/>
        </w:rPr>
      </w:pPr>
      <w:r w:rsidRPr="007233BB">
        <w:rPr>
          <w:sz w:val="22"/>
          <w:szCs w:val="22"/>
        </w:rPr>
        <w:t xml:space="preserve">б) ограничение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в том числе минимальную обязательную долю закупок товаров российского происхождения; </w:t>
      </w:r>
    </w:p>
    <w:p w14:paraId="4FCCE915" w14:textId="77777777" w:rsidR="00BF35D2" w:rsidRPr="007233BB" w:rsidRDefault="00BF35D2" w:rsidP="00BF35D2">
      <w:pPr>
        <w:spacing w:after="0"/>
        <w:ind w:firstLine="540"/>
        <w:jc w:val="both"/>
        <w:rPr>
          <w:sz w:val="22"/>
          <w:szCs w:val="22"/>
        </w:rPr>
      </w:pPr>
      <w:r w:rsidRPr="007233BB">
        <w:rPr>
          <w:sz w:val="22"/>
          <w:szCs w:val="22"/>
        </w:rPr>
        <w:t>в) преимущество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</w:t>
      </w:r>
      <w:r>
        <w:rPr>
          <w:sz w:val="22"/>
          <w:szCs w:val="22"/>
        </w:rPr>
        <w:t>.</w:t>
      </w:r>
    </w:p>
    <w:bookmarkEnd w:id="0"/>
    <w:p w14:paraId="51F6E8D1" w14:textId="77777777" w:rsidR="00CE2678" w:rsidRDefault="00CE2678" w:rsidP="00BF35D2">
      <w:pPr>
        <w:widowControl w:val="0"/>
        <w:shd w:val="clear" w:color="auto" w:fill="FFFFFF"/>
        <w:spacing w:after="0"/>
        <w:jc w:val="center"/>
        <w:rPr>
          <w:sz w:val="22"/>
          <w:szCs w:val="22"/>
        </w:rPr>
      </w:pPr>
    </w:p>
    <w:p w14:paraId="39736381" w14:textId="77777777" w:rsidR="00CE2678" w:rsidRDefault="00CE2678" w:rsidP="00CE2678">
      <w:pPr>
        <w:rPr>
          <w:sz w:val="22"/>
          <w:szCs w:val="22"/>
        </w:rPr>
        <w:sectPr w:rsidR="00CE2678" w:rsidSect="00CE2678">
          <w:footerReference w:type="even" r:id="rId23"/>
          <w:footerReference w:type="default" r:id="rId24"/>
          <w:headerReference w:type="first" r:id="rId25"/>
          <w:pgSz w:w="11906" w:h="16838" w:code="9"/>
          <w:pgMar w:top="1276" w:right="991" w:bottom="851" w:left="1134" w:header="0" w:footer="91" w:gutter="0"/>
          <w:cols w:space="708"/>
          <w:titlePg/>
          <w:docGrid w:linePitch="360"/>
        </w:sectPr>
      </w:pPr>
    </w:p>
    <w:p w14:paraId="16DE3F70" w14:textId="2312E2D6" w:rsidR="00CE2678" w:rsidRDefault="00CE2678" w:rsidP="00B17F92">
      <w:pPr>
        <w:widowControl w:val="0"/>
        <w:shd w:val="clear" w:color="auto" w:fill="FFFFFF"/>
        <w:tabs>
          <w:tab w:val="center" w:pos="4960"/>
          <w:tab w:val="left" w:pos="8626"/>
        </w:tabs>
        <w:spacing w:after="0"/>
        <w:jc w:val="center"/>
        <w:rPr>
          <w:b/>
          <w:sz w:val="22"/>
          <w:szCs w:val="22"/>
        </w:rPr>
      </w:pPr>
      <w:r w:rsidRPr="003F1497">
        <w:rPr>
          <w:b/>
          <w:sz w:val="22"/>
          <w:szCs w:val="22"/>
        </w:rPr>
        <w:t>РАЗДЕЛ 2. ТЕХНИЧЕСКОЕ ЗАДАНИЕ</w:t>
      </w:r>
    </w:p>
    <w:p w14:paraId="522AE36A" w14:textId="77777777" w:rsidR="00EB1306" w:rsidRDefault="00EB1306" w:rsidP="00B17F92">
      <w:pPr>
        <w:widowControl w:val="0"/>
        <w:shd w:val="clear" w:color="auto" w:fill="FFFFFF"/>
        <w:tabs>
          <w:tab w:val="center" w:pos="4960"/>
          <w:tab w:val="left" w:pos="8626"/>
        </w:tabs>
        <w:spacing w:after="0"/>
        <w:jc w:val="center"/>
        <w:rPr>
          <w:b/>
          <w:sz w:val="22"/>
          <w:szCs w:val="22"/>
        </w:rPr>
      </w:pPr>
    </w:p>
    <w:p w14:paraId="12075760" w14:textId="77777777" w:rsidR="00EB1306" w:rsidRPr="00B32FCF" w:rsidRDefault="00EB1306" w:rsidP="003E1424">
      <w:pPr>
        <w:pStyle w:val="ae"/>
        <w:rPr>
          <w:b/>
          <w:bCs/>
          <w:sz w:val="22"/>
          <w:szCs w:val="22"/>
          <w:u w:val="single"/>
        </w:rPr>
      </w:pPr>
      <w:r w:rsidRPr="00B32FCF">
        <w:rPr>
          <w:b/>
          <w:bCs/>
          <w:sz w:val="22"/>
          <w:szCs w:val="22"/>
          <w:u w:val="single"/>
        </w:rPr>
        <w:t>Общие требования к поставке Товара:</w:t>
      </w:r>
    </w:p>
    <w:p w14:paraId="3EAFB120" w14:textId="12D8A94C" w:rsidR="00EB1306" w:rsidRPr="00B32FCF" w:rsidRDefault="00EB1306" w:rsidP="003E1424">
      <w:pPr>
        <w:tabs>
          <w:tab w:val="left" w:leader="underscore" w:pos="0"/>
          <w:tab w:val="left" w:pos="426"/>
          <w:tab w:val="left" w:pos="709"/>
        </w:tabs>
        <w:spacing w:after="0"/>
        <w:ind w:firstLine="567"/>
        <w:jc w:val="both"/>
        <w:rPr>
          <w:sz w:val="22"/>
          <w:szCs w:val="22"/>
        </w:rPr>
      </w:pPr>
      <w:r w:rsidRPr="00B32FCF">
        <w:rPr>
          <w:sz w:val="22"/>
          <w:szCs w:val="22"/>
        </w:rPr>
        <w:t xml:space="preserve">Срок поставки Товара: не </w:t>
      </w:r>
      <w:r w:rsidR="0022006A">
        <w:rPr>
          <w:sz w:val="22"/>
          <w:szCs w:val="22"/>
        </w:rPr>
        <w:t xml:space="preserve">более </w:t>
      </w:r>
      <w:r>
        <w:rPr>
          <w:sz w:val="22"/>
          <w:szCs w:val="22"/>
        </w:rPr>
        <w:t>40 (сорока) календарных дней с даты подписания договора.</w:t>
      </w:r>
    </w:p>
    <w:p w14:paraId="752AFBC1" w14:textId="77777777" w:rsidR="00EB1306" w:rsidRPr="00B32FCF" w:rsidRDefault="00EB1306" w:rsidP="003E1424">
      <w:pPr>
        <w:spacing w:after="0"/>
        <w:ind w:firstLine="567"/>
        <w:contextualSpacing/>
        <w:jc w:val="both"/>
        <w:rPr>
          <w:sz w:val="22"/>
          <w:szCs w:val="22"/>
          <w:lang w:eastAsia="en-US"/>
        </w:rPr>
      </w:pPr>
      <w:r w:rsidRPr="00B32FCF">
        <w:rPr>
          <w:sz w:val="22"/>
          <w:szCs w:val="22"/>
        </w:rPr>
        <w:t xml:space="preserve">Место поставки Товара: </w:t>
      </w:r>
      <w:r w:rsidRPr="00B32FCF">
        <w:rPr>
          <w:sz w:val="22"/>
          <w:szCs w:val="22"/>
          <w:lang w:eastAsia="en-US"/>
        </w:rPr>
        <w:t xml:space="preserve">628422, Российская Федерация, Ханты-Мансийский автономный округ – Югра, г. Сургут, улица </w:t>
      </w:r>
      <w:proofErr w:type="spellStart"/>
      <w:r w:rsidRPr="00B32FCF">
        <w:rPr>
          <w:sz w:val="22"/>
          <w:szCs w:val="22"/>
          <w:lang w:eastAsia="en-US"/>
        </w:rPr>
        <w:t>Аэрофлотская</w:t>
      </w:r>
      <w:proofErr w:type="spellEnd"/>
      <w:r>
        <w:rPr>
          <w:sz w:val="22"/>
          <w:szCs w:val="22"/>
          <w:lang w:eastAsia="en-US"/>
        </w:rPr>
        <w:t>,</w:t>
      </w:r>
      <w:r w:rsidRPr="00B32FCF">
        <w:rPr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здание</w:t>
      </w:r>
      <w:r w:rsidRPr="00B32FCF">
        <w:rPr>
          <w:sz w:val="22"/>
          <w:szCs w:val="22"/>
          <w:lang w:eastAsia="en-US"/>
        </w:rPr>
        <w:t xml:space="preserve"> 50</w:t>
      </w:r>
      <w:r>
        <w:rPr>
          <w:sz w:val="22"/>
          <w:szCs w:val="22"/>
          <w:lang w:eastAsia="en-US"/>
        </w:rPr>
        <w:t>, помещение 2</w:t>
      </w:r>
      <w:r w:rsidRPr="00B32FCF">
        <w:rPr>
          <w:sz w:val="22"/>
          <w:szCs w:val="22"/>
          <w:lang w:eastAsia="en-US"/>
        </w:rPr>
        <w:t>.</w:t>
      </w:r>
    </w:p>
    <w:p w14:paraId="0D0900DF" w14:textId="77777777" w:rsidR="00EB1306" w:rsidRPr="00B32FCF" w:rsidRDefault="00EB1306" w:rsidP="003E1424">
      <w:pPr>
        <w:pStyle w:val="ae"/>
        <w:ind w:firstLine="709"/>
        <w:rPr>
          <w:sz w:val="22"/>
          <w:szCs w:val="22"/>
        </w:rPr>
      </w:pPr>
      <w:r w:rsidRPr="00B32FCF">
        <w:rPr>
          <w:sz w:val="22"/>
          <w:szCs w:val="22"/>
        </w:rPr>
        <w:t>- Доставка масел и специальных жидкостей осуществляется любым видом транспорта за счет средств Поставщика.</w:t>
      </w:r>
    </w:p>
    <w:p w14:paraId="2D7311E7" w14:textId="77777777" w:rsidR="00EB1306" w:rsidRPr="00B32FCF" w:rsidRDefault="00EB1306" w:rsidP="003E1424">
      <w:pPr>
        <w:spacing w:after="0"/>
        <w:ind w:right="-19" w:firstLine="709"/>
        <w:jc w:val="both"/>
        <w:rPr>
          <w:sz w:val="22"/>
          <w:szCs w:val="22"/>
        </w:rPr>
      </w:pPr>
      <w:r w:rsidRPr="00B32FCF">
        <w:rPr>
          <w:sz w:val="22"/>
          <w:szCs w:val="22"/>
        </w:rPr>
        <w:t xml:space="preserve">- Транспортировку масел и специальных жидкостей проводить в условиях, обеспечивающих их сохранность. </w:t>
      </w:r>
    </w:p>
    <w:p w14:paraId="328288CF" w14:textId="77777777" w:rsidR="00EB1306" w:rsidRPr="00B32FCF" w:rsidRDefault="00EB1306" w:rsidP="003E1424">
      <w:pPr>
        <w:ind w:firstLine="720"/>
        <w:jc w:val="both"/>
        <w:rPr>
          <w:b/>
          <w:bCs/>
          <w:i/>
          <w:iCs/>
          <w:color w:val="3333CC"/>
          <w:sz w:val="22"/>
          <w:szCs w:val="22"/>
        </w:rPr>
      </w:pPr>
      <w:r w:rsidRPr="00B32FCF">
        <w:rPr>
          <w:sz w:val="22"/>
          <w:szCs w:val="22"/>
        </w:rPr>
        <w:t xml:space="preserve">- Тара и материалы, используемые для упаковывания, перевозки и хранения Товара, должны соответствовать требованиям законодательных, нормативных и/или технических документов. Товар должен быть надлежащим образом промаркирован, упакован </w:t>
      </w:r>
      <w:r w:rsidRPr="00B32FCF">
        <w:rPr>
          <w:b/>
          <w:bCs/>
          <w:sz w:val="22"/>
          <w:szCs w:val="22"/>
        </w:rPr>
        <w:t xml:space="preserve">в </w:t>
      </w:r>
      <w:r w:rsidRPr="00B32FCF">
        <w:rPr>
          <w:b/>
          <w:bCs/>
          <w:sz w:val="22"/>
          <w:szCs w:val="22"/>
          <w:u w:val="single"/>
        </w:rPr>
        <w:t>заводскую</w:t>
      </w:r>
      <w:r w:rsidRPr="00B32FCF">
        <w:rPr>
          <w:b/>
          <w:bCs/>
          <w:sz w:val="22"/>
          <w:szCs w:val="22"/>
        </w:rPr>
        <w:t xml:space="preserve"> тару</w:t>
      </w:r>
      <w:r w:rsidRPr="00B32FCF">
        <w:rPr>
          <w:sz w:val="22"/>
          <w:szCs w:val="22"/>
        </w:rPr>
        <w:t xml:space="preserve"> таким образом, чтобы гарантировать целостность, безопасность и сохранность Товара, в т.ч.  при транспортировке железнодорожным, автомобильным или водным транспортом в районы Крайнего Севера и местности, приравненные к районам Крайнего Севера, а также при длительном хранении. Тара и упаковочные материалы возврату не подлежат. Стоимость тары и упаковочных материалов включается в стоимость Товара. </w:t>
      </w:r>
      <w:r w:rsidRPr="00B32FCF">
        <w:rPr>
          <w:b/>
          <w:bCs/>
          <w:sz w:val="22"/>
          <w:szCs w:val="22"/>
        </w:rPr>
        <w:t>Наименование и объем тары указывается участником закупки в заявке на участие в закупке.</w:t>
      </w:r>
    </w:p>
    <w:p w14:paraId="54C74863" w14:textId="77777777" w:rsidR="00EB1306" w:rsidRPr="00B32FCF" w:rsidRDefault="00EB1306" w:rsidP="003E1424">
      <w:pPr>
        <w:spacing w:after="0"/>
        <w:ind w:right="-19" w:firstLine="709"/>
        <w:jc w:val="both"/>
        <w:rPr>
          <w:sz w:val="22"/>
          <w:szCs w:val="22"/>
        </w:rPr>
      </w:pPr>
      <w:r w:rsidRPr="00B32FCF">
        <w:rPr>
          <w:sz w:val="22"/>
          <w:szCs w:val="22"/>
        </w:rPr>
        <w:t>- При отпуске Товара Поставщик доводит до сведения Покупателя информацию о подтверждении соответствия Товара установленным требованиям путем маркировки в установленном порядке знаком соответствия.</w:t>
      </w:r>
    </w:p>
    <w:p w14:paraId="7C30D9F9" w14:textId="77777777" w:rsidR="00EB1306" w:rsidRPr="00B32FCF" w:rsidRDefault="00EB1306" w:rsidP="003E1424">
      <w:pPr>
        <w:spacing w:after="0"/>
        <w:ind w:right="-19" w:firstLine="709"/>
        <w:jc w:val="both"/>
        <w:rPr>
          <w:sz w:val="22"/>
          <w:szCs w:val="22"/>
          <w:u w:val="single"/>
        </w:rPr>
      </w:pPr>
      <w:r w:rsidRPr="00B32FCF">
        <w:rPr>
          <w:sz w:val="22"/>
          <w:szCs w:val="22"/>
          <w:u w:val="single"/>
        </w:rPr>
        <w:t>Требования к качеству Товара:</w:t>
      </w:r>
    </w:p>
    <w:p w14:paraId="792727C1" w14:textId="77777777" w:rsidR="00EB1306" w:rsidRPr="00B32FCF" w:rsidRDefault="00EB1306" w:rsidP="003E1424">
      <w:pPr>
        <w:spacing w:after="0"/>
        <w:ind w:right="-19" w:firstLine="709"/>
        <w:jc w:val="both"/>
        <w:rPr>
          <w:sz w:val="22"/>
          <w:szCs w:val="22"/>
        </w:rPr>
      </w:pPr>
      <w:r w:rsidRPr="00B32FCF">
        <w:rPr>
          <w:sz w:val="22"/>
          <w:szCs w:val="22"/>
        </w:rPr>
        <w:t xml:space="preserve">- Качество отпускаемого Товара должно соответствовать требованиям государственных стандартов, техническим условиям, стандарту </w:t>
      </w:r>
      <w:r w:rsidRPr="00B32FCF">
        <w:rPr>
          <w:sz w:val="22"/>
          <w:szCs w:val="22"/>
          <w:lang w:val="en-US"/>
        </w:rPr>
        <w:t>ISO</w:t>
      </w:r>
      <w:r w:rsidRPr="00B32FCF">
        <w:rPr>
          <w:sz w:val="22"/>
          <w:szCs w:val="22"/>
        </w:rPr>
        <w:t xml:space="preserve"> и подтверждаться сертификатом соответствия;</w:t>
      </w:r>
    </w:p>
    <w:p w14:paraId="6E2D1285" w14:textId="77777777" w:rsidR="00EB1306" w:rsidRPr="00B32FCF" w:rsidRDefault="00EB1306" w:rsidP="003E1424">
      <w:pPr>
        <w:spacing w:after="0"/>
        <w:ind w:right="-19" w:firstLine="709"/>
        <w:jc w:val="both"/>
        <w:rPr>
          <w:sz w:val="22"/>
          <w:szCs w:val="22"/>
        </w:rPr>
      </w:pPr>
      <w:r w:rsidRPr="00B32FCF">
        <w:rPr>
          <w:sz w:val="22"/>
          <w:szCs w:val="22"/>
        </w:rPr>
        <w:t>- Товар должен быть законсервирован в заводском упаковочном материале, без каких-либо повреждений, не иметь признаков коррозии, иметь товарный вид;</w:t>
      </w:r>
    </w:p>
    <w:p w14:paraId="522C5873" w14:textId="77777777" w:rsidR="00EB1306" w:rsidRPr="00B32FCF" w:rsidRDefault="00EB1306" w:rsidP="003E1424">
      <w:pPr>
        <w:spacing w:after="0"/>
        <w:ind w:right="-19" w:firstLine="709"/>
        <w:jc w:val="both"/>
        <w:rPr>
          <w:sz w:val="22"/>
          <w:szCs w:val="22"/>
        </w:rPr>
      </w:pPr>
      <w:r w:rsidRPr="00B32FCF">
        <w:rPr>
          <w:sz w:val="22"/>
          <w:szCs w:val="22"/>
        </w:rPr>
        <w:t>- Условия хранения и транспортировка Товара должна соответствовать требованиям завода-изготовителя;</w:t>
      </w:r>
    </w:p>
    <w:p w14:paraId="0A4A0F6B" w14:textId="77777777" w:rsidR="00EB1306" w:rsidRPr="00B32FCF" w:rsidRDefault="00EB1306" w:rsidP="003E1424">
      <w:pPr>
        <w:spacing w:after="0"/>
        <w:ind w:firstLine="567"/>
        <w:jc w:val="both"/>
        <w:rPr>
          <w:sz w:val="22"/>
          <w:szCs w:val="22"/>
        </w:rPr>
      </w:pPr>
      <w:r w:rsidRPr="00B32FCF">
        <w:rPr>
          <w:sz w:val="22"/>
          <w:szCs w:val="22"/>
        </w:rPr>
        <w:t xml:space="preserve">При передаче Товара Покупателю в обязательном порядке должна быть предоставлена вся техническая документация на Товар на русском языке: </w:t>
      </w:r>
    </w:p>
    <w:p w14:paraId="563E34F7" w14:textId="77777777" w:rsidR="00EB1306" w:rsidRPr="00B32FCF" w:rsidRDefault="00EB1306" w:rsidP="003E1424">
      <w:pPr>
        <w:shd w:val="clear" w:color="auto" w:fill="FFFFFF"/>
        <w:spacing w:after="0"/>
        <w:ind w:firstLine="567"/>
        <w:jc w:val="both"/>
        <w:rPr>
          <w:sz w:val="22"/>
          <w:szCs w:val="22"/>
        </w:rPr>
      </w:pPr>
      <w:r w:rsidRPr="00B32FCF">
        <w:rPr>
          <w:sz w:val="22"/>
          <w:szCs w:val="22"/>
        </w:rPr>
        <w:t>- сертификат соответствия (копия сертификатов, заверенная держателем оригинала сертификата);</w:t>
      </w:r>
    </w:p>
    <w:p w14:paraId="2B82D14E" w14:textId="77777777" w:rsidR="00EB1306" w:rsidRPr="00B32FCF" w:rsidRDefault="00EB1306" w:rsidP="003E1424">
      <w:pPr>
        <w:shd w:val="clear" w:color="auto" w:fill="FFFFFF"/>
        <w:spacing w:after="0"/>
        <w:ind w:firstLine="567"/>
        <w:jc w:val="both"/>
        <w:rPr>
          <w:sz w:val="22"/>
          <w:szCs w:val="22"/>
        </w:rPr>
      </w:pPr>
      <w:r w:rsidRPr="00B32FCF">
        <w:rPr>
          <w:sz w:val="22"/>
          <w:szCs w:val="22"/>
        </w:rPr>
        <w:t>-  паспорт безопасности или другие документы, подтверждающие качество и безопасность Товара.</w:t>
      </w:r>
    </w:p>
    <w:p w14:paraId="44182F8C" w14:textId="4222B03D" w:rsidR="00EB1306" w:rsidRDefault="008034E2" w:rsidP="003E1424">
      <w:pPr>
        <w:shd w:val="clear" w:color="auto" w:fill="FFFFFF"/>
        <w:spacing w:after="0"/>
        <w:ind w:firstLine="567"/>
        <w:jc w:val="both"/>
        <w:rPr>
          <w:sz w:val="22"/>
          <w:szCs w:val="22"/>
        </w:rPr>
      </w:pPr>
      <w:r w:rsidRPr="008034E2">
        <w:rPr>
          <w:sz w:val="22"/>
          <w:szCs w:val="22"/>
          <w:highlight w:val="yellow"/>
        </w:rPr>
        <w:t>Остаточный срок годности поставляемого Товара на дату поставки должен составлять не менее 80% от общего срока годности на данный Товар.</w:t>
      </w:r>
    </w:p>
    <w:p w14:paraId="19A5A9B8" w14:textId="77777777" w:rsidR="008034E2" w:rsidRPr="00B32FCF" w:rsidRDefault="008034E2" w:rsidP="003E1424">
      <w:pPr>
        <w:shd w:val="clear" w:color="auto" w:fill="FFFFFF"/>
        <w:spacing w:after="0"/>
        <w:ind w:firstLine="567"/>
        <w:jc w:val="both"/>
        <w:rPr>
          <w:sz w:val="22"/>
          <w:szCs w:val="22"/>
        </w:rPr>
      </w:pPr>
    </w:p>
    <w:p w14:paraId="08C10FD0" w14:textId="1B4F067B" w:rsidR="00EB1306" w:rsidRPr="00EB1306" w:rsidRDefault="00FE5A8C" w:rsidP="00FE5A8C">
      <w:pPr>
        <w:tabs>
          <w:tab w:val="left" w:pos="4631"/>
        </w:tabs>
        <w:spacing w:after="0" w:line="259" w:lineRule="auto"/>
        <w:rPr>
          <w:b/>
          <w:color w:val="FF0000"/>
          <w:sz w:val="22"/>
          <w:szCs w:val="22"/>
          <w:lang w:eastAsia="en-US"/>
        </w:rPr>
      </w:pPr>
      <w:r>
        <w:rPr>
          <w:b/>
          <w:color w:val="FF0000"/>
          <w:sz w:val="22"/>
          <w:szCs w:val="22"/>
          <w:lang w:eastAsia="en-US"/>
        </w:rPr>
        <w:t xml:space="preserve">В </w:t>
      </w:r>
      <w:r w:rsidR="00EB1306" w:rsidRPr="00B32FCF">
        <w:rPr>
          <w:b/>
          <w:color w:val="FF0000"/>
          <w:sz w:val="22"/>
          <w:szCs w:val="22"/>
          <w:lang w:eastAsia="en-US"/>
        </w:rPr>
        <w:t>интересах аэропорта г. Сургута</w:t>
      </w:r>
    </w:p>
    <w:tbl>
      <w:tblPr>
        <w:tblW w:w="15309" w:type="dxa"/>
        <w:tblInd w:w="132" w:type="dxa"/>
        <w:tblLayout w:type="fixed"/>
        <w:tblLook w:val="04A0" w:firstRow="1" w:lastRow="0" w:firstColumn="1" w:lastColumn="0" w:noHBand="0" w:noVBand="1"/>
      </w:tblPr>
      <w:tblGrid>
        <w:gridCol w:w="531"/>
        <w:gridCol w:w="2162"/>
        <w:gridCol w:w="1960"/>
        <w:gridCol w:w="7347"/>
        <w:gridCol w:w="751"/>
        <w:gridCol w:w="1125"/>
        <w:gridCol w:w="1433"/>
      </w:tblGrid>
      <w:tr w:rsidR="00EB1306" w:rsidRPr="00C672D4" w14:paraId="29F7FFCD" w14:textId="77777777" w:rsidTr="00FE5A8C">
        <w:trPr>
          <w:trHeight w:val="980"/>
        </w:trPr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88601F" w14:textId="77777777" w:rsidR="00EB1306" w:rsidRPr="00C672D4" w:rsidRDefault="00EB1306" w:rsidP="00C672D4">
            <w:pPr>
              <w:spacing w:after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C672D4">
              <w:rPr>
                <w:b/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1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DC82FF" w14:textId="77777777" w:rsidR="00EB1306" w:rsidRPr="00C672D4" w:rsidRDefault="00EB1306" w:rsidP="00C672D4">
            <w:pPr>
              <w:spacing w:after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C672D4">
              <w:rPr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19A1C53" w14:textId="77777777" w:rsidR="00EB1306" w:rsidRPr="00C672D4" w:rsidRDefault="00EB1306" w:rsidP="00C672D4">
            <w:pPr>
              <w:spacing w:after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C672D4">
              <w:rPr>
                <w:b/>
                <w:bCs/>
                <w:color w:val="000000"/>
                <w:sz w:val="22"/>
                <w:szCs w:val="22"/>
              </w:rPr>
              <w:t>ОКПД2</w:t>
            </w:r>
          </w:p>
        </w:tc>
        <w:tc>
          <w:tcPr>
            <w:tcW w:w="734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3D4BA9" w14:textId="77777777" w:rsidR="00EB1306" w:rsidRPr="00C672D4" w:rsidRDefault="00EB1306" w:rsidP="00C672D4">
            <w:pPr>
              <w:spacing w:after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C672D4">
              <w:rPr>
                <w:b/>
                <w:bCs/>
                <w:color w:val="000000"/>
                <w:sz w:val="22"/>
                <w:szCs w:val="22"/>
              </w:rPr>
              <w:t>Функциональные характеристики (потребительские свойства) товара</w:t>
            </w:r>
          </w:p>
        </w:tc>
        <w:tc>
          <w:tcPr>
            <w:tcW w:w="7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8C4C05" w14:textId="77777777" w:rsidR="00EB1306" w:rsidRPr="00C672D4" w:rsidRDefault="00EB1306" w:rsidP="00C672D4">
            <w:pPr>
              <w:spacing w:after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672D4"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1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4D0E95" w14:textId="77777777" w:rsidR="00EB1306" w:rsidRPr="00C672D4" w:rsidRDefault="00EB1306" w:rsidP="00C672D4">
            <w:pPr>
              <w:spacing w:after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672D4">
              <w:rPr>
                <w:b/>
                <w:bCs/>
                <w:color w:val="000000"/>
                <w:sz w:val="22"/>
                <w:szCs w:val="22"/>
              </w:rPr>
              <w:t>Кол-во товара</w:t>
            </w:r>
          </w:p>
        </w:tc>
        <w:tc>
          <w:tcPr>
            <w:tcW w:w="14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E353326" w14:textId="77777777" w:rsidR="00EB1306" w:rsidRPr="00C672D4" w:rsidRDefault="00EB1306" w:rsidP="00C672D4">
            <w:pPr>
              <w:spacing w:after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672D4">
              <w:rPr>
                <w:b/>
                <w:bCs/>
                <w:color w:val="000000"/>
                <w:sz w:val="22"/>
                <w:szCs w:val="22"/>
              </w:rPr>
              <w:t>Тара</w:t>
            </w:r>
          </w:p>
        </w:tc>
      </w:tr>
      <w:tr w:rsidR="00EB1306" w:rsidRPr="00C672D4" w14:paraId="6D8212A2" w14:textId="77777777" w:rsidTr="00FE5A8C">
        <w:trPr>
          <w:trHeight w:val="63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D2624" w14:textId="77777777" w:rsidR="00EB1306" w:rsidRPr="00C672D4" w:rsidRDefault="00EB1306" w:rsidP="00C672D4">
            <w:pPr>
              <w:spacing w:after="0"/>
              <w:jc w:val="both"/>
              <w:rPr>
                <w:color w:val="000000"/>
                <w:sz w:val="22"/>
                <w:szCs w:val="22"/>
              </w:rPr>
            </w:pPr>
            <w:r w:rsidRPr="00C672D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CF9EC" w14:textId="77777777" w:rsidR="00EB1306" w:rsidRPr="00C672D4" w:rsidRDefault="00EB1306" w:rsidP="00C672D4">
            <w:pPr>
              <w:spacing w:after="0"/>
              <w:jc w:val="both"/>
              <w:rPr>
                <w:color w:val="000000"/>
                <w:sz w:val="22"/>
                <w:szCs w:val="22"/>
              </w:rPr>
            </w:pPr>
            <w:r w:rsidRPr="00C672D4">
              <w:rPr>
                <w:color w:val="000000"/>
                <w:sz w:val="22"/>
                <w:szCs w:val="22"/>
              </w:rPr>
              <w:t>Антифриз красный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CB5D5" w14:textId="1C7369D6" w:rsidR="00EB1306" w:rsidRPr="00C672D4" w:rsidRDefault="00EB1306" w:rsidP="00C672D4">
            <w:pPr>
              <w:spacing w:after="0"/>
              <w:jc w:val="both"/>
              <w:rPr>
                <w:color w:val="000000"/>
                <w:sz w:val="22"/>
                <w:szCs w:val="22"/>
              </w:rPr>
            </w:pPr>
            <w:r w:rsidRPr="00C672D4">
              <w:rPr>
                <w:color w:val="000000"/>
                <w:sz w:val="22"/>
                <w:szCs w:val="22"/>
              </w:rPr>
              <w:t xml:space="preserve">С.20.59.43.120 </w:t>
            </w:r>
          </w:p>
        </w:tc>
        <w:tc>
          <w:tcPr>
            <w:tcW w:w="7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85524" w14:textId="77777777" w:rsidR="00EB1306" w:rsidRPr="00C672D4" w:rsidRDefault="00EB1306" w:rsidP="00C672D4">
            <w:pPr>
              <w:spacing w:after="0"/>
              <w:jc w:val="both"/>
              <w:rPr>
                <w:color w:val="000000"/>
                <w:sz w:val="22"/>
                <w:szCs w:val="22"/>
              </w:rPr>
            </w:pPr>
            <w:r w:rsidRPr="00C672D4">
              <w:rPr>
                <w:color w:val="000000"/>
                <w:sz w:val="22"/>
                <w:szCs w:val="22"/>
              </w:rPr>
              <w:t>Поставляемый продукт обладает следующими свойствами:</w:t>
            </w:r>
          </w:p>
          <w:p w14:paraId="566718B9" w14:textId="77777777" w:rsidR="00EB1306" w:rsidRPr="00C672D4" w:rsidRDefault="00EB1306" w:rsidP="00C672D4">
            <w:pPr>
              <w:spacing w:after="0"/>
              <w:jc w:val="both"/>
              <w:rPr>
                <w:color w:val="000000"/>
                <w:sz w:val="22"/>
                <w:szCs w:val="22"/>
              </w:rPr>
            </w:pPr>
            <w:r w:rsidRPr="00C672D4">
              <w:rPr>
                <w:color w:val="000000"/>
                <w:sz w:val="22"/>
                <w:szCs w:val="22"/>
              </w:rPr>
              <w:t>- низкая коррозионная активность;</w:t>
            </w:r>
          </w:p>
          <w:p w14:paraId="4C2C5875" w14:textId="77777777" w:rsidR="00EB1306" w:rsidRPr="00C672D4" w:rsidRDefault="00EB1306" w:rsidP="00C672D4">
            <w:pPr>
              <w:spacing w:after="0"/>
              <w:jc w:val="both"/>
              <w:rPr>
                <w:color w:val="000000"/>
                <w:sz w:val="22"/>
                <w:szCs w:val="22"/>
              </w:rPr>
            </w:pPr>
            <w:r w:rsidRPr="00C672D4">
              <w:rPr>
                <w:color w:val="000000"/>
                <w:sz w:val="22"/>
                <w:szCs w:val="22"/>
              </w:rPr>
              <w:t>- низкая температура замерзания (не выше -40);</w:t>
            </w:r>
          </w:p>
          <w:p w14:paraId="5C4A65E1" w14:textId="77777777" w:rsidR="00EB1306" w:rsidRPr="00C672D4" w:rsidRDefault="00EB1306" w:rsidP="00C672D4">
            <w:pPr>
              <w:spacing w:after="0"/>
              <w:jc w:val="both"/>
              <w:rPr>
                <w:color w:val="000000"/>
                <w:sz w:val="22"/>
                <w:szCs w:val="22"/>
              </w:rPr>
            </w:pPr>
            <w:r w:rsidRPr="00C672D4">
              <w:rPr>
                <w:color w:val="000000"/>
                <w:sz w:val="22"/>
                <w:szCs w:val="22"/>
              </w:rPr>
              <w:t>- высокая теплоемкость и теплопроводность;</w:t>
            </w:r>
          </w:p>
          <w:p w14:paraId="2D335FBA" w14:textId="77777777" w:rsidR="00EB1306" w:rsidRPr="00C672D4" w:rsidRDefault="00EB1306" w:rsidP="00C672D4">
            <w:pPr>
              <w:spacing w:after="0"/>
              <w:jc w:val="both"/>
              <w:rPr>
                <w:color w:val="000000"/>
                <w:sz w:val="22"/>
                <w:szCs w:val="22"/>
              </w:rPr>
            </w:pPr>
            <w:r w:rsidRPr="00C672D4">
              <w:rPr>
                <w:color w:val="000000"/>
                <w:sz w:val="22"/>
                <w:szCs w:val="22"/>
              </w:rPr>
              <w:t>- высокая температура кипения;</w:t>
            </w:r>
          </w:p>
          <w:p w14:paraId="26EC2722" w14:textId="77777777" w:rsidR="00EB1306" w:rsidRPr="00C672D4" w:rsidRDefault="00EB1306" w:rsidP="00C672D4">
            <w:pPr>
              <w:spacing w:after="0"/>
              <w:jc w:val="both"/>
              <w:rPr>
                <w:color w:val="000000"/>
                <w:sz w:val="22"/>
                <w:szCs w:val="22"/>
              </w:rPr>
            </w:pPr>
            <w:r w:rsidRPr="00C672D4">
              <w:rPr>
                <w:color w:val="000000"/>
                <w:sz w:val="22"/>
                <w:szCs w:val="22"/>
              </w:rPr>
              <w:t>- высокая температура воспламенения;</w:t>
            </w:r>
          </w:p>
          <w:p w14:paraId="4CA5FE8B" w14:textId="77777777" w:rsidR="00EB1306" w:rsidRPr="00C672D4" w:rsidRDefault="00EB1306" w:rsidP="00C672D4">
            <w:pPr>
              <w:spacing w:after="0"/>
              <w:jc w:val="both"/>
              <w:rPr>
                <w:color w:val="000000"/>
                <w:sz w:val="22"/>
                <w:szCs w:val="22"/>
              </w:rPr>
            </w:pPr>
            <w:r w:rsidRPr="00C672D4">
              <w:rPr>
                <w:color w:val="000000"/>
                <w:sz w:val="22"/>
                <w:szCs w:val="22"/>
              </w:rPr>
              <w:t xml:space="preserve">- малая </w:t>
            </w:r>
            <w:proofErr w:type="spellStart"/>
            <w:r w:rsidRPr="00C672D4">
              <w:rPr>
                <w:color w:val="000000"/>
                <w:sz w:val="22"/>
                <w:szCs w:val="22"/>
              </w:rPr>
              <w:t>вспениваемость</w:t>
            </w:r>
            <w:proofErr w:type="spellEnd"/>
            <w:r w:rsidRPr="00C672D4">
              <w:rPr>
                <w:color w:val="000000"/>
                <w:sz w:val="22"/>
                <w:szCs w:val="22"/>
              </w:rPr>
              <w:t>;</w:t>
            </w:r>
          </w:p>
          <w:p w14:paraId="1723075F" w14:textId="77777777" w:rsidR="00EB1306" w:rsidRPr="00C672D4" w:rsidRDefault="00EB1306" w:rsidP="00C672D4">
            <w:pPr>
              <w:spacing w:after="0"/>
              <w:jc w:val="both"/>
              <w:rPr>
                <w:color w:val="000000"/>
                <w:sz w:val="22"/>
                <w:szCs w:val="22"/>
              </w:rPr>
            </w:pPr>
            <w:r w:rsidRPr="00C672D4">
              <w:rPr>
                <w:color w:val="000000"/>
                <w:sz w:val="22"/>
                <w:szCs w:val="22"/>
              </w:rPr>
              <w:t>- инертность к резиновым шлангам.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E7811" w14:textId="77777777" w:rsidR="00EB1306" w:rsidRPr="00C672D4" w:rsidRDefault="00EB1306" w:rsidP="00C672D4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C672D4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0F2A0" w14:textId="77777777" w:rsidR="00EB1306" w:rsidRPr="00C672D4" w:rsidRDefault="00EB1306" w:rsidP="00C672D4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C672D4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958C4C8" w14:textId="77777777" w:rsidR="00EB1306" w:rsidRPr="00C672D4" w:rsidRDefault="00EB1306" w:rsidP="00C672D4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C672D4">
              <w:rPr>
                <w:color w:val="000000"/>
                <w:sz w:val="22"/>
                <w:szCs w:val="22"/>
              </w:rPr>
              <w:t>Канистра (вместимость – 10-20кг)</w:t>
            </w:r>
          </w:p>
        </w:tc>
      </w:tr>
      <w:tr w:rsidR="00EB1306" w:rsidRPr="00C672D4" w14:paraId="5D3492A9" w14:textId="77777777" w:rsidTr="00FE5A8C">
        <w:trPr>
          <w:trHeight w:val="63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1B2DC" w14:textId="77777777" w:rsidR="00EB1306" w:rsidRPr="00C672D4" w:rsidRDefault="00EB1306" w:rsidP="00C672D4">
            <w:pPr>
              <w:spacing w:after="0"/>
              <w:jc w:val="both"/>
              <w:rPr>
                <w:color w:val="000000"/>
                <w:sz w:val="22"/>
                <w:szCs w:val="22"/>
              </w:rPr>
            </w:pPr>
            <w:r w:rsidRPr="00C672D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76BE0" w14:textId="77777777" w:rsidR="00EB1306" w:rsidRPr="00C672D4" w:rsidRDefault="00EB1306" w:rsidP="00C672D4">
            <w:pPr>
              <w:spacing w:after="0"/>
              <w:jc w:val="both"/>
              <w:rPr>
                <w:color w:val="000000"/>
                <w:sz w:val="22"/>
                <w:szCs w:val="22"/>
              </w:rPr>
            </w:pPr>
            <w:r w:rsidRPr="00C672D4">
              <w:rPr>
                <w:color w:val="000000"/>
                <w:sz w:val="22"/>
                <w:szCs w:val="22"/>
              </w:rPr>
              <w:t>Литиевая высокотемпературная смазка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254ED" w14:textId="12B001F9" w:rsidR="00EB1306" w:rsidRPr="00C672D4" w:rsidRDefault="00EB1306" w:rsidP="00C672D4">
            <w:pPr>
              <w:spacing w:after="0"/>
              <w:jc w:val="both"/>
              <w:rPr>
                <w:color w:val="000000"/>
                <w:sz w:val="22"/>
                <w:szCs w:val="22"/>
              </w:rPr>
            </w:pPr>
            <w:r w:rsidRPr="00C672D4">
              <w:rPr>
                <w:color w:val="000000"/>
                <w:sz w:val="22"/>
                <w:szCs w:val="22"/>
              </w:rPr>
              <w:t xml:space="preserve">С.19.20.29.211 </w:t>
            </w:r>
          </w:p>
        </w:tc>
        <w:tc>
          <w:tcPr>
            <w:tcW w:w="7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0FF50" w14:textId="77777777" w:rsidR="00EB1306" w:rsidRPr="00C672D4" w:rsidRDefault="00EB1306" w:rsidP="00C672D4">
            <w:pPr>
              <w:spacing w:after="0"/>
              <w:jc w:val="both"/>
              <w:rPr>
                <w:color w:val="000000"/>
                <w:sz w:val="22"/>
                <w:szCs w:val="22"/>
              </w:rPr>
            </w:pPr>
            <w:r w:rsidRPr="00C672D4">
              <w:rPr>
                <w:color w:val="000000"/>
                <w:sz w:val="22"/>
                <w:szCs w:val="22"/>
              </w:rPr>
              <w:t>Поставляемый продукт обладает следующими свойствами:</w:t>
            </w:r>
          </w:p>
          <w:p w14:paraId="358F533D" w14:textId="77777777" w:rsidR="00EB1306" w:rsidRPr="00C672D4" w:rsidRDefault="00EB1306" w:rsidP="00C672D4">
            <w:pPr>
              <w:spacing w:after="0"/>
              <w:jc w:val="both"/>
              <w:rPr>
                <w:color w:val="000000"/>
                <w:sz w:val="22"/>
                <w:szCs w:val="22"/>
              </w:rPr>
            </w:pPr>
            <w:r w:rsidRPr="00C672D4">
              <w:rPr>
                <w:color w:val="000000"/>
                <w:sz w:val="22"/>
                <w:szCs w:val="22"/>
              </w:rPr>
              <w:t>-высокотемпературная смазка для шариковых и роликовых подшипников качения всех типов;</w:t>
            </w:r>
          </w:p>
          <w:p w14:paraId="56792752" w14:textId="77777777" w:rsidR="00EB1306" w:rsidRPr="00C672D4" w:rsidRDefault="00EB1306" w:rsidP="00C672D4">
            <w:pPr>
              <w:spacing w:after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66A22" w14:textId="77777777" w:rsidR="00EB1306" w:rsidRPr="00C672D4" w:rsidRDefault="00EB1306" w:rsidP="00C672D4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C672D4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238B3" w14:textId="77777777" w:rsidR="00EB1306" w:rsidRPr="00C672D4" w:rsidRDefault="00EB1306" w:rsidP="00C672D4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C672D4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8C5F428" w14:textId="77777777" w:rsidR="00EB1306" w:rsidRPr="00C672D4" w:rsidRDefault="00EB1306" w:rsidP="00C672D4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C672D4">
              <w:rPr>
                <w:color w:val="000000"/>
                <w:sz w:val="22"/>
                <w:szCs w:val="22"/>
              </w:rPr>
              <w:t>ведро</w:t>
            </w:r>
          </w:p>
        </w:tc>
      </w:tr>
      <w:tr w:rsidR="00EB1306" w:rsidRPr="00C672D4" w14:paraId="1843A964" w14:textId="77777777" w:rsidTr="00FE5A8C">
        <w:trPr>
          <w:trHeight w:val="175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B43D2" w14:textId="77777777" w:rsidR="00EB1306" w:rsidRPr="00C672D4" w:rsidRDefault="00EB1306" w:rsidP="00C672D4">
            <w:pPr>
              <w:spacing w:after="0"/>
              <w:jc w:val="both"/>
              <w:rPr>
                <w:sz w:val="22"/>
                <w:szCs w:val="22"/>
              </w:rPr>
            </w:pPr>
            <w:r w:rsidRPr="00C672D4">
              <w:rPr>
                <w:sz w:val="22"/>
                <w:szCs w:val="22"/>
              </w:rPr>
              <w:t>3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5B4BF" w14:textId="77777777" w:rsidR="00EB1306" w:rsidRPr="00C672D4" w:rsidRDefault="00EB1306" w:rsidP="00C672D4">
            <w:pPr>
              <w:spacing w:after="0"/>
              <w:jc w:val="both"/>
              <w:rPr>
                <w:color w:val="000000"/>
                <w:sz w:val="22"/>
                <w:szCs w:val="22"/>
              </w:rPr>
            </w:pPr>
            <w:r w:rsidRPr="00C672D4">
              <w:rPr>
                <w:color w:val="000000"/>
                <w:sz w:val="22"/>
                <w:szCs w:val="22"/>
              </w:rPr>
              <w:t>Тормозная жидкость    DOT-4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3B49D" w14:textId="05486F06" w:rsidR="00EB1306" w:rsidRPr="00C672D4" w:rsidRDefault="00EB1306" w:rsidP="00C672D4">
            <w:pPr>
              <w:spacing w:after="0"/>
              <w:jc w:val="both"/>
              <w:rPr>
                <w:color w:val="000000"/>
                <w:sz w:val="22"/>
                <w:szCs w:val="22"/>
              </w:rPr>
            </w:pPr>
            <w:r w:rsidRPr="00C672D4">
              <w:rPr>
                <w:color w:val="000000"/>
                <w:sz w:val="22"/>
                <w:szCs w:val="22"/>
              </w:rPr>
              <w:t xml:space="preserve">С.20.59.43.110 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4D1D6" w14:textId="77777777" w:rsidR="00EB1306" w:rsidRPr="00C672D4" w:rsidRDefault="00EB1306" w:rsidP="00C672D4">
            <w:pPr>
              <w:spacing w:after="0"/>
              <w:jc w:val="both"/>
              <w:rPr>
                <w:color w:val="000000"/>
                <w:sz w:val="22"/>
                <w:szCs w:val="22"/>
              </w:rPr>
            </w:pPr>
            <w:r w:rsidRPr="00C672D4">
              <w:rPr>
                <w:color w:val="000000"/>
                <w:sz w:val="22"/>
                <w:szCs w:val="22"/>
              </w:rPr>
              <w:t>Поставляемый продукт обладает следующими свойствами:</w:t>
            </w:r>
          </w:p>
          <w:p w14:paraId="06A2E0AD" w14:textId="77777777" w:rsidR="00EB1306" w:rsidRPr="00C672D4" w:rsidRDefault="00EB1306" w:rsidP="00C672D4">
            <w:pPr>
              <w:spacing w:after="0"/>
              <w:jc w:val="both"/>
              <w:rPr>
                <w:color w:val="000000"/>
                <w:sz w:val="22"/>
                <w:szCs w:val="22"/>
              </w:rPr>
            </w:pPr>
            <w:r w:rsidRPr="00C672D4">
              <w:rPr>
                <w:color w:val="000000"/>
                <w:sz w:val="22"/>
                <w:szCs w:val="22"/>
              </w:rPr>
              <w:t>- тормозная жидкость предназначается для использования в гидроприводах тормозов и сцеплений грузовых и легковых автомобилей, оснащенных дисковыми и барабанными системами торможения;</w:t>
            </w:r>
          </w:p>
          <w:p w14:paraId="31920FE9" w14:textId="77777777" w:rsidR="00EB1306" w:rsidRPr="00C672D4" w:rsidRDefault="00EB1306" w:rsidP="00C672D4">
            <w:pPr>
              <w:spacing w:after="0"/>
              <w:jc w:val="both"/>
              <w:rPr>
                <w:color w:val="000000"/>
                <w:sz w:val="22"/>
                <w:szCs w:val="22"/>
              </w:rPr>
            </w:pPr>
            <w:r w:rsidRPr="00C672D4">
              <w:rPr>
                <w:color w:val="000000"/>
                <w:sz w:val="22"/>
                <w:szCs w:val="22"/>
              </w:rPr>
              <w:t>- совместимость с любыми тормозными жидкостями класса DOT. Устойчивость к внешним воздействиям. Мгновенное передача тормозного усилия, как при высоких, так и при низких температурах.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926ED" w14:textId="77777777" w:rsidR="00EB1306" w:rsidRPr="00C672D4" w:rsidRDefault="00EB1306" w:rsidP="00C672D4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C672D4">
              <w:rPr>
                <w:color w:val="000000"/>
                <w:sz w:val="22"/>
                <w:szCs w:val="22"/>
              </w:rPr>
              <w:t>л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71E4E" w14:textId="77777777" w:rsidR="00EB1306" w:rsidRPr="00C672D4" w:rsidRDefault="00EB1306" w:rsidP="00C672D4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C672D4">
              <w:rPr>
                <w:color w:val="000000"/>
                <w:sz w:val="22"/>
                <w:szCs w:val="22"/>
              </w:rPr>
              <w:t>23</w:t>
            </w:r>
          </w:p>
          <w:p w14:paraId="34B23F66" w14:textId="77777777" w:rsidR="00EB1306" w:rsidRPr="00C672D4" w:rsidRDefault="00EB1306" w:rsidP="00C672D4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C672D4">
              <w:rPr>
                <w:color w:val="000000"/>
                <w:sz w:val="22"/>
                <w:szCs w:val="22"/>
              </w:rPr>
              <w:t>(+/-1%)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6F437" w14:textId="77777777" w:rsidR="00EB1306" w:rsidRPr="00C672D4" w:rsidRDefault="00EB1306" w:rsidP="00C672D4">
            <w:pPr>
              <w:spacing w:after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C672D4">
              <w:rPr>
                <w:color w:val="000000"/>
                <w:sz w:val="22"/>
                <w:szCs w:val="22"/>
              </w:rPr>
              <w:t>Канистра любой вместимости</w:t>
            </w:r>
          </w:p>
        </w:tc>
      </w:tr>
      <w:tr w:rsidR="00EB1306" w:rsidRPr="00C672D4" w14:paraId="5E1BCF74" w14:textId="77777777" w:rsidTr="00FE5A8C">
        <w:trPr>
          <w:trHeight w:val="63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618C6" w14:textId="77777777" w:rsidR="00EB1306" w:rsidRPr="00C672D4" w:rsidRDefault="00EB1306" w:rsidP="00C672D4">
            <w:pPr>
              <w:spacing w:after="0"/>
              <w:jc w:val="both"/>
              <w:rPr>
                <w:sz w:val="22"/>
                <w:szCs w:val="22"/>
              </w:rPr>
            </w:pPr>
            <w:r w:rsidRPr="00C672D4">
              <w:rPr>
                <w:sz w:val="22"/>
                <w:szCs w:val="22"/>
              </w:rPr>
              <w:t>4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14DA8" w14:textId="77777777" w:rsidR="00EB1306" w:rsidRPr="00C672D4" w:rsidRDefault="00EB1306" w:rsidP="00C672D4">
            <w:pPr>
              <w:spacing w:after="0"/>
              <w:jc w:val="both"/>
              <w:rPr>
                <w:bCs/>
                <w:sz w:val="22"/>
                <w:szCs w:val="22"/>
                <w:lang w:val="en-US"/>
              </w:rPr>
            </w:pPr>
            <w:proofErr w:type="spellStart"/>
            <w:r w:rsidRPr="00C672D4">
              <w:rPr>
                <w:bCs/>
                <w:sz w:val="22"/>
                <w:szCs w:val="22"/>
                <w:lang w:val="en-US"/>
              </w:rPr>
              <w:t>Масло</w:t>
            </w:r>
            <w:proofErr w:type="spellEnd"/>
            <w:r w:rsidRPr="00C672D4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C672D4">
              <w:rPr>
                <w:bCs/>
                <w:sz w:val="22"/>
                <w:szCs w:val="22"/>
              </w:rPr>
              <w:t>моторное</w:t>
            </w:r>
            <w:r w:rsidRPr="00C672D4">
              <w:rPr>
                <w:bCs/>
                <w:sz w:val="22"/>
                <w:szCs w:val="22"/>
                <w:lang w:val="en-US"/>
              </w:rPr>
              <w:t xml:space="preserve"> 5W40</w:t>
            </w:r>
          </w:p>
          <w:p w14:paraId="64E60E3D" w14:textId="61172F8F" w:rsidR="00EB1306" w:rsidRPr="00C672D4" w:rsidRDefault="00EB1306" w:rsidP="00C672D4">
            <w:pPr>
              <w:spacing w:after="0"/>
              <w:jc w:val="both"/>
              <w:rPr>
                <w:bCs/>
                <w:sz w:val="22"/>
                <w:szCs w:val="22"/>
              </w:rPr>
            </w:pPr>
            <w:r w:rsidRPr="00C672D4">
              <w:rPr>
                <w:bCs/>
                <w:sz w:val="22"/>
                <w:szCs w:val="22"/>
              </w:rPr>
              <w:t>(синтетическое)</w:t>
            </w:r>
            <w:r w:rsidRPr="00C672D4">
              <w:rPr>
                <w:sz w:val="22"/>
                <w:szCs w:val="22"/>
                <w:lang w:val="en-US"/>
              </w:rPr>
              <w:br/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D2D53" w14:textId="55F2DD0D" w:rsidR="00EB1306" w:rsidRPr="00C672D4" w:rsidRDefault="00EB1306" w:rsidP="00C672D4">
            <w:pPr>
              <w:spacing w:after="0"/>
              <w:jc w:val="both"/>
              <w:rPr>
                <w:color w:val="000000"/>
                <w:sz w:val="22"/>
                <w:szCs w:val="22"/>
              </w:rPr>
            </w:pPr>
            <w:r w:rsidRPr="00C672D4">
              <w:rPr>
                <w:color w:val="000000"/>
                <w:sz w:val="22"/>
                <w:szCs w:val="22"/>
              </w:rPr>
              <w:t xml:space="preserve">С.19.20.29.110 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0A9F6" w14:textId="77777777" w:rsidR="00EB1306" w:rsidRPr="00C672D4" w:rsidRDefault="00EB1306" w:rsidP="00C672D4">
            <w:pPr>
              <w:spacing w:after="0"/>
              <w:jc w:val="both"/>
              <w:rPr>
                <w:color w:val="000000"/>
                <w:sz w:val="22"/>
                <w:szCs w:val="22"/>
              </w:rPr>
            </w:pPr>
            <w:r w:rsidRPr="00C672D4">
              <w:rPr>
                <w:color w:val="000000"/>
                <w:sz w:val="22"/>
                <w:szCs w:val="22"/>
              </w:rPr>
              <w:t xml:space="preserve">Спецификация/одобрение: </w:t>
            </w:r>
            <w:r w:rsidRPr="00C672D4">
              <w:rPr>
                <w:color w:val="000000"/>
                <w:sz w:val="22"/>
                <w:szCs w:val="22"/>
                <w:lang w:val="en-US"/>
              </w:rPr>
              <w:t>API</w:t>
            </w:r>
            <w:r w:rsidRPr="00C672D4">
              <w:rPr>
                <w:color w:val="000000"/>
                <w:sz w:val="22"/>
                <w:szCs w:val="22"/>
              </w:rPr>
              <w:t xml:space="preserve"> </w:t>
            </w:r>
            <w:r w:rsidRPr="00C672D4">
              <w:rPr>
                <w:color w:val="000000"/>
                <w:sz w:val="22"/>
                <w:szCs w:val="22"/>
                <w:lang w:val="en-US"/>
              </w:rPr>
              <w:t>SN</w:t>
            </w:r>
            <w:r w:rsidRPr="00C672D4">
              <w:rPr>
                <w:color w:val="000000"/>
                <w:sz w:val="22"/>
                <w:szCs w:val="22"/>
              </w:rPr>
              <w:t>/</w:t>
            </w:r>
            <w:r w:rsidRPr="00C672D4">
              <w:rPr>
                <w:color w:val="000000"/>
                <w:sz w:val="22"/>
                <w:szCs w:val="22"/>
                <w:lang w:val="en-US"/>
              </w:rPr>
              <w:t>CF</w:t>
            </w:r>
            <w:r w:rsidRPr="00C672D4">
              <w:rPr>
                <w:color w:val="000000"/>
                <w:sz w:val="22"/>
                <w:szCs w:val="22"/>
              </w:rPr>
              <w:t xml:space="preserve">, </w:t>
            </w:r>
            <w:r w:rsidRPr="00C672D4">
              <w:rPr>
                <w:color w:val="000000"/>
                <w:sz w:val="22"/>
                <w:szCs w:val="22"/>
                <w:lang w:val="en-US"/>
              </w:rPr>
              <w:t>ACEA</w:t>
            </w:r>
            <w:r w:rsidRPr="00C672D4">
              <w:rPr>
                <w:color w:val="000000"/>
                <w:sz w:val="22"/>
                <w:szCs w:val="22"/>
              </w:rPr>
              <w:t xml:space="preserve"> </w:t>
            </w:r>
            <w:r w:rsidRPr="00C672D4">
              <w:rPr>
                <w:color w:val="000000"/>
                <w:sz w:val="22"/>
                <w:szCs w:val="22"/>
                <w:lang w:val="en-US"/>
              </w:rPr>
              <w:t>A</w:t>
            </w:r>
            <w:r w:rsidRPr="00C672D4">
              <w:rPr>
                <w:color w:val="000000"/>
                <w:sz w:val="22"/>
                <w:szCs w:val="22"/>
              </w:rPr>
              <w:t>3/</w:t>
            </w:r>
            <w:r w:rsidRPr="00C672D4">
              <w:rPr>
                <w:color w:val="000000"/>
                <w:sz w:val="22"/>
                <w:szCs w:val="22"/>
                <w:lang w:val="en-US"/>
              </w:rPr>
              <w:t>B</w:t>
            </w:r>
            <w:r w:rsidRPr="00C672D4">
              <w:rPr>
                <w:color w:val="000000"/>
                <w:sz w:val="22"/>
                <w:szCs w:val="22"/>
              </w:rPr>
              <w:t xml:space="preserve">4, </w:t>
            </w:r>
            <w:r w:rsidRPr="00C672D4">
              <w:rPr>
                <w:color w:val="000000"/>
                <w:sz w:val="22"/>
                <w:szCs w:val="22"/>
                <w:lang w:val="en-US"/>
              </w:rPr>
              <w:t>ACEA</w:t>
            </w:r>
            <w:r w:rsidRPr="00C672D4">
              <w:rPr>
                <w:color w:val="000000"/>
                <w:sz w:val="22"/>
                <w:szCs w:val="22"/>
              </w:rPr>
              <w:t xml:space="preserve"> </w:t>
            </w:r>
            <w:r w:rsidRPr="00C672D4">
              <w:rPr>
                <w:color w:val="000000"/>
                <w:sz w:val="22"/>
                <w:szCs w:val="22"/>
                <w:lang w:val="en-US"/>
              </w:rPr>
              <w:t>A</w:t>
            </w:r>
            <w:r w:rsidRPr="00C672D4">
              <w:rPr>
                <w:color w:val="000000"/>
                <w:sz w:val="22"/>
                <w:szCs w:val="22"/>
              </w:rPr>
              <w:t>3/</w:t>
            </w:r>
            <w:r w:rsidRPr="00C672D4">
              <w:rPr>
                <w:color w:val="000000"/>
                <w:sz w:val="22"/>
                <w:szCs w:val="22"/>
                <w:lang w:val="en-US"/>
              </w:rPr>
              <w:t>B</w:t>
            </w:r>
            <w:r w:rsidRPr="00C672D4">
              <w:rPr>
                <w:color w:val="000000"/>
                <w:sz w:val="22"/>
                <w:szCs w:val="22"/>
              </w:rPr>
              <w:t xml:space="preserve">3-16, </w:t>
            </w:r>
            <w:r w:rsidRPr="00C672D4">
              <w:rPr>
                <w:color w:val="000000"/>
                <w:sz w:val="22"/>
                <w:szCs w:val="22"/>
                <w:lang w:val="en-US"/>
              </w:rPr>
              <w:t>MB</w:t>
            </w:r>
            <w:r w:rsidRPr="00C672D4">
              <w:rPr>
                <w:color w:val="000000"/>
                <w:sz w:val="22"/>
                <w:szCs w:val="22"/>
              </w:rPr>
              <w:t xml:space="preserve"> 229.3, </w:t>
            </w:r>
            <w:r w:rsidRPr="00C672D4">
              <w:rPr>
                <w:color w:val="000000"/>
                <w:sz w:val="22"/>
                <w:szCs w:val="22"/>
                <w:lang w:val="en-US"/>
              </w:rPr>
              <w:t>Renault</w:t>
            </w:r>
            <w:r w:rsidRPr="00C672D4">
              <w:rPr>
                <w:color w:val="000000"/>
                <w:sz w:val="22"/>
                <w:szCs w:val="22"/>
              </w:rPr>
              <w:t xml:space="preserve"> </w:t>
            </w:r>
            <w:r w:rsidRPr="00C672D4">
              <w:rPr>
                <w:color w:val="000000"/>
                <w:sz w:val="22"/>
                <w:szCs w:val="22"/>
                <w:lang w:val="en-US"/>
              </w:rPr>
              <w:t>RN</w:t>
            </w:r>
            <w:r w:rsidRPr="00C672D4">
              <w:rPr>
                <w:color w:val="000000"/>
                <w:sz w:val="22"/>
                <w:szCs w:val="22"/>
              </w:rPr>
              <w:t xml:space="preserve">700, </w:t>
            </w:r>
            <w:r w:rsidRPr="00C672D4">
              <w:rPr>
                <w:color w:val="000000"/>
                <w:sz w:val="22"/>
                <w:szCs w:val="22"/>
                <w:lang w:val="en-US"/>
              </w:rPr>
              <w:t>Renault</w:t>
            </w:r>
            <w:r w:rsidRPr="00C672D4">
              <w:rPr>
                <w:color w:val="000000"/>
                <w:sz w:val="22"/>
                <w:szCs w:val="22"/>
              </w:rPr>
              <w:t xml:space="preserve"> </w:t>
            </w:r>
            <w:r w:rsidRPr="00C672D4">
              <w:rPr>
                <w:color w:val="000000"/>
                <w:sz w:val="22"/>
                <w:szCs w:val="22"/>
                <w:lang w:val="en-US"/>
              </w:rPr>
              <w:t>RN</w:t>
            </w:r>
            <w:r w:rsidRPr="00C672D4">
              <w:rPr>
                <w:color w:val="000000"/>
                <w:sz w:val="22"/>
                <w:szCs w:val="22"/>
              </w:rPr>
              <w:t xml:space="preserve">710, </w:t>
            </w:r>
            <w:r w:rsidRPr="00C672D4">
              <w:rPr>
                <w:color w:val="000000"/>
                <w:sz w:val="22"/>
                <w:szCs w:val="22"/>
                <w:lang w:val="en-US"/>
              </w:rPr>
              <w:t>VW</w:t>
            </w:r>
            <w:r w:rsidRPr="00C672D4">
              <w:rPr>
                <w:color w:val="000000"/>
                <w:sz w:val="22"/>
                <w:szCs w:val="22"/>
              </w:rPr>
              <w:t xml:space="preserve"> 502 00, </w:t>
            </w:r>
            <w:r w:rsidRPr="00C672D4">
              <w:rPr>
                <w:color w:val="000000"/>
                <w:sz w:val="22"/>
                <w:szCs w:val="22"/>
                <w:lang w:val="en-US"/>
              </w:rPr>
              <w:t>VW</w:t>
            </w:r>
            <w:r w:rsidRPr="00C672D4">
              <w:rPr>
                <w:color w:val="000000"/>
                <w:sz w:val="22"/>
                <w:szCs w:val="22"/>
              </w:rPr>
              <w:t xml:space="preserve"> 505 00, ПАО "АВТОВАЗ".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50FEB" w14:textId="77777777" w:rsidR="00EB1306" w:rsidRPr="00C672D4" w:rsidRDefault="00EB1306" w:rsidP="00C672D4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C672D4">
              <w:rPr>
                <w:color w:val="000000"/>
                <w:sz w:val="22"/>
                <w:szCs w:val="22"/>
              </w:rPr>
              <w:t>л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08422" w14:textId="77777777" w:rsidR="00EB1306" w:rsidRPr="00C672D4" w:rsidRDefault="00EB1306" w:rsidP="00C672D4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C672D4">
              <w:rPr>
                <w:sz w:val="22"/>
                <w:szCs w:val="22"/>
              </w:rPr>
              <w:t>200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619FD6A" w14:textId="77777777" w:rsidR="00EB1306" w:rsidRPr="00C672D4" w:rsidRDefault="00EB1306" w:rsidP="00C672D4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C672D4">
              <w:rPr>
                <w:color w:val="000000"/>
                <w:sz w:val="22"/>
                <w:szCs w:val="22"/>
              </w:rPr>
              <w:t>Канистра любой вместимости</w:t>
            </w:r>
          </w:p>
        </w:tc>
      </w:tr>
      <w:tr w:rsidR="00EB1306" w:rsidRPr="00C672D4" w14:paraId="091A17A6" w14:textId="77777777" w:rsidTr="00FE5A8C">
        <w:trPr>
          <w:trHeight w:val="63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29065" w14:textId="77777777" w:rsidR="00EB1306" w:rsidRPr="00C672D4" w:rsidRDefault="00EB1306" w:rsidP="00C672D4">
            <w:pPr>
              <w:spacing w:after="0"/>
              <w:jc w:val="both"/>
              <w:rPr>
                <w:sz w:val="22"/>
                <w:szCs w:val="22"/>
              </w:rPr>
            </w:pPr>
            <w:r w:rsidRPr="00C672D4">
              <w:rPr>
                <w:sz w:val="22"/>
                <w:szCs w:val="22"/>
              </w:rPr>
              <w:t>5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A6B2D" w14:textId="77777777" w:rsidR="00EB1306" w:rsidRPr="00C672D4" w:rsidRDefault="00EB1306" w:rsidP="00C672D4">
            <w:pPr>
              <w:spacing w:after="0"/>
              <w:jc w:val="both"/>
              <w:rPr>
                <w:color w:val="000000"/>
                <w:sz w:val="22"/>
                <w:szCs w:val="22"/>
                <w:highlight w:val="yellow"/>
                <w:lang w:val="en-US"/>
              </w:rPr>
            </w:pPr>
            <w:r w:rsidRPr="00C672D4">
              <w:rPr>
                <w:sz w:val="22"/>
                <w:szCs w:val="22"/>
              </w:rPr>
              <w:t>Масло гидравлическое ВМГЗ -60С,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0E7A2F" w14:textId="7BC152FE" w:rsidR="00EB1306" w:rsidRPr="00C672D4" w:rsidRDefault="00EB1306" w:rsidP="00C672D4">
            <w:pPr>
              <w:spacing w:after="0"/>
              <w:jc w:val="both"/>
              <w:rPr>
                <w:sz w:val="22"/>
                <w:szCs w:val="22"/>
              </w:rPr>
            </w:pPr>
            <w:r w:rsidRPr="00C672D4">
              <w:rPr>
                <w:sz w:val="22"/>
                <w:szCs w:val="22"/>
              </w:rPr>
              <w:t>С. 19.20.29.130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238EF" w14:textId="77777777" w:rsidR="00EB1306" w:rsidRPr="00C672D4" w:rsidRDefault="00EB1306" w:rsidP="00C672D4">
            <w:pPr>
              <w:spacing w:after="0"/>
              <w:jc w:val="both"/>
              <w:rPr>
                <w:sz w:val="22"/>
                <w:szCs w:val="22"/>
              </w:rPr>
            </w:pPr>
            <w:r w:rsidRPr="00C672D4">
              <w:rPr>
                <w:sz w:val="22"/>
                <w:szCs w:val="22"/>
              </w:rPr>
              <w:t>Всесезонное гидравлическое масло производится на высокоочищенной маловязкой минеральной основе, содержит эффективные пакеты присадок, обеспечивающие необходимые вязкостные, антиокислительные, противоизносные, антикоррозийные, низкотемпературные и антипенные свойства.</w:t>
            </w:r>
          </w:p>
          <w:p w14:paraId="3CFF1D30" w14:textId="77777777" w:rsidR="00EB1306" w:rsidRPr="00C672D4" w:rsidRDefault="00EB1306" w:rsidP="00C672D4">
            <w:pPr>
              <w:spacing w:after="0"/>
              <w:jc w:val="both"/>
              <w:rPr>
                <w:sz w:val="22"/>
                <w:szCs w:val="22"/>
              </w:rPr>
            </w:pPr>
            <w:r w:rsidRPr="00C672D4">
              <w:rPr>
                <w:sz w:val="22"/>
                <w:szCs w:val="22"/>
              </w:rPr>
              <w:t>Содержит синтетический компонент, обеспечивающий лучшие эксплуатационные характеристики, в сравнении с аналогичными маслами других производителей. Гарантия надежной эксплуатации гидравлических машин в интервале температур от -45°С до +50 °С.</w:t>
            </w:r>
          </w:p>
          <w:p w14:paraId="220F97A7" w14:textId="77777777" w:rsidR="00EB1306" w:rsidRPr="00C672D4" w:rsidRDefault="00EB1306" w:rsidP="00C672D4">
            <w:pPr>
              <w:spacing w:after="0"/>
              <w:jc w:val="both"/>
              <w:rPr>
                <w:sz w:val="22"/>
                <w:szCs w:val="22"/>
              </w:rPr>
            </w:pPr>
            <w:r w:rsidRPr="00C672D4">
              <w:rPr>
                <w:sz w:val="22"/>
                <w:szCs w:val="22"/>
              </w:rPr>
              <w:t>Поставляемый продукт обладает следующими свойствами:</w:t>
            </w:r>
          </w:p>
          <w:p w14:paraId="4B3993A5" w14:textId="77777777" w:rsidR="00EB1306" w:rsidRPr="00C672D4" w:rsidRDefault="00EB1306" w:rsidP="00C672D4">
            <w:pPr>
              <w:spacing w:after="0"/>
              <w:jc w:val="both"/>
              <w:rPr>
                <w:sz w:val="22"/>
                <w:szCs w:val="22"/>
              </w:rPr>
            </w:pPr>
            <w:r w:rsidRPr="00C672D4">
              <w:rPr>
                <w:sz w:val="22"/>
                <w:szCs w:val="22"/>
              </w:rPr>
              <w:t>- индекс вязкости, не менее: 160;</w:t>
            </w:r>
          </w:p>
          <w:p w14:paraId="7AE200B2" w14:textId="77777777" w:rsidR="00EB1306" w:rsidRPr="00C672D4" w:rsidRDefault="00EB1306" w:rsidP="00C672D4">
            <w:pPr>
              <w:spacing w:after="0"/>
              <w:jc w:val="both"/>
              <w:rPr>
                <w:sz w:val="22"/>
                <w:szCs w:val="22"/>
              </w:rPr>
            </w:pPr>
            <w:r w:rsidRPr="00C672D4">
              <w:rPr>
                <w:sz w:val="22"/>
                <w:szCs w:val="22"/>
              </w:rPr>
              <w:t>- температура вспышки, не менее: 130°С;</w:t>
            </w:r>
          </w:p>
          <w:p w14:paraId="4B41B21C" w14:textId="77777777" w:rsidR="00EB1306" w:rsidRPr="00C672D4" w:rsidRDefault="00EB1306" w:rsidP="00C672D4">
            <w:pPr>
              <w:spacing w:after="0"/>
              <w:jc w:val="both"/>
              <w:rPr>
                <w:sz w:val="22"/>
                <w:szCs w:val="22"/>
              </w:rPr>
            </w:pPr>
            <w:r w:rsidRPr="00C672D4">
              <w:rPr>
                <w:sz w:val="22"/>
                <w:szCs w:val="22"/>
              </w:rPr>
              <w:t>- температура застывания, не выше: -60°С;</w:t>
            </w:r>
          </w:p>
          <w:p w14:paraId="325AC958" w14:textId="77777777" w:rsidR="00EB1306" w:rsidRPr="00C672D4" w:rsidRDefault="00EB1306" w:rsidP="00C672D4">
            <w:pPr>
              <w:spacing w:after="0"/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C672D4">
              <w:rPr>
                <w:sz w:val="22"/>
                <w:szCs w:val="22"/>
              </w:rPr>
              <w:t xml:space="preserve">- соответствие ТУ запрашиваемой марки </w:t>
            </w:r>
            <w:proofErr w:type="spellStart"/>
            <w:r w:rsidRPr="00C672D4">
              <w:rPr>
                <w:sz w:val="22"/>
                <w:szCs w:val="22"/>
              </w:rPr>
              <w:t>автоГСМ</w:t>
            </w:r>
            <w:proofErr w:type="spellEnd"/>
            <w:r w:rsidRPr="00C672D4">
              <w:rPr>
                <w:sz w:val="22"/>
                <w:szCs w:val="22"/>
              </w:rPr>
              <w:t>.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B0165" w14:textId="77777777" w:rsidR="00EB1306" w:rsidRPr="00C672D4" w:rsidRDefault="00EB1306" w:rsidP="00C672D4">
            <w:pPr>
              <w:spacing w:after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C672D4">
              <w:rPr>
                <w:sz w:val="22"/>
                <w:szCs w:val="22"/>
              </w:rPr>
              <w:t>л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16405" w14:textId="77777777" w:rsidR="00EB1306" w:rsidRPr="00C672D4" w:rsidRDefault="00EB1306" w:rsidP="00C672D4">
            <w:pPr>
              <w:spacing w:after="0"/>
              <w:jc w:val="center"/>
              <w:rPr>
                <w:sz w:val="22"/>
                <w:szCs w:val="22"/>
              </w:rPr>
            </w:pPr>
            <w:r w:rsidRPr="00C672D4">
              <w:rPr>
                <w:sz w:val="22"/>
                <w:szCs w:val="22"/>
              </w:rPr>
              <w:t>2200</w:t>
            </w:r>
          </w:p>
          <w:p w14:paraId="2B86F5F9" w14:textId="77777777" w:rsidR="00EB1306" w:rsidRPr="00C672D4" w:rsidRDefault="00EB1306" w:rsidP="00C672D4">
            <w:pPr>
              <w:spacing w:after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C672D4">
              <w:rPr>
                <w:sz w:val="22"/>
                <w:szCs w:val="22"/>
              </w:rPr>
              <w:t>(+/-10%)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972958" w14:textId="77777777" w:rsidR="00EB1306" w:rsidRPr="00C672D4" w:rsidRDefault="00EB1306" w:rsidP="00C672D4">
            <w:pPr>
              <w:spacing w:after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C672D4">
              <w:rPr>
                <w:sz w:val="22"/>
                <w:szCs w:val="22"/>
              </w:rPr>
              <w:t>Бочка вместимостью 200 (+/-10%)</w:t>
            </w:r>
          </w:p>
        </w:tc>
      </w:tr>
      <w:tr w:rsidR="00EB1306" w:rsidRPr="00C672D4" w14:paraId="51A626D9" w14:textId="77777777" w:rsidTr="00FE5A8C">
        <w:trPr>
          <w:trHeight w:val="2116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09E663" w14:textId="77777777" w:rsidR="00EB1306" w:rsidRPr="00C672D4" w:rsidRDefault="00EB1306" w:rsidP="00C672D4">
            <w:pPr>
              <w:spacing w:after="0"/>
              <w:jc w:val="both"/>
              <w:rPr>
                <w:sz w:val="22"/>
                <w:szCs w:val="22"/>
              </w:rPr>
            </w:pPr>
            <w:r w:rsidRPr="00C672D4">
              <w:rPr>
                <w:sz w:val="22"/>
                <w:szCs w:val="22"/>
              </w:rPr>
              <w:t>6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84ED1" w14:textId="77777777" w:rsidR="00EB1306" w:rsidRPr="00C672D4" w:rsidRDefault="00EB1306" w:rsidP="00C672D4">
            <w:pPr>
              <w:spacing w:after="0"/>
              <w:jc w:val="both"/>
              <w:rPr>
                <w:sz w:val="22"/>
                <w:szCs w:val="22"/>
              </w:rPr>
            </w:pPr>
            <w:r w:rsidRPr="00C672D4">
              <w:rPr>
                <w:bCs/>
                <w:sz w:val="22"/>
                <w:szCs w:val="22"/>
              </w:rPr>
              <w:t>Масло моторное для дизельных двигателей с турбонаддувом грузовых автомобилей 10</w:t>
            </w:r>
            <w:r w:rsidRPr="00C672D4">
              <w:rPr>
                <w:bCs/>
                <w:sz w:val="22"/>
                <w:szCs w:val="22"/>
                <w:lang w:val="en-US"/>
              </w:rPr>
              <w:t>w</w:t>
            </w:r>
            <w:r w:rsidRPr="00C672D4">
              <w:rPr>
                <w:bCs/>
                <w:sz w:val="22"/>
                <w:szCs w:val="22"/>
              </w:rPr>
              <w:t>-40 (полусинтетика)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545C26" w14:textId="4299DDC6" w:rsidR="00EB1306" w:rsidRPr="00C672D4" w:rsidRDefault="00EB1306" w:rsidP="00C672D4">
            <w:pPr>
              <w:spacing w:after="0"/>
              <w:jc w:val="both"/>
              <w:rPr>
                <w:sz w:val="22"/>
                <w:szCs w:val="22"/>
              </w:rPr>
            </w:pPr>
            <w:r w:rsidRPr="00C672D4">
              <w:rPr>
                <w:sz w:val="22"/>
                <w:szCs w:val="22"/>
              </w:rPr>
              <w:t xml:space="preserve">С.19.20.29.110 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00ECC" w14:textId="77777777" w:rsidR="00EB1306" w:rsidRPr="00C672D4" w:rsidRDefault="00EB1306" w:rsidP="00C672D4">
            <w:pPr>
              <w:spacing w:after="0"/>
              <w:jc w:val="both"/>
              <w:rPr>
                <w:sz w:val="22"/>
                <w:szCs w:val="22"/>
              </w:rPr>
            </w:pPr>
            <w:r w:rsidRPr="00C672D4">
              <w:rPr>
                <w:sz w:val="22"/>
                <w:szCs w:val="22"/>
              </w:rPr>
              <w:t xml:space="preserve">Спецификация/одобрение: API CI-4/SL; ACEA E7, Caterpillar ECF-2, Cummins CES 20076, Cummins CES 20077, Cummins CES 20078, Detroit Diesel DDC 93K215, Deutz DQC III-18, Global DHD-1, MACK EO-M Plus, MACK EO-N, MAN M 3275-1, MB 228.3, MTU </w:t>
            </w:r>
            <w:proofErr w:type="spellStart"/>
            <w:r w:rsidRPr="00C672D4">
              <w:rPr>
                <w:sz w:val="22"/>
                <w:szCs w:val="22"/>
              </w:rPr>
              <w:t>Cat</w:t>
            </w:r>
            <w:proofErr w:type="spellEnd"/>
            <w:r w:rsidRPr="00C672D4">
              <w:rPr>
                <w:sz w:val="22"/>
                <w:szCs w:val="22"/>
              </w:rPr>
              <w:t>. 2, Renault Trucks RLD-2, Volvo VDS-3, Komatsu, ПАО ""Автодизель"" (ЯМЗ), ПАО ""КАМАЗ"", ПАО ""ТМЗ"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47EA7" w14:textId="77777777" w:rsidR="00EB1306" w:rsidRPr="00C672D4" w:rsidRDefault="00EB1306" w:rsidP="00C672D4">
            <w:pPr>
              <w:spacing w:after="0"/>
              <w:jc w:val="center"/>
              <w:rPr>
                <w:sz w:val="22"/>
                <w:szCs w:val="22"/>
              </w:rPr>
            </w:pPr>
            <w:r w:rsidRPr="00C672D4">
              <w:rPr>
                <w:sz w:val="22"/>
                <w:szCs w:val="22"/>
              </w:rPr>
              <w:t>л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B9EA4" w14:textId="77777777" w:rsidR="00EB1306" w:rsidRPr="00C672D4" w:rsidRDefault="00EB1306" w:rsidP="00C672D4">
            <w:pPr>
              <w:spacing w:after="0"/>
              <w:jc w:val="center"/>
              <w:rPr>
                <w:sz w:val="22"/>
                <w:szCs w:val="22"/>
              </w:rPr>
            </w:pPr>
            <w:r w:rsidRPr="00C672D4">
              <w:rPr>
                <w:sz w:val="22"/>
                <w:szCs w:val="22"/>
              </w:rPr>
              <w:t>3600</w:t>
            </w:r>
          </w:p>
          <w:p w14:paraId="74A1C87A" w14:textId="77777777" w:rsidR="00EB1306" w:rsidRPr="00C672D4" w:rsidRDefault="00EB1306" w:rsidP="00C672D4">
            <w:pPr>
              <w:spacing w:after="0"/>
              <w:jc w:val="center"/>
              <w:rPr>
                <w:sz w:val="22"/>
                <w:szCs w:val="22"/>
              </w:rPr>
            </w:pPr>
            <w:r w:rsidRPr="00C672D4">
              <w:rPr>
                <w:sz w:val="22"/>
                <w:szCs w:val="22"/>
              </w:rPr>
              <w:t>(+/-10%)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94D46C" w14:textId="77777777" w:rsidR="00EB1306" w:rsidRPr="00C672D4" w:rsidRDefault="00EB1306" w:rsidP="00C672D4">
            <w:pPr>
              <w:spacing w:after="0"/>
              <w:jc w:val="center"/>
              <w:rPr>
                <w:sz w:val="22"/>
                <w:szCs w:val="22"/>
              </w:rPr>
            </w:pPr>
            <w:r w:rsidRPr="00C672D4">
              <w:rPr>
                <w:sz w:val="22"/>
                <w:szCs w:val="22"/>
              </w:rPr>
              <w:t>Бочка вместимостью 200л (+/-10%)</w:t>
            </w:r>
          </w:p>
        </w:tc>
      </w:tr>
      <w:tr w:rsidR="00EB1306" w:rsidRPr="00C672D4" w14:paraId="7E3478CD" w14:textId="77777777" w:rsidTr="00FE5A8C">
        <w:trPr>
          <w:trHeight w:val="945"/>
        </w:trPr>
        <w:tc>
          <w:tcPr>
            <w:tcW w:w="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D3729" w14:textId="77777777" w:rsidR="00EB1306" w:rsidRPr="00C672D4" w:rsidRDefault="00EB1306" w:rsidP="00C672D4">
            <w:pPr>
              <w:spacing w:after="0"/>
              <w:jc w:val="both"/>
              <w:rPr>
                <w:sz w:val="22"/>
                <w:szCs w:val="22"/>
              </w:rPr>
            </w:pPr>
            <w:r w:rsidRPr="00C672D4">
              <w:rPr>
                <w:sz w:val="22"/>
                <w:szCs w:val="22"/>
              </w:rPr>
              <w:t>7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A020D" w14:textId="77777777" w:rsidR="00EB1306" w:rsidRPr="00C672D4" w:rsidRDefault="00EB1306" w:rsidP="00C672D4">
            <w:pPr>
              <w:spacing w:after="0"/>
              <w:jc w:val="both"/>
              <w:rPr>
                <w:sz w:val="22"/>
                <w:szCs w:val="22"/>
              </w:rPr>
            </w:pPr>
            <w:r w:rsidRPr="00C672D4">
              <w:rPr>
                <w:bCs/>
                <w:sz w:val="22"/>
                <w:szCs w:val="22"/>
              </w:rPr>
              <w:t>Трансмиссионное масло 75</w:t>
            </w:r>
            <w:r w:rsidRPr="00C672D4">
              <w:rPr>
                <w:bCs/>
                <w:sz w:val="22"/>
                <w:szCs w:val="22"/>
                <w:lang w:val="en-US"/>
              </w:rPr>
              <w:t>W</w:t>
            </w:r>
            <w:r w:rsidRPr="00C672D4">
              <w:rPr>
                <w:bCs/>
                <w:sz w:val="22"/>
                <w:szCs w:val="22"/>
              </w:rPr>
              <w:t xml:space="preserve">-90 </w:t>
            </w:r>
            <w:r w:rsidRPr="00C672D4">
              <w:rPr>
                <w:bCs/>
                <w:sz w:val="22"/>
                <w:szCs w:val="22"/>
                <w:lang w:val="en-US"/>
              </w:rPr>
              <w:t>API</w:t>
            </w:r>
            <w:r w:rsidRPr="00C672D4">
              <w:rPr>
                <w:bCs/>
                <w:sz w:val="22"/>
                <w:szCs w:val="22"/>
              </w:rPr>
              <w:t xml:space="preserve"> </w:t>
            </w:r>
            <w:r w:rsidRPr="00C672D4">
              <w:rPr>
                <w:bCs/>
                <w:sz w:val="22"/>
                <w:szCs w:val="22"/>
                <w:lang w:val="en-US"/>
              </w:rPr>
              <w:t>GL</w:t>
            </w:r>
            <w:r w:rsidRPr="00C672D4">
              <w:rPr>
                <w:bCs/>
                <w:sz w:val="22"/>
                <w:szCs w:val="22"/>
              </w:rPr>
              <w:t>-4/5</w:t>
            </w:r>
            <w:r w:rsidRPr="00C672D4">
              <w:rPr>
                <w:sz w:val="22"/>
                <w:szCs w:val="22"/>
              </w:rPr>
              <w:br/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01D84C4" w14:textId="23DDC661" w:rsidR="00EB1306" w:rsidRPr="00C672D4" w:rsidRDefault="00EB1306" w:rsidP="00C672D4">
            <w:pPr>
              <w:spacing w:after="0"/>
              <w:jc w:val="both"/>
              <w:rPr>
                <w:sz w:val="22"/>
                <w:szCs w:val="22"/>
              </w:rPr>
            </w:pPr>
            <w:r w:rsidRPr="00C672D4">
              <w:rPr>
                <w:sz w:val="22"/>
                <w:szCs w:val="22"/>
              </w:rPr>
              <w:t>С.19.20.29.120</w:t>
            </w:r>
            <w:r w:rsidRPr="00C672D4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B1716" w14:textId="77777777" w:rsidR="00EB1306" w:rsidRPr="00C672D4" w:rsidRDefault="00EB1306" w:rsidP="00C672D4">
            <w:pPr>
              <w:spacing w:after="0"/>
              <w:jc w:val="both"/>
              <w:rPr>
                <w:sz w:val="22"/>
                <w:szCs w:val="22"/>
              </w:rPr>
            </w:pPr>
            <w:r w:rsidRPr="00C672D4">
              <w:rPr>
                <w:sz w:val="22"/>
                <w:szCs w:val="22"/>
              </w:rPr>
              <w:t xml:space="preserve">Спецификации: </w:t>
            </w:r>
            <w:r w:rsidRPr="00C672D4">
              <w:rPr>
                <w:sz w:val="22"/>
                <w:szCs w:val="22"/>
                <w:lang w:val="en-US"/>
              </w:rPr>
              <w:t>MAN</w:t>
            </w:r>
            <w:r w:rsidRPr="00C672D4">
              <w:rPr>
                <w:sz w:val="22"/>
                <w:szCs w:val="22"/>
              </w:rPr>
              <w:t xml:space="preserve"> 342 </w:t>
            </w:r>
            <w:r w:rsidRPr="00C672D4">
              <w:rPr>
                <w:sz w:val="22"/>
                <w:szCs w:val="22"/>
                <w:lang w:val="en-US"/>
              </w:rPr>
              <w:t>Type</w:t>
            </w:r>
            <w:r w:rsidRPr="00C672D4">
              <w:rPr>
                <w:sz w:val="22"/>
                <w:szCs w:val="22"/>
              </w:rPr>
              <w:t xml:space="preserve"> </w:t>
            </w:r>
            <w:r w:rsidRPr="00C672D4">
              <w:rPr>
                <w:sz w:val="22"/>
                <w:szCs w:val="22"/>
                <w:lang w:val="en-US"/>
              </w:rPr>
              <w:t>M</w:t>
            </w:r>
            <w:r w:rsidRPr="00C672D4">
              <w:rPr>
                <w:sz w:val="22"/>
                <w:szCs w:val="22"/>
              </w:rPr>
              <w:t xml:space="preserve">2, </w:t>
            </w:r>
            <w:r w:rsidRPr="00C672D4">
              <w:rPr>
                <w:sz w:val="22"/>
                <w:szCs w:val="22"/>
                <w:lang w:val="en-US"/>
              </w:rPr>
              <w:t>ZF</w:t>
            </w:r>
            <w:r w:rsidRPr="00C672D4">
              <w:rPr>
                <w:sz w:val="22"/>
                <w:szCs w:val="22"/>
              </w:rPr>
              <w:t xml:space="preserve"> </w:t>
            </w:r>
            <w:r w:rsidRPr="00C672D4">
              <w:rPr>
                <w:sz w:val="22"/>
                <w:szCs w:val="22"/>
                <w:lang w:val="en-US"/>
              </w:rPr>
              <w:t>TE</w:t>
            </w:r>
            <w:r w:rsidRPr="00C672D4">
              <w:rPr>
                <w:sz w:val="22"/>
                <w:szCs w:val="22"/>
              </w:rPr>
              <w:t>-</w:t>
            </w:r>
            <w:r w:rsidRPr="00C672D4">
              <w:rPr>
                <w:sz w:val="22"/>
                <w:szCs w:val="22"/>
                <w:lang w:val="en-US"/>
              </w:rPr>
              <w:t>ML</w:t>
            </w:r>
            <w:r w:rsidRPr="00C672D4">
              <w:rPr>
                <w:sz w:val="22"/>
                <w:szCs w:val="22"/>
              </w:rPr>
              <w:t xml:space="preserve"> 05</w:t>
            </w:r>
            <w:r w:rsidRPr="00C672D4">
              <w:rPr>
                <w:sz w:val="22"/>
                <w:szCs w:val="22"/>
                <w:lang w:val="en-US"/>
              </w:rPr>
              <w:t>A</w:t>
            </w:r>
            <w:r w:rsidRPr="00C672D4">
              <w:rPr>
                <w:sz w:val="22"/>
                <w:szCs w:val="22"/>
              </w:rPr>
              <w:t xml:space="preserve">, </w:t>
            </w:r>
            <w:r w:rsidRPr="00C672D4">
              <w:rPr>
                <w:sz w:val="22"/>
                <w:szCs w:val="22"/>
                <w:lang w:val="en-US"/>
              </w:rPr>
              <w:t>ZF</w:t>
            </w:r>
            <w:r w:rsidRPr="00C672D4">
              <w:rPr>
                <w:sz w:val="22"/>
                <w:szCs w:val="22"/>
              </w:rPr>
              <w:t xml:space="preserve"> </w:t>
            </w:r>
            <w:r w:rsidRPr="00C672D4">
              <w:rPr>
                <w:sz w:val="22"/>
                <w:szCs w:val="22"/>
                <w:lang w:val="en-US"/>
              </w:rPr>
              <w:t>TE</w:t>
            </w:r>
            <w:r w:rsidRPr="00C672D4">
              <w:rPr>
                <w:sz w:val="22"/>
                <w:szCs w:val="22"/>
              </w:rPr>
              <w:t>-</w:t>
            </w:r>
            <w:r w:rsidRPr="00C672D4">
              <w:rPr>
                <w:sz w:val="22"/>
                <w:szCs w:val="22"/>
                <w:lang w:val="en-US"/>
              </w:rPr>
              <w:t>ML</w:t>
            </w:r>
            <w:r w:rsidRPr="00C672D4">
              <w:rPr>
                <w:sz w:val="22"/>
                <w:szCs w:val="22"/>
              </w:rPr>
              <w:t xml:space="preserve"> 07</w:t>
            </w:r>
            <w:r w:rsidRPr="00C672D4">
              <w:rPr>
                <w:sz w:val="22"/>
                <w:szCs w:val="22"/>
                <w:lang w:val="en-US"/>
              </w:rPr>
              <w:t>A</w:t>
            </w:r>
            <w:r w:rsidRPr="00C672D4">
              <w:rPr>
                <w:sz w:val="22"/>
                <w:szCs w:val="22"/>
              </w:rPr>
              <w:t xml:space="preserve">, </w:t>
            </w:r>
            <w:r w:rsidRPr="00C672D4">
              <w:rPr>
                <w:sz w:val="22"/>
                <w:szCs w:val="22"/>
                <w:lang w:val="en-US"/>
              </w:rPr>
              <w:t>ZF</w:t>
            </w:r>
            <w:r w:rsidRPr="00C672D4">
              <w:rPr>
                <w:sz w:val="22"/>
                <w:szCs w:val="22"/>
              </w:rPr>
              <w:t xml:space="preserve"> </w:t>
            </w:r>
            <w:r w:rsidRPr="00C672D4">
              <w:rPr>
                <w:sz w:val="22"/>
                <w:szCs w:val="22"/>
                <w:lang w:val="en-US"/>
              </w:rPr>
              <w:t>TE</w:t>
            </w:r>
            <w:r w:rsidRPr="00C672D4">
              <w:rPr>
                <w:sz w:val="22"/>
                <w:szCs w:val="22"/>
              </w:rPr>
              <w:t>-</w:t>
            </w:r>
            <w:r w:rsidRPr="00C672D4">
              <w:rPr>
                <w:sz w:val="22"/>
                <w:szCs w:val="22"/>
                <w:lang w:val="en-US"/>
              </w:rPr>
              <w:t>ML</w:t>
            </w:r>
            <w:r w:rsidRPr="00C672D4">
              <w:rPr>
                <w:sz w:val="22"/>
                <w:szCs w:val="22"/>
              </w:rPr>
              <w:t xml:space="preserve"> 08, </w:t>
            </w:r>
            <w:r w:rsidRPr="00C672D4">
              <w:rPr>
                <w:sz w:val="22"/>
                <w:szCs w:val="22"/>
                <w:lang w:val="en-US"/>
              </w:rPr>
              <w:t>ZF</w:t>
            </w:r>
            <w:r w:rsidRPr="00C672D4">
              <w:rPr>
                <w:sz w:val="22"/>
                <w:szCs w:val="22"/>
              </w:rPr>
              <w:t xml:space="preserve"> </w:t>
            </w:r>
            <w:r w:rsidRPr="00C672D4">
              <w:rPr>
                <w:sz w:val="22"/>
                <w:szCs w:val="22"/>
                <w:lang w:val="en-US"/>
              </w:rPr>
              <w:t>TE</w:t>
            </w:r>
            <w:r w:rsidRPr="00C672D4">
              <w:rPr>
                <w:sz w:val="22"/>
                <w:szCs w:val="22"/>
              </w:rPr>
              <w:t>-</w:t>
            </w:r>
            <w:r w:rsidRPr="00C672D4">
              <w:rPr>
                <w:sz w:val="22"/>
                <w:szCs w:val="22"/>
                <w:lang w:val="en-US"/>
              </w:rPr>
              <w:t>ML</w:t>
            </w:r>
            <w:r w:rsidRPr="00C672D4">
              <w:rPr>
                <w:sz w:val="22"/>
                <w:szCs w:val="22"/>
              </w:rPr>
              <w:t xml:space="preserve"> 12</w:t>
            </w:r>
            <w:r w:rsidRPr="00C672D4">
              <w:rPr>
                <w:sz w:val="22"/>
                <w:szCs w:val="22"/>
                <w:lang w:val="en-US"/>
              </w:rPr>
              <w:t>E</w:t>
            </w:r>
            <w:r w:rsidRPr="00C672D4">
              <w:rPr>
                <w:sz w:val="22"/>
                <w:szCs w:val="22"/>
              </w:rPr>
              <w:t xml:space="preserve">, </w:t>
            </w:r>
            <w:r w:rsidRPr="00C672D4">
              <w:rPr>
                <w:sz w:val="22"/>
                <w:szCs w:val="22"/>
                <w:lang w:val="en-US"/>
              </w:rPr>
              <w:t>ZF</w:t>
            </w:r>
            <w:r w:rsidRPr="00C672D4">
              <w:rPr>
                <w:sz w:val="22"/>
                <w:szCs w:val="22"/>
              </w:rPr>
              <w:t xml:space="preserve"> </w:t>
            </w:r>
            <w:r w:rsidRPr="00C672D4">
              <w:rPr>
                <w:sz w:val="22"/>
                <w:szCs w:val="22"/>
                <w:lang w:val="en-US"/>
              </w:rPr>
              <w:t>TE</w:t>
            </w:r>
            <w:r w:rsidRPr="00C672D4">
              <w:rPr>
                <w:sz w:val="22"/>
                <w:szCs w:val="22"/>
              </w:rPr>
              <w:t>-</w:t>
            </w:r>
            <w:r w:rsidRPr="00C672D4">
              <w:rPr>
                <w:sz w:val="22"/>
                <w:szCs w:val="22"/>
                <w:lang w:val="en-US"/>
              </w:rPr>
              <w:t>ML</w:t>
            </w:r>
            <w:r w:rsidRPr="00C672D4">
              <w:rPr>
                <w:sz w:val="22"/>
                <w:szCs w:val="22"/>
              </w:rPr>
              <w:t xml:space="preserve"> 16</w:t>
            </w:r>
            <w:r w:rsidRPr="00C672D4">
              <w:rPr>
                <w:sz w:val="22"/>
                <w:szCs w:val="22"/>
                <w:lang w:val="en-US"/>
              </w:rPr>
              <w:t>B</w:t>
            </w:r>
            <w:r w:rsidRPr="00C672D4">
              <w:rPr>
                <w:sz w:val="22"/>
                <w:szCs w:val="22"/>
              </w:rPr>
              <w:t xml:space="preserve">, </w:t>
            </w:r>
            <w:r w:rsidRPr="00C672D4">
              <w:rPr>
                <w:sz w:val="22"/>
                <w:szCs w:val="22"/>
                <w:lang w:val="en-US"/>
              </w:rPr>
              <w:t>ZF</w:t>
            </w:r>
            <w:r w:rsidRPr="00C672D4">
              <w:rPr>
                <w:sz w:val="22"/>
                <w:szCs w:val="22"/>
              </w:rPr>
              <w:t xml:space="preserve"> </w:t>
            </w:r>
            <w:r w:rsidRPr="00C672D4">
              <w:rPr>
                <w:sz w:val="22"/>
                <w:szCs w:val="22"/>
                <w:lang w:val="en-US"/>
              </w:rPr>
              <w:t>TE</w:t>
            </w:r>
            <w:r w:rsidRPr="00C672D4">
              <w:rPr>
                <w:sz w:val="22"/>
                <w:szCs w:val="22"/>
              </w:rPr>
              <w:t>-</w:t>
            </w:r>
            <w:r w:rsidRPr="00C672D4">
              <w:rPr>
                <w:sz w:val="22"/>
                <w:szCs w:val="22"/>
                <w:lang w:val="en-US"/>
              </w:rPr>
              <w:t>ML</w:t>
            </w:r>
            <w:r w:rsidRPr="00C672D4">
              <w:rPr>
                <w:sz w:val="22"/>
                <w:szCs w:val="22"/>
              </w:rPr>
              <w:t xml:space="preserve"> 16</w:t>
            </w:r>
            <w:r w:rsidRPr="00C672D4">
              <w:rPr>
                <w:sz w:val="22"/>
                <w:szCs w:val="22"/>
                <w:lang w:val="en-US"/>
              </w:rPr>
              <w:t>C</w:t>
            </w:r>
            <w:r w:rsidRPr="00C672D4">
              <w:rPr>
                <w:sz w:val="22"/>
                <w:szCs w:val="22"/>
              </w:rPr>
              <w:t xml:space="preserve">, </w:t>
            </w:r>
            <w:r w:rsidRPr="00C672D4">
              <w:rPr>
                <w:sz w:val="22"/>
                <w:szCs w:val="22"/>
                <w:lang w:val="en-US"/>
              </w:rPr>
              <w:t>ZF</w:t>
            </w:r>
            <w:r w:rsidRPr="00C672D4">
              <w:rPr>
                <w:sz w:val="22"/>
                <w:szCs w:val="22"/>
              </w:rPr>
              <w:t xml:space="preserve"> </w:t>
            </w:r>
            <w:r w:rsidRPr="00C672D4">
              <w:rPr>
                <w:sz w:val="22"/>
                <w:szCs w:val="22"/>
                <w:lang w:val="en-US"/>
              </w:rPr>
              <w:t>TE</w:t>
            </w:r>
            <w:r w:rsidRPr="00C672D4">
              <w:rPr>
                <w:sz w:val="22"/>
                <w:szCs w:val="22"/>
              </w:rPr>
              <w:t>-</w:t>
            </w:r>
            <w:r w:rsidRPr="00C672D4">
              <w:rPr>
                <w:sz w:val="22"/>
                <w:szCs w:val="22"/>
                <w:lang w:val="en-US"/>
              </w:rPr>
              <w:t>ML</w:t>
            </w:r>
            <w:r w:rsidRPr="00C672D4">
              <w:rPr>
                <w:sz w:val="22"/>
                <w:szCs w:val="22"/>
              </w:rPr>
              <w:t xml:space="preserve"> 16</w:t>
            </w:r>
            <w:r w:rsidRPr="00C672D4">
              <w:rPr>
                <w:sz w:val="22"/>
                <w:szCs w:val="22"/>
                <w:lang w:val="en-US"/>
              </w:rPr>
              <w:t>D</w:t>
            </w:r>
            <w:r w:rsidRPr="00C672D4">
              <w:rPr>
                <w:sz w:val="22"/>
                <w:szCs w:val="22"/>
              </w:rPr>
              <w:t xml:space="preserve">, </w:t>
            </w:r>
            <w:r w:rsidRPr="00C672D4">
              <w:rPr>
                <w:sz w:val="22"/>
                <w:szCs w:val="22"/>
                <w:lang w:val="en-US"/>
              </w:rPr>
              <w:t>ZF</w:t>
            </w:r>
            <w:r w:rsidRPr="00C672D4">
              <w:rPr>
                <w:sz w:val="22"/>
                <w:szCs w:val="22"/>
              </w:rPr>
              <w:t xml:space="preserve"> </w:t>
            </w:r>
            <w:r w:rsidRPr="00C672D4">
              <w:rPr>
                <w:sz w:val="22"/>
                <w:szCs w:val="22"/>
                <w:lang w:val="en-US"/>
              </w:rPr>
              <w:t>TE</w:t>
            </w:r>
            <w:r w:rsidRPr="00C672D4">
              <w:rPr>
                <w:sz w:val="22"/>
                <w:szCs w:val="22"/>
              </w:rPr>
              <w:t>-</w:t>
            </w:r>
            <w:r w:rsidRPr="00C672D4">
              <w:rPr>
                <w:sz w:val="22"/>
                <w:szCs w:val="22"/>
                <w:lang w:val="en-US"/>
              </w:rPr>
              <w:t>ML</w:t>
            </w:r>
            <w:r w:rsidRPr="00C672D4">
              <w:rPr>
                <w:sz w:val="22"/>
                <w:szCs w:val="22"/>
              </w:rPr>
              <w:t xml:space="preserve"> 17</w:t>
            </w:r>
            <w:r w:rsidRPr="00C672D4">
              <w:rPr>
                <w:sz w:val="22"/>
                <w:szCs w:val="22"/>
                <w:lang w:val="en-US"/>
              </w:rPr>
              <w:t>B</w:t>
            </w:r>
            <w:r w:rsidRPr="00C672D4">
              <w:rPr>
                <w:sz w:val="22"/>
                <w:szCs w:val="22"/>
              </w:rPr>
              <w:t xml:space="preserve">, </w:t>
            </w:r>
            <w:r w:rsidRPr="00C672D4">
              <w:rPr>
                <w:sz w:val="22"/>
                <w:szCs w:val="22"/>
                <w:lang w:val="en-US"/>
              </w:rPr>
              <w:t>ZF</w:t>
            </w:r>
            <w:r w:rsidRPr="00C672D4">
              <w:rPr>
                <w:sz w:val="22"/>
                <w:szCs w:val="22"/>
              </w:rPr>
              <w:t xml:space="preserve"> </w:t>
            </w:r>
            <w:r w:rsidRPr="00C672D4">
              <w:rPr>
                <w:sz w:val="22"/>
                <w:szCs w:val="22"/>
                <w:lang w:val="en-US"/>
              </w:rPr>
              <w:t>TE</w:t>
            </w:r>
            <w:r w:rsidRPr="00C672D4">
              <w:rPr>
                <w:sz w:val="22"/>
                <w:szCs w:val="22"/>
              </w:rPr>
              <w:t>-</w:t>
            </w:r>
            <w:r w:rsidRPr="00C672D4">
              <w:rPr>
                <w:sz w:val="22"/>
                <w:szCs w:val="22"/>
                <w:lang w:val="en-US"/>
              </w:rPr>
              <w:t>ML</w:t>
            </w:r>
            <w:r w:rsidRPr="00C672D4">
              <w:rPr>
                <w:sz w:val="22"/>
                <w:szCs w:val="22"/>
              </w:rPr>
              <w:t xml:space="preserve"> 19</w:t>
            </w:r>
            <w:r w:rsidRPr="00C672D4">
              <w:rPr>
                <w:sz w:val="22"/>
                <w:szCs w:val="22"/>
                <w:lang w:val="en-US"/>
              </w:rPr>
              <w:t>B</w:t>
            </w:r>
            <w:r w:rsidRPr="00C672D4">
              <w:rPr>
                <w:sz w:val="22"/>
                <w:szCs w:val="22"/>
              </w:rPr>
              <w:t xml:space="preserve">, </w:t>
            </w:r>
            <w:r w:rsidRPr="00C672D4">
              <w:rPr>
                <w:sz w:val="22"/>
                <w:szCs w:val="22"/>
                <w:lang w:val="en-US"/>
              </w:rPr>
              <w:t>ZF</w:t>
            </w:r>
            <w:r w:rsidRPr="00C672D4">
              <w:rPr>
                <w:sz w:val="22"/>
                <w:szCs w:val="22"/>
              </w:rPr>
              <w:t xml:space="preserve"> </w:t>
            </w:r>
            <w:r w:rsidRPr="00C672D4">
              <w:rPr>
                <w:sz w:val="22"/>
                <w:szCs w:val="22"/>
                <w:lang w:val="en-US"/>
              </w:rPr>
              <w:t>TE</w:t>
            </w:r>
            <w:r w:rsidRPr="00C672D4">
              <w:rPr>
                <w:sz w:val="22"/>
                <w:szCs w:val="22"/>
              </w:rPr>
              <w:t>-</w:t>
            </w:r>
            <w:r w:rsidRPr="00C672D4">
              <w:rPr>
                <w:sz w:val="22"/>
                <w:szCs w:val="22"/>
                <w:lang w:val="en-US"/>
              </w:rPr>
              <w:t>ML</w:t>
            </w:r>
            <w:r w:rsidRPr="00C672D4">
              <w:rPr>
                <w:sz w:val="22"/>
                <w:szCs w:val="22"/>
              </w:rPr>
              <w:t xml:space="preserve"> 21</w:t>
            </w:r>
            <w:r w:rsidRPr="00C672D4">
              <w:rPr>
                <w:sz w:val="22"/>
                <w:szCs w:val="22"/>
                <w:lang w:val="en-US"/>
              </w:rPr>
              <w:t>A</w:t>
            </w:r>
            <w:r w:rsidRPr="00C672D4">
              <w:rPr>
                <w:sz w:val="22"/>
                <w:szCs w:val="22"/>
              </w:rPr>
              <w:t>, ПАО ""АВТОВАЗ"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1968F" w14:textId="77777777" w:rsidR="00EB1306" w:rsidRPr="00C672D4" w:rsidRDefault="00EB1306" w:rsidP="00C672D4">
            <w:pPr>
              <w:spacing w:after="0"/>
              <w:jc w:val="center"/>
              <w:rPr>
                <w:sz w:val="22"/>
                <w:szCs w:val="22"/>
              </w:rPr>
            </w:pPr>
            <w:r w:rsidRPr="00C672D4">
              <w:rPr>
                <w:sz w:val="22"/>
                <w:szCs w:val="22"/>
              </w:rPr>
              <w:t>л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9D79F" w14:textId="77777777" w:rsidR="00EB1306" w:rsidRPr="00C672D4" w:rsidRDefault="00EB1306" w:rsidP="00C672D4">
            <w:pPr>
              <w:spacing w:after="0"/>
              <w:jc w:val="center"/>
              <w:rPr>
                <w:sz w:val="22"/>
                <w:szCs w:val="22"/>
              </w:rPr>
            </w:pPr>
            <w:r w:rsidRPr="00C672D4">
              <w:rPr>
                <w:sz w:val="22"/>
                <w:szCs w:val="22"/>
              </w:rPr>
              <w:t>600</w:t>
            </w:r>
          </w:p>
          <w:p w14:paraId="4481C946" w14:textId="77777777" w:rsidR="00EB1306" w:rsidRPr="00C672D4" w:rsidRDefault="00EB1306" w:rsidP="00C672D4">
            <w:pPr>
              <w:spacing w:after="0"/>
              <w:jc w:val="center"/>
              <w:rPr>
                <w:sz w:val="22"/>
                <w:szCs w:val="22"/>
              </w:rPr>
            </w:pPr>
            <w:r w:rsidRPr="00C672D4">
              <w:rPr>
                <w:sz w:val="22"/>
                <w:szCs w:val="22"/>
              </w:rPr>
              <w:t>(+/-10%)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136C74" w14:textId="77777777" w:rsidR="00EB1306" w:rsidRPr="00C672D4" w:rsidRDefault="00EB1306" w:rsidP="00C672D4">
            <w:pPr>
              <w:spacing w:after="0"/>
              <w:jc w:val="center"/>
              <w:rPr>
                <w:sz w:val="22"/>
                <w:szCs w:val="22"/>
              </w:rPr>
            </w:pPr>
            <w:r w:rsidRPr="00C672D4">
              <w:rPr>
                <w:sz w:val="22"/>
                <w:szCs w:val="22"/>
              </w:rPr>
              <w:t>Бочка вместимостью 200л (+/-10%)</w:t>
            </w:r>
          </w:p>
        </w:tc>
      </w:tr>
      <w:tr w:rsidR="00EB1306" w:rsidRPr="00C672D4" w14:paraId="7A9AC784" w14:textId="77777777" w:rsidTr="00FE5A8C">
        <w:trPr>
          <w:trHeight w:val="788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0B486F" w14:textId="77777777" w:rsidR="00EB1306" w:rsidRPr="00C672D4" w:rsidRDefault="00EB1306" w:rsidP="00C672D4">
            <w:pPr>
              <w:spacing w:after="0"/>
              <w:jc w:val="both"/>
              <w:rPr>
                <w:sz w:val="22"/>
                <w:szCs w:val="22"/>
              </w:rPr>
            </w:pPr>
            <w:r w:rsidRPr="00C672D4">
              <w:rPr>
                <w:sz w:val="22"/>
                <w:szCs w:val="22"/>
              </w:rPr>
              <w:t>8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E69CD2" w14:textId="77777777" w:rsidR="00EB1306" w:rsidRPr="00C672D4" w:rsidRDefault="00EB1306" w:rsidP="00C672D4">
            <w:pPr>
              <w:spacing w:after="0"/>
              <w:jc w:val="both"/>
              <w:rPr>
                <w:sz w:val="22"/>
                <w:szCs w:val="22"/>
              </w:rPr>
            </w:pPr>
            <w:r w:rsidRPr="00C672D4">
              <w:rPr>
                <w:sz w:val="22"/>
                <w:szCs w:val="22"/>
              </w:rPr>
              <w:t>Пластичная смазка</w:t>
            </w:r>
          </w:p>
          <w:p w14:paraId="171AFD9B" w14:textId="77777777" w:rsidR="00EB1306" w:rsidRPr="00C672D4" w:rsidRDefault="00EB1306" w:rsidP="00C672D4">
            <w:pPr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7FEA92" w14:textId="01659783" w:rsidR="00EB1306" w:rsidRPr="00C672D4" w:rsidRDefault="00EB1306" w:rsidP="00C672D4">
            <w:pPr>
              <w:spacing w:after="0"/>
              <w:jc w:val="both"/>
              <w:rPr>
                <w:sz w:val="22"/>
                <w:szCs w:val="22"/>
              </w:rPr>
            </w:pPr>
            <w:r w:rsidRPr="00C672D4">
              <w:rPr>
                <w:sz w:val="22"/>
                <w:szCs w:val="22"/>
              </w:rPr>
              <w:t xml:space="preserve">С. 19.20.29.210 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68C8D" w14:textId="77777777" w:rsidR="00EB1306" w:rsidRPr="00C672D4" w:rsidRDefault="00EB1306" w:rsidP="00C672D4">
            <w:pPr>
              <w:spacing w:after="0"/>
              <w:jc w:val="both"/>
              <w:rPr>
                <w:sz w:val="22"/>
                <w:szCs w:val="22"/>
              </w:rPr>
            </w:pPr>
            <w:r w:rsidRPr="00C672D4">
              <w:rPr>
                <w:sz w:val="22"/>
                <w:szCs w:val="22"/>
              </w:rPr>
              <w:t>Спецификации: DIN 51502 KP 2 P -30</w:t>
            </w:r>
          </w:p>
          <w:p w14:paraId="4A5AC8D3" w14:textId="77777777" w:rsidR="00EB1306" w:rsidRPr="00C672D4" w:rsidRDefault="00EB1306" w:rsidP="00C672D4">
            <w:pPr>
              <w:spacing w:after="0"/>
              <w:jc w:val="both"/>
              <w:rPr>
                <w:sz w:val="22"/>
                <w:szCs w:val="22"/>
              </w:rPr>
            </w:pPr>
            <w:r w:rsidRPr="00C672D4">
              <w:rPr>
                <w:sz w:val="22"/>
                <w:szCs w:val="22"/>
              </w:rPr>
              <w:t>- диапазон рабочих температур, °С: от -30 до +160;</w:t>
            </w:r>
          </w:p>
          <w:p w14:paraId="17D7368F" w14:textId="77777777" w:rsidR="00EB1306" w:rsidRPr="00C672D4" w:rsidRDefault="00EB1306" w:rsidP="00C672D4">
            <w:pPr>
              <w:spacing w:after="0"/>
              <w:jc w:val="both"/>
              <w:rPr>
                <w:sz w:val="22"/>
                <w:szCs w:val="22"/>
              </w:rPr>
            </w:pPr>
            <w:r w:rsidRPr="00C672D4">
              <w:rPr>
                <w:sz w:val="22"/>
                <w:szCs w:val="22"/>
              </w:rPr>
              <w:t>- структура: однородная;</w:t>
            </w:r>
          </w:p>
          <w:p w14:paraId="3654DD52" w14:textId="77777777" w:rsidR="00EB1306" w:rsidRPr="00C672D4" w:rsidRDefault="00EB1306" w:rsidP="00C672D4">
            <w:pPr>
              <w:spacing w:after="0"/>
              <w:jc w:val="both"/>
              <w:rPr>
                <w:sz w:val="22"/>
                <w:szCs w:val="22"/>
              </w:rPr>
            </w:pPr>
            <w:r w:rsidRPr="00C672D4">
              <w:rPr>
                <w:sz w:val="22"/>
                <w:szCs w:val="22"/>
              </w:rPr>
              <w:t>- тип загустителя: литиевое комплексное мыло;</w:t>
            </w:r>
          </w:p>
          <w:p w14:paraId="70BB76AA" w14:textId="77777777" w:rsidR="00EB1306" w:rsidRPr="00C672D4" w:rsidRDefault="00EB1306" w:rsidP="00C672D4">
            <w:pPr>
              <w:spacing w:after="0"/>
              <w:jc w:val="both"/>
              <w:rPr>
                <w:sz w:val="22"/>
                <w:szCs w:val="22"/>
              </w:rPr>
            </w:pPr>
            <w:r w:rsidRPr="00C672D4">
              <w:rPr>
                <w:sz w:val="22"/>
                <w:szCs w:val="22"/>
              </w:rPr>
              <w:t>- базовое масло: минеральное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45CD4" w14:textId="77777777" w:rsidR="00EB1306" w:rsidRPr="00C672D4" w:rsidRDefault="00EB1306" w:rsidP="00C672D4">
            <w:pPr>
              <w:spacing w:after="0"/>
              <w:jc w:val="center"/>
              <w:rPr>
                <w:sz w:val="22"/>
                <w:szCs w:val="22"/>
              </w:rPr>
            </w:pPr>
            <w:r w:rsidRPr="00C672D4">
              <w:rPr>
                <w:sz w:val="22"/>
                <w:szCs w:val="22"/>
              </w:rPr>
              <w:t>кг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A21A3" w14:textId="77777777" w:rsidR="00EB1306" w:rsidRPr="00C672D4" w:rsidRDefault="00EB1306" w:rsidP="00C672D4">
            <w:pPr>
              <w:spacing w:after="0"/>
              <w:jc w:val="center"/>
              <w:rPr>
                <w:sz w:val="22"/>
                <w:szCs w:val="22"/>
              </w:rPr>
            </w:pPr>
            <w:r w:rsidRPr="00C672D4">
              <w:rPr>
                <w:sz w:val="22"/>
                <w:szCs w:val="22"/>
              </w:rPr>
              <w:t>54</w:t>
            </w:r>
          </w:p>
          <w:p w14:paraId="45591DEA" w14:textId="77777777" w:rsidR="00EB1306" w:rsidRPr="00C672D4" w:rsidRDefault="00EB1306" w:rsidP="00C672D4">
            <w:pPr>
              <w:spacing w:after="0"/>
              <w:jc w:val="center"/>
              <w:rPr>
                <w:sz w:val="22"/>
                <w:szCs w:val="22"/>
              </w:rPr>
            </w:pPr>
            <w:r w:rsidRPr="00C672D4">
              <w:rPr>
                <w:sz w:val="22"/>
                <w:szCs w:val="22"/>
              </w:rPr>
              <w:t>(+/-10%)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DD8097" w14:textId="77777777" w:rsidR="00EB1306" w:rsidRPr="00C672D4" w:rsidRDefault="00EB1306" w:rsidP="00C672D4">
            <w:pPr>
              <w:spacing w:after="0"/>
              <w:jc w:val="center"/>
              <w:rPr>
                <w:sz w:val="22"/>
                <w:szCs w:val="22"/>
              </w:rPr>
            </w:pPr>
            <w:r w:rsidRPr="00C672D4">
              <w:rPr>
                <w:color w:val="000000"/>
                <w:sz w:val="22"/>
                <w:szCs w:val="22"/>
              </w:rPr>
              <w:t>Ведро любой вместимости</w:t>
            </w:r>
          </w:p>
        </w:tc>
      </w:tr>
      <w:tr w:rsidR="00EB1306" w:rsidRPr="00C672D4" w14:paraId="1270D9CC" w14:textId="77777777" w:rsidTr="00FE5A8C">
        <w:trPr>
          <w:trHeight w:val="63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508AB" w14:textId="77777777" w:rsidR="00EB1306" w:rsidRPr="00C672D4" w:rsidRDefault="00EB1306" w:rsidP="00C672D4">
            <w:pPr>
              <w:spacing w:after="0"/>
              <w:jc w:val="both"/>
              <w:rPr>
                <w:sz w:val="22"/>
                <w:szCs w:val="22"/>
              </w:rPr>
            </w:pPr>
            <w:r w:rsidRPr="00C672D4">
              <w:rPr>
                <w:sz w:val="22"/>
                <w:szCs w:val="22"/>
              </w:rPr>
              <w:t>9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A4962" w14:textId="77777777" w:rsidR="00EB1306" w:rsidRPr="00C672D4" w:rsidRDefault="00EB1306" w:rsidP="00C672D4">
            <w:pPr>
              <w:spacing w:after="0"/>
              <w:jc w:val="both"/>
              <w:rPr>
                <w:sz w:val="22"/>
                <w:szCs w:val="22"/>
                <w:lang w:val="en-US"/>
              </w:rPr>
            </w:pPr>
            <w:r w:rsidRPr="00C672D4">
              <w:rPr>
                <w:sz w:val="22"/>
                <w:szCs w:val="22"/>
              </w:rPr>
              <w:t>Смазка ШРУС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E1674" w14:textId="7931AA77" w:rsidR="00EB1306" w:rsidRPr="00C672D4" w:rsidRDefault="00EB1306" w:rsidP="00C672D4">
            <w:pPr>
              <w:spacing w:after="0"/>
              <w:jc w:val="both"/>
              <w:rPr>
                <w:sz w:val="22"/>
                <w:szCs w:val="22"/>
              </w:rPr>
            </w:pPr>
            <w:r w:rsidRPr="00C672D4">
              <w:rPr>
                <w:sz w:val="22"/>
                <w:szCs w:val="22"/>
              </w:rPr>
              <w:t xml:space="preserve">С.19.20.29.210 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068E3" w14:textId="77777777" w:rsidR="00EB1306" w:rsidRPr="00C672D4" w:rsidRDefault="00EB1306" w:rsidP="00C672D4">
            <w:pPr>
              <w:spacing w:after="0"/>
              <w:jc w:val="both"/>
              <w:rPr>
                <w:sz w:val="22"/>
                <w:szCs w:val="22"/>
              </w:rPr>
            </w:pPr>
            <w:r w:rsidRPr="00C672D4">
              <w:rPr>
                <w:sz w:val="22"/>
                <w:szCs w:val="22"/>
              </w:rPr>
              <w:t>Спецификации и лицензии: DIN 51 502 K РF 2 K -40;</w:t>
            </w:r>
          </w:p>
          <w:p w14:paraId="206492FA" w14:textId="77777777" w:rsidR="00EB1306" w:rsidRPr="00C672D4" w:rsidRDefault="00EB1306" w:rsidP="00C672D4">
            <w:pPr>
              <w:spacing w:after="0"/>
              <w:jc w:val="both"/>
              <w:rPr>
                <w:sz w:val="22"/>
                <w:szCs w:val="22"/>
              </w:rPr>
            </w:pPr>
            <w:r w:rsidRPr="00C672D4">
              <w:rPr>
                <w:sz w:val="22"/>
                <w:szCs w:val="22"/>
              </w:rPr>
              <w:t>- смазка пластичная для шарниров равных угловых скоростей;</w:t>
            </w:r>
          </w:p>
          <w:p w14:paraId="4D673160" w14:textId="77777777" w:rsidR="00EB1306" w:rsidRPr="00C672D4" w:rsidRDefault="00EB1306" w:rsidP="00C672D4">
            <w:pPr>
              <w:spacing w:after="0"/>
              <w:jc w:val="both"/>
              <w:rPr>
                <w:sz w:val="22"/>
                <w:szCs w:val="22"/>
              </w:rPr>
            </w:pPr>
            <w:r w:rsidRPr="00C672D4">
              <w:rPr>
                <w:sz w:val="22"/>
                <w:szCs w:val="22"/>
              </w:rPr>
              <w:t>- водостойкая литиевая смазка на основе минерального масла, высокоэффективного пакета присадок, с добавлением дисульфида молибдена;</w:t>
            </w:r>
          </w:p>
          <w:p w14:paraId="0ADDFE54" w14:textId="77777777" w:rsidR="00EB1306" w:rsidRPr="00C672D4" w:rsidRDefault="00EB1306" w:rsidP="00C672D4">
            <w:pPr>
              <w:spacing w:after="0"/>
              <w:jc w:val="both"/>
              <w:rPr>
                <w:sz w:val="22"/>
                <w:szCs w:val="22"/>
              </w:rPr>
            </w:pPr>
            <w:r w:rsidRPr="00C672D4">
              <w:rPr>
                <w:sz w:val="22"/>
                <w:szCs w:val="22"/>
              </w:rPr>
              <w:t>- предназначена для смазывания шарниров равных угловых скоростей;</w:t>
            </w:r>
          </w:p>
          <w:p w14:paraId="017296D0" w14:textId="77777777" w:rsidR="00EB1306" w:rsidRPr="00C672D4" w:rsidRDefault="00EB1306" w:rsidP="00C672D4">
            <w:pPr>
              <w:spacing w:after="0"/>
              <w:jc w:val="both"/>
              <w:rPr>
                <w:sz w:val="22"/>
                <w:szCs w:val="22"/>
              </w:rPr>
            </w:pPr>
            <w:r w:rsidRPr="00C672D4">
              <w:rPr>
                <w:sz w:val="22"/>
                <w:szCs w:val="22"/>
              </w:rPr>
              <w:t>- работоспособна при температуре: -40 до +130 ºС.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0692E" w14:textId="77777777" w:rsidR="00EB1306" w:rsidRPr="00C672D4" w:rsidRDefault="00EB1306" w:rsidP="00C672D4">
            <w:pPr>
              <w:spacing w:after="0"/>
              <w:jc w:val="center"/>
              <w:rPr>
                <w:sz w:val="22"/>
                <w:szCs w:val="22"/>
              </w:rPr>
            </w:pPr>
            <w:r w:rsidRPr="00C672D4">
              <w:rPr>
                <w:sz w:val="22"/>
                <w:szCs w:val="22"/>
              </w:rPr>
              <w:t>кг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FC55B" w14:textId="77777777" w:rsidR="00EB1306" w:rsidRPr="00C672D4" w:rsidRDefault="00EB1306" w:rsidP="00C672D4">
            <w:pPr>
              <w:spacing w:after="0"/>
              <w:jc w:val="center"/>
              <w:rPr>
                <w:sz w:val="22"/>
                <w:szCs w:val="22"/>
              </w:rPr>
            </w:pPr>
            <w:r w:rsidRPr="00C672D4">
              <w:rPr>
                <w:sz w:val="22"/>
                <w:szCs w:val="22"/>
              </w:rPr>
              <w:t>10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30984" w14:textId="77777777" w:rsidR="00EB1306" w:rsidRPr="00C672D4" w:rsidRDefault="00EB1306" w:rsidP="00C672D4">
            <w:pPr>
              <w:spacing w:after="0"/>
              <w:jc w:val="center"/>
              <w:rPr>
                <w:sz w:val="22"/>
                <w:szCs w:val="22"/>
              </w:rPr>
            </w:pPr>
            <w:r w:rsidRPr="00C672D4">
              <w:rPr>
                <w:sz w:val="22"/>
                <w:szCs w:val="22"/>
              </w:rPr>
              <w:t>Любая фасовка</w:t>
            </w:r>
          </w:p>
        </w:tc>
      </w:tr>
      <w:tr w:rsidR="00EB1306" w:rsidRPr="00C672D4" w14:paraId="4F87A930" w14:textId="77777777" w:rsidTr="00FE5A8C">
        <w:trPr>
          <w:trHeight w:val="79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011DC" w14:textId="77777777" w:rsidR="00EB1306" w:rsidRPr="00C672D4" w:rsidRDefault="00EB1306" w:rsidP="00C672D4">
            <w:pPr>
              <w:spacing w:after="0"/>
              <w:jc w:val="both"/>
              <w:rPr>
                <w:sz w:val="22"/>
                <w:szCs w:val="22"/>
              </w:rPr>
            </w:pPr>
            <w:r w:rsidRPr="00C672D4">
              <w:rPr>
                <w:sz w:val="22"/>
                <w:szCs w:val="22"/>
              </w:rPr>
              <w:t>10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99DD3C" w14:textId="77777777" w:rsidR="00EB1306" w:rsidRPr="00C672D4" w:rsidRDefault="00EB1306" w:rsidP="00C672D4">
            <w:pPr>
              <w:spacing w:after="0"/>
              <w:jc w:val="both"/>
              <w:rPr>
                <w:bCs/>
                <w:sz w:val="22"/>
                <w:szCs w:val="22"/>
                <w:highlight w:val="yellow"/>
              </w:rPr>
            </w:pPr>
            <w:r w:rsidRPr="00C672D4">
              <w:rPr>
                <w:bCs/>
                <w:sz w:val="22"/>
                <w:szCs w:val="22"/>
              </w:rPr>
              <w:t>Тосол А-40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C8FA63" w14:textId="0DDD2DC6" w:rsidR="00EB1306" w:rsidRPr="00C672D4" w:rsidRDefault="00EB1306" w:rsidP="00C672D4">
            <w:pPr>
              <w:spacing w:after="0"/>
              <w:jc w:val="both"/>
              <w:rPr>
                <w:sz w:val="22"/>
                <w:szCs w:val="22"/>
              </w:rPr>
            </w:pPr>
            <w:r w:rsidRPr="00C672D4">
              <w:rPr>
                <w:sz w:val="22"/>
                <w:szCs w:val="22"/>
              </w:rPr>
              <w:t xml:space="preserve">С.20.59.43.120 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3A70E8" w14:textId="77777777" w:rsidR="00EB1306" w:rsidRPr="00C672D4" w:rsidRDefault="00EB1306" w:rsidP="00C672D4">
            <w:pPr>
              <w:spacing w:after="0"/>
              <w:jc w:val="both"/>
              <w:rPr>
                <w:sz w:val="22"/>
                <w:szCs w:val="22"/>
              </w:rPr>
            </w:pPr>
            <w:r w:rsidRPr="00C672D4">
              <w:rPr>
                <w:sz w:val="22"/>
                <w:szCs w:val="22"/>
              </w:rPr>
              <w:t xml:space="preserve">Спецификации: </w:t>
            </w:r>
            <w:proofErr w:type="spellStart"/>
            <w:r w:rsidRPr="00C672D4">
              <w:rPr>
                <w:sz w:val="22"/>
                <w:szCs w:val="22"/>
                <w:lang w:val="en-US"/>
              </w:rPr>
              <w:t>Afnor</w:t>
            </w:r>
            <w:proofErr w:type="spellEnd"/>
            <w:r w:rsidRPr="00C672D4">
              <w:rPr>
                <w:sz w:val="22"/>
                <w:szCs w:val="22"/>
              </w:rPr>
              <w:t xml:space="preserve"> </w:t>
            </w:r>
            <w:r w:rsidRPr="00C672D4">
              <w:rPr>
                <w:sz w:val="22"/>
                <w:szCs w:val="22"/>
                <w:lang w:val="en-US"/>
              </w:rPr>
              <w:t>R</w:t>
            </w:r>
            <w:r w:rsidRPr="00C672D4">
              <w:rPr>
                <w:sz w:val="22"/>
                <w:szCs w:val="22"/>
              </w:rPr>
              <w:t>15-601.</w:t>
            </w:r>
            <w:r w:rsidRPr="00C672D4">
              <w:rPr>
                <w:sz w:val="22"/>
                <w:szCs w:val="22"/>
                <w:lang w:val="en-US"/>
              </w:rPr>
              <w:t>BS</w:t>
            </w:r>
            <w:r w:rsidRPr="00C672D4">
              <w:rPr>
                <w:sz w:val="22"/>
                <w:szCs w:val="22"/>
              </w:rPr>
              <w:t>6580-1992; - температура начала кристаллизации не выше °C: -40.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0A5AAC" w14:textId="77777777" w:rsidR="00EB1306" w:rsidRPr="00C672D4" w:rsidRDefault="00EB1306" w:rsidP="00C672D4">
            <w:pPr>
              <w:spacing w:after="0"/>
              <w:jc w:val="center"/>
              <w:rPr>
                <w:sz w:val="22"/>
                <w:szCs w:val="22"/>
              </w:rPr>
            </w:pPr>
            <w:r w:rsidRPr="00C672D4">
              <w:rPr>
                <w:sz w:val="22"/>
                <w:szCs w:val="22"/>
              </w:rPr>
              <w:t>л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45474E" w14:textId="77777777" w:rsidR="00EB1306" w:rsidRPr="00C672D4" w:rsidRDefault="00EB1306" w:rsidP="00C672D4">
            <w:pPr>
              <w:spacing w:after="0"/>
              <w:jc w:val="center"/>
              <w:rPr>
                <w:sz w:val="22"/>
                <w:szCs w:val="22"/>
              </w:rPr>
            </w:pPr>
            <w:r w:rsidRPr="00C672D4">
              <w:rPr>
                <w:sz w:val="22"/>
                <w:szCs w:val="22"/>
              </w:rPr>
              <w:t>1200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DCD7ED5" w14:textId="77777777" w:rsidR="00EB1306" w:rsidRPr="00C672D4" w:rsidRDefault="00EB1306" w:rsidP="00C672D4">
            <w:pPr>
              <w:spacing w:after="0"/>
              <w:jc w:val="center"/>
              <w:rPr>
                <w:sz w:val="22"/>
                <w:szCs w:val="22"/>
              </w:rPr>
            </w:pPr>
            <w:r w:rsidRPr="00C672D4">
              <w:rPr>
                <w:sz w:val="22"/>
                <w:szCs w:val="22"/>
              </w:rPr>
              <w:t>Бочка вместимостью 200л (+/-10%)</w:t>
            </w:r>
          </w:p>
        </w:tc>
      </w:tr>
      <w:tr w:rsidR="00EB1306" w:rsidRPr="00C672D4" w14:paraId="39B86BBD" w14:textId="77777777" w:rsidTr="00FE5A8C">
        <w:trPr>
          <w:trHeight w:val="1693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2815D" w14:textId="77777777" w:rsidR="00EB1306" w:rsidRPr="00C672D4" w:rsidRDefault="00EB1306" w:rsidP="00C672D4">
            <w:pPr>
              <w:spacing w:after="0"/>
              <w:jc w:val="both"/>
              <w:rPr>
                <w:sz w:val="22"/>
                <w:szCs w:val="22"/>
              </w:rPr>
            </w:pPr>
            <w:r w:rsidRPr="00C672D4">
              <w:rPr>
                <w:sz w:val="22"/>
                <w:szCs w:val="22"/>
              </w:rPr>
              <w:t>11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987FB" w14:textId="77777777" w:rsidR="00EB1306" w:rsidRPr="00C672D4" w:rsidRDefault="00EB1306" w:rsidP="00C672D4">
            <w:pPr>
              <w:spacing w:after="0"/>
              <w:jc w:val="both"/>
              <w:rPr>
                <w:bCs/>
                <w:sz w:val="22"/>
                <w:szCs w:val="22"/>
              </w:rPr>
            </w:pPr>
            <w:r w:rsidRPr="00C672D4">
              <w:rPr>
                <w:bCs/>
                <w:sz w:val="22"/>
                <w:szCs w:val="22"/>
              </w:rPr>
              <w:t xml:space="preserve">Масло для автоматических АКПП </w:t>
            </w:r>
            <w:r w:rsidRPr="00C672D4">
              <w:rPr>
                <w:bCs/>
                <w:sz w:val="22"/>
                <w:szCs w:val="22"/>
                <w:lang w:val="en-US"/>
              </w:rPr>
              <w:t>ATF</w:t>
            </w:r>
            <w:r w:rsidRPr="00C672D4">
              <w:rPr>
                <w:bCs/>
                <w:sz w:val="22"/>
                <w:szCs w:val="22"/>
              </w:rPr>
              <w:t xml:space="preserve"> </w:t>
            </w:r>
            <w:r w:rsidRPr="00C672D4">
              <w:rPr>
                <w:bCs/>
                <w:sz w:val="22"/>
                <w:szCs w:val="22"/>
                <w:lang w:val="en-US"/>
              </w:rPr>
              <w:t>DX</w:t>
            </w:r>
            <w:r w:rsidRPr="00C672D4">
              <w:rPr>
                <w:bCs/>
                <w:sz w:val="22"/>
                <w:szCs w:val="22"/>
              </w:rPr>
              <w:t xml:space="preserve"> </w:t>
            </w:r>
            <w:r w:rsidRPr="00C672D4">
              <w:rPr>
                <w:bCs/>
                <w:sz w:val="22"/>
                <w:szCs w:val="22"/>
                <w:lang w:val="en-US"/>
              </w:rPr>
              <w:t>III</w:t>
            </w:r>
            <w:r w:rsidRPr="00C672D4">
              <w:rPr>
                <w:bCs/>
                <w:sz w:val="22"/>
                <w:szCs w:val="22"/>
              </w:rPr>
              <w:t xml:space="preserve"> </w:t>
            </w:r>
            <w:r w:rsidRPr="00C672D4">
              <w:rPr>
                <w:bCs/>
                <w:sz w:val="22"/>
                <w:szCs w:val="22"/>
              </w:rPr>
              <w:br/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426EB1" w14:textId="146550E5" w:rsidR="00EB1306" w:rsidRPr="00C672D4" w:rsidRDefault="00EB1306" w:rsidP="00C672D4">
            <w:pPr>
              <w:spacing w:after="0"/>
              <w:jc w:val="both"/>
              <w:rPr>
                <w:sz w:val="22"/>
                <w:szCs w:val="22"/>
              </w:rPr>
            </w:pPr>
            <w:r w:rsidRPr="00C672D4">
              <w:rPr>
                <w:sz w:val="22"/>
                <w:szCs w:val="22"/>
              </w:rPr>
              <w:t>С. 19.20.29.120</w:t>
            </w:r>
            <w:r w:rsidRPr="00C672D4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D5338" w14:textId="77777777" w:rsidR="00EB1306" w:rsidRPr="00C672D4" w:rsidRDefault="00EB1306" w:rsidP="00C672D4">
            <w:pPr>
              <w:spacing w:after="0"/>
              <w:jc w:val="both"/>
              <w:rPr>
                <w:sz w:val="22"/>
                <w:szCs w:val="22"/>
                <w:lang w:val="en-US"/>
              </w:rPr>
            </w:pPr>
            <w:r w:rsidRPr="00C672D4">
              <w:rPr>
                <w:sz w:val="22"/>
                <w:szCs w:val="22"/>
              </w:rPr>
              <w:t>Спецификация</w:t>
            </w:r>
            <w:r w:rsidRPr="00C672D4">
              <w:rPr>
                <w:sz w:val="22"/>
                <w:szCs w:val="22"/>
                <w:lang w:val="en-US"/>
              </w:rPr>
              <w:t>/</w:t>
            </w:r>
            <w:r w:rsidRPr="00C672D4">
              <w:rPr>
                <w:sz w:val="22"/>
                <w:szCs w:val="22"/>
              </w:rPr>
              <w:t>одобрение</w:t>
            </w:r>
            <w:r w:rsidRPr="00C672D4">
              <w:rPr>
                <w:sz w:val="22"/>
                <w:szCs w:val="22"/>
                <w:lang w:val="en-US"/>
              </w:rPr>
              <w:t>: Allison C-4, Caterpillar TO-2, Ford MERCON, General Motors DEXRON IIIG, General Motors TASA, MAN 339 Type V1/Z1, MB 236.1, MB 236.11, MB 236.2, MB 236.3, MB 236.5, MB 236.6, MB 236.7, Voith H55.6335, Volvo 97341, Volvo CE 97340, ZF TE-ML 02F, ZF TE-ML 03D, ZF TE-ML 04D, ZF TE-ML 05L, ZF TE-ML 09, ZF TE-ML 11B, ZF TE-ML 14A, ZF TE-ML 17C, ZF TE-ML 21L.</w:t>
            </w:r>
          </w:p>
          <w:p w14:paraId="068E59CC" w14:textId="77777777" w:rsidR="00EB1306" w:rsidRPr="00C672D4" w:rsidRDefault="00EB1306" w:rsidP="00C672D4">
            <w:pPr>
              <w:spacing w:after="0"/>
              <w:jc w:val="both"/>
              <w:rPr>
                <w:sz w:val="22"/>
                <w:szCs w:val="22"/>
              </w:rPr>
            </w:pPr>
            <w:r w:rsidRPr="00C672D4">
              <w:rPr>
                <w:sz w:val="22"/>
                <w:szCs w:val="22"/>
              </w:rPr>
              <w:t xml:space="preserve">Соответствие марки по </w:t>
            </w:r>
            <w:r w:rsidRPr="00C672D4">
              <w:rPr>
                <w:sz w:val="22"/>
                <w:szCs w:val="22"/>
                <w:lang w:val="en-US"/>
              </w:rPr>
              <w:t>SAE</w:t>
            </w:r>
            <w:r w:rsidRPr="00C672D4">
              <w:rPr>
                <w:sz w:val="22"/>
                <w:szCs w:val="22"/>
              </w:rPr>
              <w:t xml:space="preserve"> (</w:t>
            </w:r>
            <w:r w:rsidRPr="00C672D4">
              <w:rPr>
                <w:sz w:val="22"/>
                <w:szCs w:val="22"/>
                <w:lang w:val="en-US"/>
              </w:rPr>
              <w:t>ISO</w:t>
            </w:r>
            <w:r w:rsidRPr="00C672D4">
              <w:rPr>
                <w:sz w:val="22"/>
                <w:szCs w:val="22"/>
              </w:rPr>
              <w:t>)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7A168" w14:textId="77777777" w:rsidR="00EB1306" w:rsidRPr="00C672D4" w:rsidRDefault="00EB1306" w:rsidP="00C672D4">
            <w:pPr>
              <w:spacing w:after="0"/>
              <w:jc w:val="center"/>
              <w:rPr>
                <w:sz w:val="22"/>
                <w:szCs w:val="22"/>
              </w:rPr>
            </w:pPr>
            <w:r w:rsidRPr="00C672D4">
              <w:rPr>
                <w:sz w:val="22"/>
                <w:szCs w:val="22"/>
              </w:rPr>
              <w:t>л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7D266" w14:textId="77777777" w:rsidR="00EB1306" w:rsidRPr="00C672D4" w:rsidRDefault="00EB1306" w:rsidP="00C672D4">
            <w:pPr>
              <w:spacing w:after="0"/>
              <w:jc w:val="center"/>
              <w:rPr>
                <w:sz w:val="22"/>
                <w:szCs w:val="22"/>
              </w:rPr>
            </w:pPr>
            <w:r w:rsidRPr="00C672D4">
              <w:rPr>
                <w:sz w:val="22"/>
                <w:szCs w:val="22"/>
              </w:rPr>
              <w:t>600</w:t>
            </w:r>
          </w:p>
          <w:p w14:paraId="5A6F4EB2" w14:textId="77777777" w:rsidR="00EB1306" w:rsidRPr="00C672D4" w:rsidRDefault="00EB1306" w:rsidP="00C672D4">
            <w:pPr>
              <w:spacing w:after="0"/>
              <w:jc w:val="center"/>
              <w:rPr>
                <w:sz w:val="22"/>
                <w:szCs w:val="22"/>
              </w:rPr>
            </w:pPr>
            <w:r w:rsidRPr="00C672D4">
              <w:rPr>
                <w:sz w:val="22"/>
                <w:szCs w:val="22"/>
              </w:rPr>
              <w:t>(+/-10%)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2AF2FA" w14:textId="77777777" w:rsidR="00EB1306" w:rsidRPr="00C672D4" w:rsidRDefault="00EB1306" w:rsidP="00C672D4">
            <w:pPr>
              <w:spacing w:after="0"/>
              <w:jc w:val="center"/>
              <w:rPr>
                <w:sz w:val="22"/>
                <w:szCs w:val="22"/>
              </w:rPr>
            </w:pPr>
            <w:r w:rsidRPr="00C672D4">
              <w:rPr>
                <w:sz w:val="22"/>
                <w:szCs w:val="22"/>
              </w:rPr>
              <w:t>Бочка вместимостью 200л (+/-10%)</w:t>
            </w:r>
          </w:p>
        </w:tc>
      </w:tr>
      <w:tr w:rsidR="00EB1306" w:rsidRPr="00C672D4" w14:paraId="130BD194" w14:textId="77777777" w:rsidTr="00FE5A8C">
        <w:trPr>
          <w:trHeight w:val="749"/>
        </w:trPr>
        <w:tc>
          <w:tcPr>
            <w:tcW w:w="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A0281" w14:textId="77777777" w:rsidR="00EB1306" w:rsidRPr="00C672D4" w:rsidRDefault="00EB1306" w:rsidP="00C672D4">
            <w:pPr>
              <w:spacing w:after="0"/>
              <w:jc w:val="both"/>
              <w:rPr>
                <w:sz w:val="22"/>
                <w:szCs w:val="22"/>
              </w:rPr>
            </w:pPr>
            <w:r w:rsidRPr="00C672D4">
              <w:rPr>
                <w:sz w:val="22"/>
                <w:szCs w:val="22"/>
              </w:rPr>
              <w:t>12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F0EB0" w14:textId="77777777" w:rsidR="00EB1306" w:rsidRPr="00C672D4" w:rsidRDefault="00EB1306" w:rsidP="00C672D4">
            <w:pPr>
              <w:spacing w:after="0"/>
              <w:jc w:val="both"/>
              <w:rPr>
                <w:sz w:val="22"/>
                <w:szCs w:val="22"/>
              </w:rPr>
            </w:pPr>
            <w:r w:rsidRPr="00C672D4">
              <w:rPr>
                <w:bCs/>
                <w:sz w:val="22"/>
                <w:szCs w:val="22"/>
              </w:rPr>
              <w:t xml:space="preserve">Масло гидравлическое (класс вязкости по </w:t>
            </w:r>
            <w:r w:rsidRPr="00C672D4">
              <w:rPr>
                <w:bCs/>
                <w:sz w:val="22"/>
                <w:szCs w:val="22"/>
                <w:lang w:val="en-US"/>
              </w:rPr>
              <w:t>ISO</w:t>
            </w:r>
            <w:r w:rsidRPr="00C672D4">
              <w:rPr>
                <w:bCs/>
                <w:sz w:val="22"/>
                <w:szCs w:val="22"/>
              </w:rPr>
              <w:t xml:space="preserve"> 32, синтетическое)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B371A4" w14:textId="57B5C7DC" w:rsidR="00EB1306" w:rsidRPr="00C672D4" w:rsidRDefault="00EB1306" w:rsidP="00C672D4">
            <w:pPr>
              <w:spacing w:after="0"/>
              <w:jc w:val="both"/>
              <w:rPr>
                <w:sz w:val="22"/>
                <w:szCs w:val="22"/>
              </w:rPr>
            </w:pPr>
            <w:r w:rsidRPr="00C672D4">
              <w:rPr>
                <w:sz w:val="22"/>
                <w:szCs w:val="22"/>
              </w:rPr>
              <w:t xml:space="preserve">С.19.20.29.130 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B9C82" w14:textId="77777777" w:rsidR="00EB1306" w:rsidRPr="00C672D4" w:rsidRDefault="00EB1306" w:rsidP="00C672D4">
            <w:pPr>
              <w:spacing w:after="0"/>
              <w:jc w:val="both"/>
              <w:rPr>
                <w:sz w:val="22"/>
                <w:szCs w:val="22"/>
              </w:rPr>
            </w:pPr>
            <w:r w:rsidRPr="00C672D4">
              <w:rPr>
                <w:sz w:val="22"/>
                <w:szCs w:val="22"/>
              </w:rPr>
              <w:t xml:space="preserve">Спецификации: DIN 51524 </w:t>
            </w:r>
            <w:proofErr w:type="spellStart"/>
            <w:r w:rsidRPr="00C672D4">
              <w:rPr>
                <w:sz w:val="22"/>
                <w:szCs w:val="22"/>
              </w:rPr>
              <w:t>Part</w:t>
            </w:r>
            <w:proofErr w:type="spellEnd"/>
            <w:r w:rsidRPr="00C672D4">
              <w:rPr>
                <w:sz w:val="22"/>
                <w:szCs w:val="22"/>
              </w:rPr>
              <w:t xml:space="preserve"> 3.</w:t>
            </w:r>
          </w:p>
          <w:p w14:paraId="075011DA" w14:textId="77777777" w:rsidR="00EB1306" w:rsidRPr="00C672D4" w:rsidRDefault="00EB1306" w:rsidP="00C672D4">
            <w:pPr>
              <w:spacing w:after="0"/>
              <w:jc w:val="both"/>
              <w:rPr>
                <w:sz w:val="22"/>
                <w:szCs w:val="22"/>
              </w:rPr>
            </w:pPr>
            <w:r w:rsidRPr="00C672D4">
              <w:rPr>
                <w:sz w:val="22"/>
                <w:szCs w:val="22"/>
              </w:rPr>
              <w:t>- класс вязкости по ISO: 32;</w:t>
            </w:r>
          </w:p>
          <w:p w14:paraId="25C99DE1" w14:textId="77777777" w:rsidR="00EB1306" w:rsidRPr="00C672D4" w:rsidRDefault="00EB1306" w:rsidP="00C672D4">
            <w:pPr>
              <w:spacing w:after="0"/>
              <w:jc w:val="both"/>
              <w:rPr>
                <w:sz w:val="22"/>
                <w:szCs w:val="22"/>
              </w:rPr>
            </w:pPr>
            <w:r w:rsidRPr="00C672D4">
              <w:rPr>
                <w:sz w:val="22"/>
                <w:szCs w:val="22"/>
              </w:rPr>
              <w:t>- температура застывания не выше, °C: -50.</w:t>
            </w:r>
          </w:p>
          <w:p w14:paraId="42BA97BB" w14:textId="77777777" w:rsidR="00EB1306" w:rsidRPr="00C672D4" w:rsidRDefault="00EB1306" w:rsidP="00C672D4">
            <w:pPr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BB65B" w14:textId="77777777" w:rsidR="00EB1306" w:rsidRPr="00C672D4" w:rsidRDefault="00EB1306" w:rsidP="00C672D4">
            <w:pPr>
              <w:spacing w:after="0"/>
              <w:jc w:val="center"/>
              <w:rPr>
                <w:sz w:val="22"/>
                <w:szCs w:val="22"/>
              </w:rPr>
            </w:pPr>
            <w:r w:rsidRPr="00C672D4">
              <w:rPr>
                <w:sz w:val="22"/>
                <w:szCs w:val="22"/>
              </w:rPr>
              <w:t>л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F773B" w14:textId="77777777" w:rsidR="00EB1306" w:rsidRPr="00C672D4" w:rsidRDefault="00EB1306" w:rsidP="00C672D4">
            <w:pPr>
              <w:spacing w:after="0"/>
              <w:jc w:val="center"/>
              <w:rPr>
                <w:sz w:val="22"/>
                <w:szCs w:val="22"/>
              </w:rPr>
            </w:pPr>
            <w:r w:rsidRPr="00C672D4">
              <w:rPr>
                <w:sz w:val="22"/>
                <w:szCs w:val="22"/>
              </w:rPr>
              <w:t>600</w:t>
            </w:r>
          </w:p>
          <w:p w14:paraId="473DF8C9" w14:textId="77777777" w:rsidR="00EB1306" w:rsidRPr="00C672D4" w:rsidRDefault="00EB1306" w:rsidP="00C672D4">
            <w:pPr>
              <w:spacing w:after="0"/>
              <w:jc w:val="center"/>
              <w:rPr>
                <w:sz w:val="22"/>
                <w:szCs w:val="22"/>
              </w:rPr>
            </w:pPr>
            <w:r w:rsidRPr="00C672D4">
              <w:rPr>
                <w:sz w:val="22"/>
                <w:szCs w:val="22"/>
              </w:rPr>
              <w:t>(+/-10%)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E1581" w14:textId="77777777" w:rsidR="00EB1306" w:rsidRPr="00C672D4" w:rsidRDefault="00EB1306" w:rsidP="00C672D4">
            <w:pPr>
              <w:spacing w:after="0"/>
              <w:jc w:val="center"/>
              <w:rPr>
                <w:sz w:val="22"/>
                <w:szCs w:val="22"/>
              </w:rPr>
            </w:pPr>
            <w:r w:rsidRPr="00C672D4">
              <w:rPr>
                <w:sz w:val="22"/>
                <w:szCs w:val="22"/>
              </w:rPr>
              <w:t>Бочка вместимостью 200л (+/-10%)</w:t>
            </w:r>
          </w:p>
        </w:tc>
      </w:tr>
      <w:tr w:rsidR="00EB1306" w:rsidRPr="00C672D4" w14:paraId="425EB5A6" w14:textId="77777777" w:rsidTr="00FE5A8C">
        <w:trPr>
          <w:trHeight w:val="64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3DAD4" w14:textId="77777777" w:rsidR="00EB1306" w:rsidRPr="00C672D4" w:rsidRDefault="00EB1306" w:rsidP="00C672D4">
            <w:pPr>
              <w:spacing w:after="0"/>
              <w:jc w:val="both"/>
              <w:rPr>
                <w:sz w:val="22"/>
                <w:szCs w:val="22"/>
              </w:rPr>
            </w:pPr>
            <w:r w:rsidRPr="00C672D4">
              <w:rPr>
                <w:sz w:val="22"/>
                <w:szCs w:val="22"/>
                <w:lang w:val="en-US"/>
              </w:rPr>
              <w:t>1</w:t>
            </w:r>
            <w:r w:rsidRPr="00C672D4">
              <w:rPr>
                <w:sz w:val="22"/>
                <w:szCs w:val="22"/>
              </w:rPr>
              <w:t>3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EDC78" w14:textId="569B06EB" w:rsidR="00EB1306" w:rsidRPr="00C672D4" w:rsidRDefault="00EB1306" w:rsidP="00C672D4">
            <w:pPr>
              <w:spacing w:after="0"/>
              <w:jc w:val="both"/>
              <w:rPr>
                <w:sz w:val="22"/>
                <w:szCs w:val="22"/>
              </w:rPr>
            </w:pPr>
            <w:r w:rsidRPr="00C672D4">
              <w:rPr>
                <w:color w:val="000000"/>
                <w:sz w:val="22"/>
                <w:szCs w:val="22"/>
              </w:rPr>
              <w:t xml:space="preserve"> «Жидкий</w:t>
            </w:r>
            <w:r w:rsidR="003E1424" w:rsidRPr="00C672D4">
              <w:rPr>
                <w:color w:val="000000"/>
                <w:sz w:val="22"/>
                <w:szCs w:val="22"/>
              </w:rPr>
              <w:t xml:space="preserve"> </w:t>
            </w:r>
            <w:r w:rsidRPr="00C672D4">
              <w:rPr>
                <w:color w:val="000000"/>
                <w:sz w:val="22"/>
                <w:szCs w:val="22"/>
              </w:rPr>
              <w:t xml:space="preserve">ключ»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CBF2F" w14:textId="735D2733" w:rsidR="00EB1306" w:rsidRPr="00C672D4" w:rsidRDefault="00EB1306" w:rsidP="00C672D4">
            <w:pPr>
              <w:spacing w:after="0"/>
              <w:jc w:val="both"/>
              <w:rPr>
                <w:color w:val="000000"/>
                <w:sz w:val="22"/>
                <w:szCs w:val="22"/>
              </w:rPr>
            </w:pPr>
            <w:r w:rsidRPr="00C672D4">
              <w:rPr>
                <w:color w:val="000000"/>
                <w:sz w:val="22"/>
                <w:szCs w:val="22"/>
              </w:rPr>
              <w:t>С. 20.59.41.000</w:t>
            </w:r>
            <w:r w:rsidRPr="00C672D4">
              <w:rPr>
                <w:sz w:val="22"/>
                <w:szCs w:val="22"/>
              </w:rPr>
              <w:t xml:space="preserve"> 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F54E0" w14:textId="77777777" w:rsidR="00EB1306" w:rsidRPr="00C672D4" w:rsidRDefault="00EB1306" w:rsidP="00C672D4">
            <w:pPr>
              <w:spacing w:after="0"/>
              <w:jc w:val="both"/>
              <w:rPr>
                <w:sz w:val="22"/>
                <w:szCs w:val="22"/>
              </w:rPr>
            </w:pPr>
            <w:r w:rsidRPr="00C672D4">
              <w:rPr>
                <w:color w:val="000000"/>
                <w:sz w:val="22"/>
                <w:szCs w:val="22"/>
              </w:rPr>
              <w:t>Применяется для облегчения отвинчивания резьбовых соединений всех типов, обладает высокой проникающей, пропитывающей и растворяющей способностями. Быстро проникает внутрь ржавчины, растворяет ее, возвращает подвижность и смазывает резьбовые соединения, петли, замки. Предотвращает заклинивание и срыв резьбы, устраняет скрип и заедание деталей. Аэрозольная форма выпуска облегчает обработку труднодоступных соединений.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7F74F" w14:textId="77777777" w:rsidR="00EB1306" w:rsidRPr="00C672D4" w:rsidRDefault="00EB1306" w:rsidP="00C672D4">
            <w:pPr>
              <w:spacing w:after="0"/>
              <w:jc w:val="center"/>
              <w:rPr>
                <w:sz w:val="22"/>
                <w:szCs w:val="22"/>
              </w:rPr>
            </w:pPr>
            <w:r w:rsidRPr="00C672D4">
              <w:rPr>
                <w:color w:val="000000"/>
                <w:sz w:val="22"/>
                <w:szCs w:val="22"/>
              </w:rPr>
              <w:t>л.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754AE" w14:textId="77777777" w:rsidR="00EB1306" w:rsidRPr="00C672D4" w:rsidRDefault="00EB1306" w:rsidP="00C672D4">
            <w:pPr>
              <w:spacing w:after="0"/>
              <w:jc w:val="center"/>
              <w:rPr>
                <w:sz w:val="22"/>
                <w:szCs w:val="22"/>
              </w:rPr>
            </w:pPr>
            <w:r w:rsidRPr="00C672D4">
              <w:rPr>
                <w:color w:val="000000"/>
                <w:sz w:val="22"/>
                <w:szCs w:val="22"/>
              </w:rPr>
              <w:t>9,6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188A641" w14:textId="77777777" w:rsidR="00EB1306" w:rsidRPr="00C672D4" w:rsidRDefault="00EB1306" w:rsidP="00C672D4">
            <w:pPr>
              <w:spacing w:after="0"/>
              <w:jc w:val="center"/>
              <w:rPr>
                <w:sz w:val="22"/>
                <w:szCs w:val="22"/>
              </w:rPr>
            </w:pPr>
            <w:r w:rsidRPr="00C672D4">
              <w:rPr>
                <w:color w:val="000000"/>
                <w:sz w:val="22"/>
                <w:szCs w:val="22"/>
              </w:rPr>
              <w:t>24 аэрозольных баллона (средний объем баллона 400мл.)</w:t>
            </w:r>
          </w:p>
        </w:tc>
      </w:tr>
      <w:tr w:rsidR="00EB1306" w:rsidRPr="00C672D4" w14:paraId="462C10E5" w14:textId="77777777" w:rsidTr="00FE5A8C">
        <w:trPr>
          <w:trHeight w:val="812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B7753" w14:textId="77777777" w:rsidR="00EB1306" w:rsidRPr="00C672D4" w:rsidRDefault="00EB1306" w:rsidP="00C672D4">
            <w:pPr>
              <w:spacing w:after="0"/>
              <w:jc w:val="both"/>
              <w:rPr>
                <w:sz w:val="22"/>
                <w:szCs w:val="22"/>
              </w:rPr>
            </w:pPr>
            <w:r w:rsidRPr="00C672D4">
              <w:rPr>
                <w:sz w:val="22"/>
                <w:szCs w:val="22"/>
              </w:rPr>
              <w:t>14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D72B6" w14:textId="77777777" w:rsidR="00EB1306" w:rsidRPr="00C672D4" w:rsidRDefault="00EB1306" w:rsidP="00C672D4">
            <w:pPr>
              <w:spacing w:after="0"/>
              <w:jc w:val="both"/>
              <w:rPr>
                <w:color w:val="000000"/>
                <w:sz w:val="22"/>
                <w:szCs w:val="22"/>
              </w:rPr>
            </w:pPr>
            <w:r w:rsidRPr="00C672D4">
              <w:rPr>
                <w:color w:val="000000"/>
                <w:sz w:val="22"/>
                <w:szCs w:val="22"/>
              </w:rPr>
              <w:t>Мультифункциональная трансмиссионная жидкость (</w:t>
            </w:r>
            <w:r w:rsidRPr="00C672D4">
              <w:rPr>
                <w:color w:val="000000"/>
                <w:sz w:val="22"/>
                <w:szCs w:val="22"/>
                <w:lang w:val="en-US"/>
              </w:rPr>
              <w:t>ATF</w:t>
            </w:r>
            <w:r w:rsidRPr="00C672D4">
              <w:rPr>
                <w:color w:val="000000"/>
                <w:sz w:val="22"/>
                <w:szCs w:val="22"/>
              </w:rPr>
              <w:t xml:space="preserve"> </w:t>
            </w:r>
            <w:r w:rsidRPr="00C672D4">
              <w:rPr>
                <w:color w:val="000000"/>
                <w:sz w:val="22"/>
                <w:szCs w:val="22"/>
                <w:lang w:val="en-US"/>
              </w:rPr>
              <w:t>Fluid</w:t>
            </w:r>
            <w:r w:rsidRPr="00C672D4">
              <w:rPr>
                <w:color w:val="000000"/>
                <w:sz w:val="22"/>
                <w:szCs w:val="22"/>
              </w:rPr>
              <w:t>) (</w:t>
            </w:r>
            <w:r w:rsidRPr="00C672D4">
              <w:rPr>
                <w:color w:val="000000"/>
                <w:sz w:val="22"/>
                <w:szCs w:val="22"/>
                <w:lang w:val="en-US"/>
              </w:rPr>
              <w:t>DEXRON</w:t>
            </w:r>
            <w:r w:rsidRPr="00C672D4">
              <w:rPr>
                <w:color w:val="000000"/>
                <w:sz w:val="22"/>
                <w:szCs w:val="22"/>
              </w:rPr>
              <w:t xml:space="preserve"> </w:t>
            </w:r>
            <w:r w:rsidRPr="00C672D4">
              <w:rPr>
                <w:color w:val="000000"/>
                <w:sz w:val="22"/>
                <w:szCs w:val="22"/>
                <w:lang w:val="en-US"/>
              </w:rPr>
              <w:t>III</w:t>
            </w:r>
            <w:r w:rsidRPr="00C672D4">
              <w:rPr>
                <w:color w:val="000000"/>
                <w:sz w:val="22"/>
                <w:szCs w:val="22"/>
              </w:rPr>
              <w:t xml:space="preserve"> </w:t>
            </w:r>
            <w:r w:rsidRPr="00C672D4">
              <w:rPr>
                <w:color w:val="000000"/>
                <w:sz w:val="22"/>
                <w:szCs w:val="22"/>
                <w:lang w:val="en-US"/>
              </w:rPr>
              <w:t>H</w:t>
            </w:r>
            <w:r w:rsidRPr="00C672D4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7581" w14:textId="0A0816BE" w:rsidR="00EB1306" w:rsidRPr="00C672D4" w:rsidRDefault="00EB1306" w:rsidP="00C672D4">
            <w:pPr>
              <w:spacing w:after="0"/>
              <w:jc w:val="both"/>
              <w:rPr>
                <w:bCs/>
                <w:color w:val="000000"/>
                <w:sz w:val="22"/>
                <w:szCs w:val="22"/>
              </w:rPr>
            </w:pPr>
            <w:r w:rsidRPr="00C672D4">
              <w:rPr>
                <w:bCs/>
                <w:color w:val="000000"/>
                <w:sz w:val="22"/>
                <w:szCs w:val="22"/>
              </w:rPr>
              <w:t xml:space="preserve">С.19.20.29.120 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690FB" w14:textId="77777777" w:rsidR="00EB1306" w:rsidRPr="00C672D4" w:rsidRDefault="00EB1306" w:rsidP="00C672D4">
            <w:pPr>
              <w:spacing w:after="0"/>
              <w:jc w:val="both"/>
              <w:rPr>
                <w:bCs/>
                <w:color w:val="000000"/>
                <w:sz w:val="22"/>
                <w:szCs w:val="22"/>
                <w:lang w:val="en-US"/>
              </w:rPr>
            </w:pPr>
            <w:r w:rsidRPr="00C672D4">
              <w:rPr>
                <w:bCs/>
                <w:color w:val="000000"/>
                <w:sz w:val="22"/>
                <w:szCs w:val="22"/>
              </w:rPr>
              <w:t>Допуски</w:t>
            </w:r>
            <w:r w:rsidRPr="00C672D4">
              <w:rPr>
                <w:bCs/>
                <w:color w:val="000000"/>
                <w:sz w:val="22"/>
                <w:szCs w:val="22"/>
                <w:lang w:val="en-US"/>
              </w:rPr>
              <w:t>: Aisin Warner JWS 3309/3314, Allison TES 295/TES 389, BMW LA-2634/LT-71141/ETL 7045 E, Chrysler ATF+3/+4, Ford M2C195-A/202-B/922-A1/WSS-M2C924-A/938-A, GM 9986195, Honda Z1, Hyundai/Kia/Mitsubishi SP-II/-III, MAN 339 Type V2/Z3, MB 235.71/236.8/236.10/236.11/236.91, Nissan Matic-D/J/K, Toyota T-IV/JWS 3309, Voith H55.6336.xx (G1363), Volvo 97341/Volvo 5-Speed (1161540), VW 50 160/TL 52 162/G 052 990/G 055 025, ZF TE-ML 02F, 11B, 14C</w:t>
            </w:r>
          </w:p>
          <w:p w14:paraId="79B4D315" w14:textId="77777777" w:rsidR="00EB1306" w:rsidRPr="00C672D4" w:rsidRDefault="00EB1306" w:rsidP="00C672D4">
            <w:pPr>
              <w:spacing w:after="0"/>
              <w:jc w:val="both"/>
              <w:rPr>
                <w:bCs/>
                <w:color w:val="000000"/>
                <w:sz w:val="22"/>
                <w:szCs w:val="22"/>
                <w:lang w:val="en-US"/>
              </w:rPr>
            </w:pPr>
            <w:r w:rsidRPr="00C672D4">
              <w:rPr>
                <w:bCs/>
                <w:color w:val="000000"/>
                <w:sz w:val="22"/>
                <w:szCs w:val="22"/>
                <w:lang w:val="en-US"/>
              </w:rPr>
              <w:t>DEXRON IIIH, MERCON/MERCON V, Allison C-4, MB 236.6, ZF TE-ML 16L, 16R, 17CAisin Warner JWS 3309/3314, Allison TES 295/TES 389, BMW LA-2634/LT-71141/ETL 7045 E, Chrysler ATF+3/+4, Ford M2C195-A/202-B/922-A1/WSS-M2C924-A/938-A, GM 9986195, Honda Z1, Hyundai/Kia/Mitsubishi SP-II/-III, MAN 339 Type V2/Z3, MB 235.71/236.8/236.10/236.11/23, 11B, 14CMAN 339 Type V1/Z11/Z2, MB-</w:t>
            </w:r>
            <w:proofErr w:type="spellStart"/>
            <w:r w:rsidRPr="00C672D4">
              <w:rPr>
                <w:bCs/>
                <w:color w:val="000000"/>
                <w:sz w:val="22"/>
                <w:szCs w:val="22"/>
                <w:lang w:val="en-US"/>
              </w:rPr>
              <w:t>Freigabe</w:t>
            </w:r>
            <w:proofErr w:type="spellEnd"/>
            <w:r w:rsidRPr="00C672D4">
              <w:rPr>
                <w:bCs/>
                <w:color w:val="000000"/>
                <w:sz w:val="22"/>
                <w:szCs w:val="22"/>
                <w:lang w:val="en-US"/>
              </w:rPr>
              <w:t xml:space="preserve"> 236.9, Voith 55.6335.xx (G607), ZF TE-ML 04D, 14B, 20B, 25B (ZF registration No. ZF001937)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2CE08" w14:textId="77777777" w:rsidR="00EB1306" w:rsidRPr="00C672D4" w:rsidRDefault="00EB1306" w:rsidP="00C672D4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C672D4">
              <w:rPr>
                <w:color w:val="000000"/>
                <w:sz w:val="22"/>
                <w:szCs w:val="22"/>
              </w:rPr>
              <w:t>л.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6D70E" w14:textId="77777777" w:rsidR="00EB1306" w:rsidRPr="00C672D4" w:rsidRDefault="00EB1306" w:rsidP="00C672D4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C672D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7251F3B" w14:textId="77777777" w:rsidR="00EB1306" w:rsidRPr="00C672D4" w:rsidRDefault="00EB1306" w:rsidP="00C672D4">
            <w:pPr>
              <w:spacing w:after="0"/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C672D4">
              <w:rPr>
                <w:color w:val="000000"/>
                <w:sz w:val="22"/>
                <w:szCs w:val="22"/>
                <w:lang w:val="en-US"/>
              </w:rPr>
              <w:t>Любая</w:t>
            </w:r>
            <w:proofErr w:type="spellEnd"/>
            <w:r w:rsidRPr="00C672D4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672D4">
              <w:rPr>
                <w:color w:val="000000"/>
                <w:sz w:val="22"/>
                <w:szCs w:val="22"/>
                <w:lang w:val="en-US"/>
              </w:rPr>
              <w:t>тара</w:t>
            </w:r>
            <w:proofErr w:type="spellEnd"/>
          </w:p>
        </w:tc>
      </w:tr>
      <w:tr w:rsidR="00EB1306" w:rsidRPr="00C672D4" w14:paraId="48DF3EE6" w14:textId="77777777" w:rsidTr="00FE5A8C">
        <w:trPr>
          <w:trHeight w:val="812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101B3" w14:textId="77777777" w:rsidR="00EB1306" w:rsidRPr="00C672D4" w:rsidRDefault="00EB1306" w:rsidP="00C672D4">
            <w:pPr>
              <w:spacing w:after="0"/>
              <w:jc w:val="both"/>
              <w:rPr>
                <w:sz w:val="22"/>
                <w:szCs w:val="22"/>
              </w:rPr>
            </w:pPr>
            <w:r w:rsidRPr="00C672D4">
              <w:rPr>
                <w:sz w:val="22"/>
                <w:szCs w:val="22"/>
              </w:rPr>
              <w:t>15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B0812" w14:textId="77777777" w:rsidR="00EB1306" w:rsidRPr="00C672D4" w:rsidRDefault="00EB1306" w:rsidP="00C672D4">
            <w:pPr>
              <w:spacing w:after="0"/>
              <w:jc w:val="both"/>
              <w:rPr>
                <w:color w:val="000000"/>
                <w:sz w:val="22"/>
                <w:szCs w:val="22"/>
              </w:rPr>
            </w:pPr>
            <w:r w:rsidRPr="00C672D4">
              <w:rPr>
                <w:color w:val="000000"/>
                <w:sz w:val="22"/>
                <w:szCs w:val="22"/>
              </w:rPr>
              <w:t xml:space="preserve">Масло для автоматических АКПП </w:t>
            </w:r>
            <w:r w:rsidRPr="00C672D4">
              <w:rPr>
                <w:color w:val="000000"/>
                <w:sz w:val="22"/>
                <w:szCs w:val="22"/>
                <w:lang w:val="en-US"/>
              </w:rPr>
              <w:t>ATF</w:t>
            </w:r>
            <w:r w:rsidRPr="00C672D4">
              <w:rPr>
                <w:color w:val="000000"/>
                <w:sz w:val="22"/>
                <w:szCs w:val="22"/>
              </w:rPr>
              <w:t xml:space="preserve"> 220, DEXRON II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15E6D" w14:textId="1FD002CC" w:rsidR="00EB1306" w:rsidRPr="00C672D4" w:rsidRDefault="00EB1306" w:rsidP="00C672D4">
            <w:pPr>
              <w:spacing w:after="0"/>
              <w:jc w:val="both"/>
              <w:rPr>
                <w:bCs/>
                <w:color w:val="000000"/>
                <w:sz w:val="22"/>
                <w:szCs w:val="22"/>
              </w:rPr>
            </w:pPr>
            <w:r w:rsidRPr="00C672D4">
              <w:rPr>
                <w:bCs/>
                <w:color w:val="000000"/>
                <w:sz w:val="22"/>
                <w:szCs w:val="22"/>
              </w:rPr>
              <w:t>С.19.20.29.120</w:t>
            </w:r>
            <w:r w:rsidRPr="00C672D4">
              <w:rPr>
                <w:sz w:val="22"/>
                <w:szCs w:val="22"/>
              </w:rPr>
              <w:t xml:space="preserve"> 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44CE" w14:textId="77777777" w:rsidR="00EB1306" w:rsidRPr="00C672D4" w:rsidRDefault="00EB1306" w:rsidP="00C672D4">
            <w:pPr>
              <w:spacing w:after="0"/>
              <w:jc w:val="both"/>
              <w:rPr>
                <w:bCs/>
                <w:color w:val="000000"/>
                <w:sz w:val="22"/>
                <w:szCs w:val="22"/>
                <w:lang w:val="en-US"/>
              </w:rPr>
            </w:pPr>
            <w:r w:rsidRPr="00C672D4">
              <w:rPr>
                <w:bCs/>
                <w:color w:val="000000"/>
                <w:sz w:val="22"/>
                <w:szCs w:val="22"/>
              </w:rPr>
              <w:t>Сертификации</w:t>
            </w:r>
            <w:r w:rsidRPr="00C672D4">
              <w:rPr>
                <w:bCs/>
                <w:color w:val="000000"/>
                <w:sz w:val="22"/>
                <w:szCs w:val="22"/>
                <w:lang w:val="en-US"/>
              </w:rPr>
              <w:t>:</w:t>
            </w:r>
          </w:p>
          <w:p w14:paraId="719C5811" w14:textId="77777777" w:rsidR="00EB1306" w:rsidRPr="00C672D4" w:rsidRDefault="00EB1306" w:rsidP="00C672D4">
            <w:pPr>
              <w:spacing w:after="0"/>
              <w:jc w:val="both"/>
              <w:rPr>
                <w:bCs/>
                <w:color w:val="000000"/>
                <w:sz w:val="22"/>
                <w:szCs w:val="22"/>
                <w:lang w:val="en-US"/>
              </w:rPr>
            </w:pPr>
            <w:r w:rsidRPr="00C672D4">
              <w:rPr>
                <w:bCs/>
                <w:color w:val="000000"/>
                <w:sz w:val="22"/>
                <w:szCs w:val="22"/>
                <w:lang w:val="en-US"/>
              </w:rPr>
              <w:t>MB-Approval 236.7</w:t>
            </w:r>
          </w:p>
          <w:p w14:paraId="15EB7E16" w14:textId="77777777" w:rsidR="00EB1306" w:rsidRPr="00C672D4" w:rsidRDefault="00EB1306" w:rsidP="00C672D4">
            <w:pPr>
              <w:spacing w:after="0"/>
              <w:jc w:val="both"/>
              <w:rPr>
                <w:bCs/>
                <w:color w:val="000000"/>
                <w:sz w:val="22"/>
                <w:szCs w:val="22"/>
                <w:lang w:val="en-US"/>
              </w:rPr>
            </w:pPr>
            <w:r w:rsidRPr="00C672D4">
              <w:rPr>
                <w:bCs/>
                <w:color w:val="000000"/>
                <w:sz w:val="22"/>
                <w:szCs w:val="22"/>
                <w:lang w:val="en-US"/>
              </w:rPr>
              <w:t>MAN 339 TYPE V-1 / Z-1</w:t>
            </w:r>
          </w:p>
          <w:p w14:paraId="0650D9DA" w14:textId="77777777" w:rsidR="00EB1306" w:rsidRPr="00C672D4" w:rsidRDefault="00EB1306" w:rsidP="00C672D4">
            <w:pPr>
              <w:spacing w:after="0"/>
              <w:jc w:val="both"/>
              <w:rPr>
                <w:bCs/>
                <w:color w:val="000000"/>
                <w:sz w:val="22"/>
                <w:szCs w:val="22"/>
                <w:lang w:val="en-US"/>
              </w:rPr>
            </w:pPr>
            <w:r w:rsidRPr="00C672D4">
              <w:rPr>
                <w:bCs/>
                <w:color w:val="000000"/>
                <w:sz w:val="22"/>
                <w:szCs w:val="22"/>
                <w:lang w:val="en-US"/>
              </w:rPr>
              <w:t>VOITH TURBO H</w:t>
            </w:r>
            <w:proofErr w:type="gramStart"/>
            <w:r w:rsidRPr="00C672D4">
              <w:rPr>
                <w:bCs/>
                <w:color w:val="000000"/>
                <w:sz w:val="22"/>
                <w:szCs w:val="22"/>
                <w:lang w:val="en-US"/>
              </w:rPr>
              <w:t>55.6335.xx</w:t>
            </w:r>
            <w:proofErr w:type="gramEnd"/>
          </w:p>
          <w:p w14:paraId="66C23B16" w14:textId="77777777" w:rsidR="00EB1306" w:rsidRPr="00C672D4" w:rsidRDefault="00EB1306" w:rsidP="00C672D4">
            <w:pPr>
              <w:spacing w:after="0"/>
              <w:jc w:val="both"/>
              <w:rPr>
                <w:bCs/>
                <w:color w:val="000000"/>
                <w:sz w:val="22"/>
                <w:szCs w:val="22"/>
                <w:lang w:val="en-US"/>
              </w:rPr>
            </w:pPr>
            <w:r w:rsidRPr="00C672D4">
              <w:rPr>
                <w:bCs/>
                <w:color w:val="000000"/>
                <w:sz w:val="22"/>
                <w:szCs w:val="22"/>
                <w:lang w:val="en-US"/>
              </w:rPr>
              <w:t>ZF TE-ML-04D/11A/14A‎</w:t>
            </w:r>
          </w:p>
          <w:p w14:paraId="4461B25A" w14:textId="77777777" w:rsidR="00EB1306" w:rsidRPr="00C672D4" w:rsidRDefault="00EB1306" w:rsidP="00C672D4">
            <w:pPr>
              <w:spacing w:after="0"/>
              <w:jc w:val="both"/>
              <w:rPr>
                <w:bCs/>
                <w:color w:val="000000"/>
                <w:sz w:val="22"/>
                <w:szCs w:val="22"/>
                <w:lang w:val="en-US"/>
              </w:rPr>
            </w:pPr>
            <w:r w:rsidRPr="00C672D4">
              <w:rPr>
                <w:bCs/>
                <w:color w:val="000000"/>
                <w:sz w:val="22"/>
                <w:szCs w:val="22"/>
                <w:lang w:val="en-US"/>
              </w:rPr>
              <w:t xml:space="preserve">GM </w:t>
            </w:r>
            <w:proofErr w:type="spellStart"/>
            <w:r w:rsidRPr="00C672D4">
              <w:rPr>
                <w:bCs/>
                <w:color w:val="000000"/>
                <w:sz w:val="22"/>
                <w:szCs w:val="22"/>
                <w:lang w:val="en-US"/>
              </w:rPr>
              <w:t>Dexron</w:t>
            </w:r>
            <w:proofErr w:type="spellEnd"/>
            <w:r w:rsidRPr="00C672D4">
              <w:rPr>
                <w:bCs/>
                <w:color w:val="000000"/>
                <w:sz w:val="22"/>
                <w:szCs w:val="22"/>
                <w:lang w:val="en-US"/>
              </w:rPr>
              <w:t xml:space="preserve"> II</w:t>
            </w:r>
          </w:p>
          <w:p w14:paraId="73040E18" w14:textId="77777777" w:rsidR="00EB1306" w:rsidRPr="00C672D4" w:rsidRDefault="00EB1306" w:rsidP="00C672D4">
            <w:pPr>
              <w:spacing w:after="0"/>
              <w:jc w:val="both"/>
              <w:rPr>
                <w:bCs/>
                <w:color w:val="000000"/>
                <w:sz w:val="22"/>
                <w:szCs w:val="22"/>
                <w:lang w:val="en-US"/>
              </w:rPr>
            </w:pPr>
            <w:r w:rsidRPr="00C672D4">
              <w:rPr>
                <w:bCs/>
                <w:color w:val="000000"/>
                <w:sz w:val="22"/>
                <w:szCs w:val="22"/>
                <w:lang w:val="en-US"/>
              </w:rPr>
              <w:t>Allison C-4</w:t>
            </w:r>
          </w:p>
          <w:p w14:paraId="7D9DA208" w14:textId="77777777" w:rsidR="00EB1306" w:rsidRPr="00C672D4" w:rsidRDefault="00EB1306" w:rsidP="00C672D4">
            <w:pPr>
              <w:spacing w:after="0"/>
              <w:jc w:val="both"/>
              <w:rPr>
                <w:bCs/>
                <w:color w:val="000000"/>
                <w:sz w:val="22"/>
                <w:szCs w:val="22"/>
                <w:lang w:val="en-US"/>
              </w:rPr>
            </w:pPr>
            <w:r w:rsidRPr="00C672D4">
              <w:rPr>
                <w:bCs/>
                <w:color w:val="000000"/>
                <w:sz w:val="22"/>
                <w:szCs w:val="22"/>
                <w:lang w:val="en-US"/>
              </w:rPr>
              <w:t xml:space="preserve">Renk </w:t>
            </w:r>
            <w:proofErr w:type="spellStart"/>
            <w:r w:rsidRPr="00C672D4">
              <w:rPr>
                <w:bCs/>
                <w:color w:val="000000"/>
                <w:sz w:val="22"/>
                <w:szCs w:val="22"/>
                <w:lang w:val="en-US"/>
              </w:rPr>
              <w:t>Doromat</w:t>
            </w:r>
            <w:proofErr w:type="spellEnd"/>
          </w:p>
          <w:p w14:paraId="235DFBBA" w14:textId="77777777" w:rsidR="00EB1306" w:rsidRPr="00C672D4" w:rsidRDefault="00EB1306" w:rsidP="00C672D4">
            <w:pPr>
              <w:spacing w:after="0"/>
              <w:jc w:val="both"/>
              <w:rPr>
                <w:bCs/>
                <w:color w:val="000000"/>
                <w:sz w:val="22"/>
                <w:szCs w:val="22"/>
                <w:lang w:val="en-US"/>
              </w:rPr>
            </w:pPr>
            <w:r w:rsidRPr="00C672D4">
              <w:rPr>
                <w:bCs/>
                <w:color w:val="000000"/>
                <w:sz w:val="22"/>
                <w:szCs w:val="22"/>
                <w:lang w:val="en-US"/>
              </w:rPr>
              <w:t>Caterpillar TO-2</w:t>
            </w:r>
          </w:p>
          <w:p w14:paraId="678EDAEC" w14:textId="77777777" w:rsidR="00EB1306" w:rsidRPr="00C672D4" w:rsidRDefault="00EB1306" w:rsidP="00C672D4">
            <w:pPr>
              <w:spacing w:after="0"/>
              <w:jc w:val="both"/>
              <w:rPr>
                <w:bCs/>
                <w:color w:val="000000"/>
                <w:sz w:val="22"/>
                <w:szCs w:val="22"/>
                <w:lang w:val="en-US"/>
              </w:rPr>
            </w:pPr>
            <w:r w:rsidRPr="00C672D4">
              <w:rPr>
                <w:bCs/>
                <w:color w:val="000000"/>
                <w:sz w:val="22"/>
                <w:szCs w:val="22"/>
                <w:lang w:val="en-US"/>
              </w:rPr>
              <w:t>Ford ESR-M2C163-A</w:t>
            </w:r>
          </w:p>
          <w:p w14:paraId="6E716D18" w14:textId="77777777" w:rsidR="00EB1306" w:rsidRPr="00C672D4" w:rsidRDefault="00EB1306" w:rsidP="00C672D4">
            <w:pPr>
              <w:spacing w:after="0"/>
              <w:jc w:val="both"/>
              <w:rPr>
                <w:bCs/>
                <w:color w:val="000000"/>
                <w:sz w:val="22"/>
                <w:szCs w:val="22"/>
                <w:lang w:val="en-US"/>
              </w:rPr>
            </w:pPr>
            <w:r w:rsidRPr="00C672D4">
              <w:rPr>
                <w:bCs/>
                <w:color w:val="000000"/>
                <w:sz w:val="22"/>
                <w:szCs w:val="22"/>
                <w:lang w:val="en-US"/>
              </w:rPr>
              <w:t>GM Type A Suffix A</w:t>
            </w:r>
          </w:p>
          <w:p w14:paraId="10731800" w14:textId="77777777" w:rsidR="00EB1306" w:rsidRPr="00C672D4" w:rsidRDefault="00EB1306" w:rsidP="00C672D4">
            <w:pPr>
              <w:spacing w:after="0"/>
              <w:jc w:val="both"/>
              <w:rPr>
                <w:bCs/>
                <w:color w:val="000000"/>
                <w:sz w:val="22"/>
                <w:szCs w:val="22"/>
                <w:lang w:val="en-US"/>
              </w:rPr>
            </w:pPr>
            <w:r w:rsidRPr="00C672D4">
              <w:rPr>
                <w:bCs/>
                <w:color w:val="000000"/>
                <w:sz w:val="22"/>
                <w:szCs w:val="22"/>
                <w:lang w:val="en-US"/>
              </w:rPr>
              <w:t>Volvo 97340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C693B" w14:textId="77777777" w:rsidR="00EB1306" w:rsidRPr="00C672D4" w:rsidRDefault="00EB1306" w:rsidP="00C672D4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C672D4">
              <w:rPr>
                <w:color w:val="000000"/>
                <w:sz w:val="22"/>
                <w:szCs w:val="22"/>
              </w:rPr>
              <w:t>л.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DBCE0" w14:textId="77777777" w:rsidR="00EB1306" w:rsidRPr="00C672D4" w:rsidRDefault="00EB1306" w:rsidP="00C672D4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C672D4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61398F1" w14:textId="77777777" w:rsidR="00EB1306" w:rsidRPr="00C672D4" w:rsidRDefault="00EB1306" w:rsidP="00C672D4">
            <w:pPr>
              <w:spacing w:after="0"/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C672D4">
              <w:rPr>
                <w:color w:val="000000"/>
                <w:sz w:val="22"/>
                <w:szCs w:val="22"/>
                <w:lang w:val="en-US"/>
              </w:rPr>
              <w:t>Любая</w:t>
            </w:r>
            <w:proofErr w:type="spellEnd"/>
            <w:r w:rsidRPr="00C672D4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672D4">
              <w:rPr>
                <w:color w:val="000000"/>
                <w:sz w:val="22"/>
                <w:szCs w:val="22"/>
                <w:lang w:val="en-US"/>
              </w:rPr>
              <w:t>тара</w:t>
            </w:r>
            <w:proofErr w:type="spellEnd"/>
          </w:p>
        </w:tc>
      </w:tr>
      <w:tr w:rsidR="00EB1306" w:rsidRPr="00C672D4" w14:paraId="5B45C28A" w14:textId="77777777" w:rsidTr="00C672D4">
        <w:trPr>
          <w:trHeight w:val="422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CE63B" w14:textId="77777777" w:rsidR="00EB1306" w:rsidRPr="00C672D4" w:rsidRDefault="00EB1306" w:rsidP="00C672D4">
            <w:pPr>
              <w:spacing w:after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935C2" w14:textId="77777777" w:rsidR="00EB1306" w:rsidRPr="00C672D4" w:rsidRDefault="00EB1306" w:rsidP="00C672D4">
            <w:pPr>
              <w:spacing w:after="0"/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02288" w14:textId="77777777" w:rsidR="00EB1306" w:rsidRPr="00C672D4" w:rsidRDefault="00EB1306" w:rsidP="00C672D4">
            <w:pPr>
              <w:spacing w:after="0"/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960B8" w14:textId="77777777" w:rsidR="00EB1306" w:rsidRPr="00C672D4" w:rsidRDefault="00EB1306" w:rsidP="00C672D4">
            <w:pPr>
              <w:spacing w:after="0"/>
              <w:jc w:val="both"/>
              <w:rPr>
                <w:color w:val="000000"/>
                <w:sz w:val="22"/>
                <w:szCs w:val="22"/>
              </w:rPr>
            </w:pPr>
            <w:r w:rsidRPr="00C672D4">
              <w:rPr>
                <w:b/>
                <w:color w:val="000000"/>
                <w:sz w:val="22"/>
                <w:szCs w:val="22"/>
              </w:rPr>
              <w:t>Для службы ЭСТОП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05E37" w14:textId="77777777" w:rsidR="00EB1306" w:rsidRPr="00C672D4" w:rsidRDefault="00EB1306" w:rsidP="00C672D4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B48FB" w14:textId="77777777" w:rsidR="00EB1306" w:rsidRPr="00C672D4" w:rsidRDefault="00EB1306" w:rsidP="00C672D4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8BBFB2" w14:textId="77777777" w:rsidR="00EB1306" w:rsidRPr="00C672D4" w:rsidRDefault="00EB1306" w:rsidP="00C672D4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B1306" w:rsidRPr="00C672D4" w14:paraId="6440B88D" w14:textId="77777777" w:rsidTr="00FE5A8C">
        <w:trPr>
          <w:trHeight w:val="42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50EC9" w14:textId="77777777" w:rsidR="00EB1306" w:rsidRPr="00C672D4" w:rsidRDefault="00EB1306" w:rsidP="00C672D4">
            <w:pPr>
              <w:spacing w:after="0"/>
              <w:jc w:val="both"/>
              <w:rPr>
                <w:sz w:val="22"/>
                <w:szCs w:val="22"/>
              </w:rPr>
            </w:pPr>
            <w:r w:rsidRPr="00C672D4">
              <w:rPr>
                <w:sz w:val="22"/>
                <w:szCs w:val="22"/>
              </w:rPr>
              <w:t>1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550903" w14:textId="77777777" w:rsidR="00EB1306" w:rsidRPr="00C672D4" w:rsidRDefault="00EB1306" w:rsidP="00C672D4">
            <w:pPr>
              <w:spacing w:after="0"/>
              <w:jc w:val="both"/>
              <w:rPr>
                <w:color w:val="000000"/>
                <w:sz w:val="22"/>
                <w:szCs w:val="22"/>
              </w:rPr>
            </w:pPr>
            <w:r w:rsidRPr="00C672D4">
              <w:rPr>
                <w:sz w:val="22"/>
                <w:szCs w:val="22"/>
              </w:rPr>
              <w:t xml:space="preserve">Масло моторное </w:t>
            </w:r>
            <w:proofErr w:type="spellStart"/>
            <w:r w:rsidRPr="00C672D4">
              <w:rPr>
                <w:sz w:val="22"/>
                <w:szCs w:val="22"/>
              </w:rPr>
              <w:t>HighWay</w:t>
            </w:r>
            <w:proofErr w:type="spellEnd"/>
            <w:r w:rsidRPr="00C672D4">
              <w:rPr>
                <w:sz w:val="22"/>
                <w:szCs w:val="22"/>
              </w:rPr>
              <w:t xml:space="preserve"> 15W40 CI-4/SL (или аналог)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47A9AF" w14:textId="1F6BE8B2" w:rsidR="00EB1306" w:rsidRPr="00C672D4" w:rsidRDefault="00EB1306" w:rsidP="00C672D4">
            <w:pPr>
              <w:spacing w:after="0"/>
              <w:jc w:val="both"/>
              <w:rPr>
                <w:sz w:val="22"/>
                <w:szCs w:val="22"/>
              </w:rPr>
            </w:pPr>
            <w:r w:rsidRPr="00C672D4">
              <w:rPr>
                <w:sz w:val="22"/>
                <w:szCs w:val="22"/>
              </w:rPr>
              <w:t>С.19.20.29.110</w:t>
            </w:r>
            <w:r w:rsidRPr="00C672D4"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456023" w14:textId="77777777" w:rsidR="00EB1306" w:rsidRPr="00C672D4" w:rsidRDefault="00EB1306" w:rsidP="00C672D4">
            <w:pPr>
              <w:spacing w:after="0"/>
              <w:jc w:val="both"/>
              <w:rPr>
                <w:sz w:val="22"/>
                <w:szCs w:val="22"/>
              </w:rPr>
            </w:pPr>
            <w:r w:rsidRPr="00C672D4">
              <w:rPr>
                <w:sz w:val="22"/>
                <w:szCs w:val="22"/>
              </w:rPr>
              <w:t>CI-4/SL Тип базового масла- минеральное;</w:t>
            </w:r>
          </w:p>
          <w:p w14:paraId="1B85F615" w14:textId="77777777" w:rsidR="00EB1306" w:rsidRPr="00C672D4" w:rsidRDefault="00EB1306" w:rsidP="00C672D4">
            <w:pPr>
              <w:spacing w:after="0"/>
              <w:jc w:val="both"/>
              <w:rPr>
                <w:sz w:val="22"/>
                <w:szCs w:val="22"/>
              </w:rPr>
            </w:pPr>
            <w:r w:rsidRPr="00C672D4">
              <w:rPr>
                <w:sz w:val="22"/>
                <w:szCs w:val="22"/>
              </w:rPr>
              <w:t>Температура застывания, не ниже – (- 28);</w:t>
            </w:r>
          </w:p>
          <w:p w14:paraId="7D3E5586" w14:textId="77777777" w:rsidR="00EB1306" w:rsidRPr="00C672D4" w:rsidRDefault="00EB1306" w:rsidP="00C672D4">
            <w:pPr>
              <w:spacing w:after="0"/>
              <w:jc w:val="both"/>
              <w:rPr>
                <w:color w:val="000000"/>
                <w:sz w:val="22"/>
                <w:szCs w:val="22"/>
              </w:rPr>
            </w:pPr>
            <w:r w:rsidRPr="00C672D4">
              <w:rPr>
                <w:sz w:val="22"/>
                <w:szCs w:val="22"/>
              </w:rPr>
              <w:t xml:space="preserve">Соответствие марки по </w:t>
            </w:r>
            <w:r w:rsidRPr="00C672D4">
              <w:rPr>
                <w:sz w:val="22"/>
                <w:szCs w:val="22"/>
                <w:lang w:val="en-US"/>
              </w:rPr>
              <w:t>SAE</w:t>
            </w:r>
            <w:r w:rsidRPr="00C672D4">
              <w:rPr>
                <w:sz w:val="22"/>
                <w:szCs w:val="22"/>
              </w:rPr>
              <w:t xml:space="preserve"> (</w:t>
            </w:r>
            <w:r w:rsidRPr="00C672D4">
              <w:rPr>
                <w:sz w:val="22"/>
                <w:szCs w:val="22"/>
                <w:lang w:val="en-US"/>
              </w:rPr>
              <w:t>ISO</w:t>
            </w:r>
            <w:r w:rsidRPr="00C672D4">
              <w:rPr>
                <w:sz w:val="22"/>
                <w:szCs w:val="22"/>
              </w:rPr>
              <w:t>)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63E3F9" w14:textId="77777777" w:rsidR="00EB1306" w:rsidRPr="00C672D4" w:rsidRDefault="00EB1306" w:rsidP="00C672D4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C672D4">
              <w:rPr>
                <w:sz w:val="22"/>
                <w:szCs w:val="22"/>
              </w:rPr>
              <w:t>л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2DAFAF" w14:textId="77777777" w:rsidR="00EB1306" w:rsidRPr="00C672D4" w:rsidRDefault="00EB1306" w:rsidP="00C672D4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C672D4">
              <w:rPr>
                <w:sz w:val="22"/>
                <w:szCs w:val="22"/>
              </w:rPr>
              <w:t>60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99973" w14:textId="77777777" w:rsidR="00EB1306" w:rsidRPr="00C672D4" w:rsidRDefault="00EB1306" w:rsidP="00C672D4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C672D4">
              <w:rPr>
                <w:sz w:val="22"/>
                <w:szCs w:val="22"/>
              </w:rPr>
              <w:t>Любая тара</w:t>
            </w:r>
          </w:p>
        </w:tc>
      </w:tr>
      <w:tr w:rsidR="00EB1306" w:rsidRPr="00C672D4" w14:paraId="54438B9A" w14:textId="77777777" w:rsidTr="00FE5A8C">
        <w:trPr>
          <w:trHeight w:val="812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E905" w14:textId="77777777" w:rsidR="00EB1306" w:rsidRPr="00C672D4" w:rsidRDefault="00EB1306" w:rsidP="00C672D4">
            <w:pPr>
              <w:spacing w:after="0"/>
              <w:jc w:val="both"/>
              <w:rPr>
                <w:sz w:val="22"/>
                <w:szCs w:val="22"/>
                <w:lang w:val="en-US"/>
              </w:rPr>
            </w:pPr>
            <w:r w:rsidRPr="00C672D4">
              <w:rPr>
                <w:sz w:val="22"/>
                <w:szCs w:val="22"/>
              </w:rPr>
              <w:t>2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9C1897" w14:textId="77777777" w:rsidR="00EB1306" w:rsidRPr="00C672D4" w:rsidRDefault="00EB1306" w:rsidP="00C672D4">
            <w:pPr>
              <w:spacing w:after="0"/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C672D4">
              <w:rPr>
                <w:sz w:val="22"/>
                <w:szCs w:val="22"/>
              </w:rPr>
              <w:t>Антифриз (жёлтый)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684667" w14:textId="09CAAE36" w:rsidR="00EB1306" w:rsidRPr="00C672D4" w:rsidRDefault="00EB1306" w:rsidP="00C672D4">
            <w:pPr>
              <w:spacing w:after="0"/>
              <w:jc w:val="both"/>
              <w:rPr>
                <w:sz w:val="22"/>
                <w:szCs w:val="22"/>
              </w:rPr>
            </w:pPr>
            <w:r w:rsidRPr="00C672D4">
              <w:rPr>
                <w:sz w:val="22"/>
                <w:szCs w:val="22"/>
              </w:rPr>
              <w:t xml:space="preserve">С.20.59.43.120 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61A653" w14:textId="77777777" w:rsidR="00EB1306" w:rsidRPr="00C672D4" w:rsidRDefault="00EB1306" w:rsidP="00C672D4">
            <w:pPr>
              <w:spacing w:after="0"/>
              <w:jc w:val="both"/>
              <w:rPr>
                <w:sz w:val="22"/>
                <w:szCs w:val="22"/>
              </w:rPr>
            </w:pPr>
            <w:r w:rsidRPr="00C672D4">
              <w:rPr>
                <w:sz w:val="22"/>
                <w:szCs w:val="22"/>
              </w:rPr>
              <w:t>Температура застывания -65С;</w:t>
            </w:r>
          </w:p>
          <w:p w14:paraId="79EDAE67" w14:textId="0E103BBA" w:rsidR="00EB1306" w:rsidRPr="00C672D4" w:rsidRDefault="00EB1306" w:rsidP="00C672D4">
            <w:pPr>
              <w:spacing w:after="0"/>
              <w:jc w:val="both"/>
              <w:rPr>
                <w:sz w:val="22"/>
                <w:szCs w:val="22"/>
              </w:rPr>
            </w:pPr>
            <w:r w:rsidRPr="00C672D4">
              <w:rPr>
                <w:sz w:val="22"/>
                <w:szCs w:val="22"/>
              </w:rPr>
              <w:t>Индекс допуска VAG- G12+.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489211" w14:textId="77777777" w:rsidR="00EB1306" w:rsidRPr="00C672D4" w:rsidRDefault="00EB1306" w:rsidP="00C672D4">
            <w:pPr>
              <w:spacing w:after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C672D4">
              <w:rPr>
                <w:sz w:val="22"/>
                <w:szCs w:val="22"/>
              </w:rPr>
              <w:t>кг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185857" w14:textId="77777777" w:rsidR="00EB1306" w:rsidRPr="00C672D4" w:rsidRDefault="00EB1306" w:rsidP="00C672D4">
            <w:pPr>
              <w:spacing w:after="0"/>
              <w:jc w:val="center"/>
              <w:rPr>
                <w:sz w:val="22"/>
                <w:szCs w:val="22"/>
              </w:rPr>
            </w:pPr>
            <w:r w:rsidRPr="00C672D4">
              <w:rPr>
                <w:sz w:val="22"/>
                <w:szCs w:val="22"/>
              </w:rPr>
              <w:t>200</w:t>
            </w:r>
          </w:p>
          <w:p w14:paraId="0E01C3FF" w14:textId="77777777" w:rsidR="00EB1306" w:rsidRPr="00C672D4" w:rsidRDefault="00EB1306" w:rsidP="00C672D4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C672D4">
              <w:rPr>
                <w:sz w:val="22"/>
                <w:szCs w:val="22"/>
              </w:rPr>
              <w:t>(+/-10%)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C8BE90" w14:textId="77777777" w:rsidR="00EB1306" w:rsidRPr="00C672D4" w:rsidRDefault="00EB1306" w:rsidP="00C672D4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C672D4">
              <w:rPr>
                <w:sz w:val="22"/>
                <w:szCs w:val="22"/>
              </w:rPr>
              <w:t>Любая тара</w:t>
            </w:r>
          </w:p>
        </w:tc>
      </w:tr>
      <w:tr w:rsidR="00EB1306" w:rsidRPr="00C672D4" w14:paraId="4F9BBE4B" w14:textId="77777777" w:rsidTr="00FE5A8C">
        <w:trPr>
          <w:trHeight w:val="353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F855C" w14:textId="77777777" w:rsidR="00EB1306" w:rsidRPr="00C672D4" w:rsidRDefault="00EB1306" w:rsidP="00C672D4">
            <w:pPr>
              <w:spacing w:after="0"/>
              <w:jc w:val="both"/>
              <w:rPr>
                <w:sz w:val="22"/>
                <w:szCs w:val="22"/>
              </w:rPr>
            </w:pPr>
            <w:r w:rsidRPr="00C672D4">
              <w:rPr>
                <w:sz w:val="22"/>
                <w:szCs w:val="22"/>
              </w:rPr>
              <w:t>3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BC0247" w14:textId="77777777" w:rsidR="00EB1306" w:rsidRPr="00C672D4" w:rsidRDefault="00EB1306" w:rsidP="00C672D4">
            <w:pPr>
              <w:spacing w:after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C672D4">
              <w:rPr>
                <w:sz w:val="22"/>
                <w:szCs w:val="22"/>
              </w:rPr>
              <w:t>Масло</w:t>
            </w:r>
            <w:r w:rsidRPr="00C672D4">
              <w:rPr>
                <w:sz w:val="22"/>
                <w:szCs w:val="22"/>
                <w:lang w:val="en-US"/>
              </w:rPr>
              <w:t xml:space="preserve"> </w:t>
            </w:r>
            <w:r w:rsidRPr="00C672D4">
              <w:rPr>
                <w:sz w:val="22"/>
                <w:szCs w:val="22"/>
              </w:rPr>
              <w:t>моторное</w:t>
            </w:r>
            <w:r w:rsidRPr="00C672D4">
              <w:rPr>
                <w:sz w:val="22"/>
                <w:szCs w:val="22"/>
                <w:lang w:val="en-US"/>
              </w:rPr>
              <w:t xml:space="preserve"> ROWE HIGHTEC XPERT II 5W-40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B007D4" w14:textId="3F8A1446" w:rsidR="00EB1306" w:rsidRPr="00C672D4" w:rsidRDefault="00EB1306" w:rsidP="00C672D4">
            <w:pPr>
              <w:spacing w:after="0"/>
              <w:jc w:val="both"/>
              <w:rPr>
                <w:sz w:val="22"/>
                <w:szCs w:val="22"/>
              </w:rPr>
            </w:pPr>
            <w:r w:rsidRPr="00C672D4">
              <w:rPr>
                <w:sz w:val="22"/>
                <w:szCs w:val="22"/>
              </w:rPr>
              <w:t xml:space="preserve">С. 19.20.29.110 </w:t>
            </w: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292608" w14:textId="77777777" w:rsidR="00EB1306" w:rsidRPr="00C672D4" w:rsidRDefault="00EB1306" w:rsidP="00C672D4">
            <w:pPr>
              <w:spacing w:after="0"/>
              <w:jc w:val="both"/>
              <w:rPr>
                <w:sz w:val="22"/>
                <w:szCs w:val="22"/>
                <w:lang w:val="en-US"/>
              </w:rPr>
            </w:pPr>
            <w:r w:rsidRPr="00C672D4">
              <w:rPr>
                <w:sz w:val="22"/>
                <w:szCs w:val="22"/>
              </w:rPr>
              <w:t>Допуски</w:t>
            </w:r>
            <w:r w:rsidRPr="00C672D4">
              <w:rPr>
                <w:sz w:val="22"/>
                <w:szCs w:val="22"/>
                <w:lang w:val="en-US"/>
              </w:rPr>
              <w:t xml:space="preserve"> </w:t>
            </w:r>
            <w:r w:rsidRPr="00C672D4">
              <w:rPr>
                <w:sz w:val="22"/>
                <w:szCs w:val="22"/>
              </w:rPr>
              <w:t>и</w:t>
            </w:r>
            <w:r w:rsidRPr="00C672D4">
              <w:rPr>
                <w:sz w:val="22"/>
                <w:szCs w:val="22"/>
                <w:lang w:val="en-US"/>
              </w:rPr>
              <w:t xml:space="preserve"> </w:t>
            </w:r>
            <w:r w:rsidRPr="00C672D4">
              <w:rPr>
                <w:sz w:val="22"/>
                <w:szCs w:val="22"/>
              </w:rPr>
              <w:t>одобрения</w:t>
            </w:r>
            <w:r w:rsidRPr="00C672D4">
              <w:rPr>
                <w:sz w:val="22"/>
                <w:szCs w:val="22"/>
                <w:lang w:val="en-US"/>
              </w:rPr>
              <w:t xml:space="preserve"> – (IVECO STANDART TFE), MAN 3277, M</w:t>
            </w:r>
            <w:r w:rsidRPr="00C672D4">
              <w:rPr>
                <w:sz w:val="22"/>
                <w:szCs w:val="22"/>
              </w:rPr>
              <w:t>В</w:t>
            </w:r>
            <w:r w:rsidRPr="00C672D4">
              <w:rPr>
                <w:sz w:val="22"/>
                <w:szCs w:val="22"/>
                <w:lang w:val="en-US"/>
              </w:rPr>
              <w:t xml:space="preserve"> Approval 228.5, MTU Type 3, Scania LDF-3, Volvo VDS-3;</w:t>
            </w:r>
          </w:p>
          <w:p w14:paraId="47A4EED3" w14:textId="77777777" w:rsidR="00EB1306" w:rsidRPr="00C672D4" w:rsidRDefault="00EB1306" w:rsidP="00C672D4">
            <w:pPr>
              <w:spacing w:after="0"/>
              <w:jc w:val="both"/>
              <w:rPr>
                <w:sz w:val="22"/>
                <w:szCs w:val="22"/>
              </w:rPr>
            </w:pPr>
            <w:r w:rsidRPr="00C672D4">
              <w:rPr>
                <w:sz w:val="22"/>
                <w:szCs w:val="22"/>
              </w:rPr>
              <w:t>Вязкость по SAE- 5W-30;</w:t>
            </w:r>
          </w:p>
          <w:p w14:paraId="1D6B0067" w14:textId="77777777" w:rsidR="00EB1306" w:rsidRPr="00C672D4" w:rsidRDefault="00EB1306" w:rsidP="00C672D4">
            <w:pPr>
              <w:spacing w:after="0"/>
              <w:jc w:val="both"/>
              <w:rPr>
                <w:b/>
                <w:color w:val="000000"/>
                <w:sz w:val="22"/>
                <w:szCs w:val="22"/>
              </w:rPr>
            </w:pPr>
            <w:r w:rsidRPr="00C672D4">
              <w:rPr>
                <w:sz w:val="22"/>
                <w:szCs w:val="22"/>
              </w:rPr>
              <w:t>Температура застывания, не выше – (-39).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FB2A8A" w14:textId="77777777" w:rsidR="00EB1306" w:rsidRPr="00C672D4" w:rsidRDefault="00EB1306" w:rsidP="00C672D4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C672D4">
              <w:rPr>
                <w:sz w:val="22"/>
                <w:szCs w:val="22"/>
              </w:rPr>
              <w:t>л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9BAFAC" w14:textId="77777777" w:rsidR="00EB1306" w:rsidRPr="00C672D4" w:rsidRDefault="00EB1306" w:rsidP="00C672D4">
            <w:pPr>
              <w:spacing w:after="0"/>
              <w:jc w:val="center"/>
              <w:rPr>
                <w:sz w:val="22"/>
                <w:szCs w:val="22"/>
              </w:rPr>
            </w:pPr>
            <w:r w:rsidRPr="00C672D4">
              <w:rPr>
                <w:sz w:val="22"/>
                <w:szCs w:val="22"/>
              </w:rPr>
              <w:t>200</w:t>
            </w:r>
          </w:p>
          <w:p w14:paraId="01AF3487" w14:textId="77777777" w:rsidR="00EB1306" w:rsidRPr="00C672D4" w:rsidRDefault="00EB1306" w:rsidP="00C672D4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C672D4">
              <w:rPr>
                <w:sz w:val="22"/>
                <w:szCs w:val="22"/>
              </w:rPr>
              <w:t>(+/-10%)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7EC6C1" w14:textId="77777777" w:rsidR="00EB1306" w:rsidRPr="00C672D4" w:rsidRDefault="00EB1306" w:rsidP="00C672D4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C672D4">
              <w:rPr>
                <w:sz w:val="22"/>
                <w:szCs w:val="22"/>
              </w:rPr>
              <w:t>Бочка вместимостью 200л (+/-10%)</w:t>
            </w:r>
          </w:p>
        </w:tc>
      </w:tr>
    </w:tbl>
    <w:p w14:paraId="24E02E78" w14:textId="77777777" w:rsidR="00EB1306" w:rsidRPr="00C672D4" w:rsidRDefault="00EB1306" w:rsidP="00FE5A8C">
      <w:pPr>
        <w:spacing w:after="0"/>
        <w:rPr>
          <w:sz w:val="22"/>
          <w:szCs w:val="22"/>
          <w:lang w:eastAsia="en-US"/>
        </w:rPr>
      </w:pPr>
      <w:r w:rsidRPr="00C672D4">
        <w:rPr>
          <w:sz w:val="22"/>
          <w:szCs w:val="22"/>
          <w:lang w:eastAsia="en-US"/>
        </w:rPr>
        <w:t xml:space="preserve">Данников Артем Юрьевич, </w:t>
      </w:r>
    </w:p>
    <w:p w14:paraId="476388A9" w14:textId="77777777" w:rsidR="00EB1306" w:rsidRPr="00C672D4" w:rsidRDefault="00EB1306" w:rsidP="00FE5A8C">
      <w:pPr>
        <w:spacing w:after="0"/>
        <w:rPr>
          <w:sz w:val="22"/>
          <w:szCs w:val="22"/>
          <w:lang w:eastAsia="en-US"/>
        </w:rPr>
      </w:pPr>
      <w:r w:rsidRPr="00C672D4">
        <w:rPr>
          <w:sz w:val="22"/>
          <w:szCs w:val="22"/>
          <w:lang w:eastAsia="en-US"/>
        </w:rPr>
        <w:t>Заместитель начальника службы по технической части службы спецтранспорта АО «Аэропорт Сургут»,</w:t>
      </w:r>
    </w:p>
    <w:p w14:paraId="507E97C8" w14:textId="77777777" w:rsidR="00EB1306" w:rsidRPr="00C672D4" w:rsidRDefault="00EB1306" w:rsidP="00FE5A8C">
      <w:pPr>
        <w:spacing w:after="0"/>
        <w:rPr>
          <w:sz w:val="22"/>
          <w:szCs w:val="22"/>
          <w:lang w:eastAsia="en-US"/>
        </w:rPr>
      </w:pPr>
      <w:r w:rsidRPr="00C672D4">
        <w:rPr>
          <w:sz w:val="22"/>
          <w:szCs w:val="22"/>
          <w:lang w:eastAsia="en-US"/>
        </w:rPr>
        <w:t>контактный телефон: 8 (3462) 770-514;</w:t>
      </w:r>
    </w:p>
    <w:p w14:paraId="2391AC13" w14:textId="2C55CD1C" w:rsidR="00EB1306" w:rsidRPr="00C672D4" w:rsidRDefault="00C672D4" w:rsidP="00EB1306">
      <w:pPr>
        <w:spacing w:after="0" w:line="259" w:lineRule="auto"/>
        <w:rPr>
          <w:sz w:val="22"/>
          <w:szCs w:val="22"/>
          <w:lang w:eastAsia="en-US"/>
        </w:rPr>
      </w:pPr>
      <w:hyperlink r:id="rId26" w:history="1">
        <w:r w:rsidRPr="00C672D4">
          <w:rPr>
            <w:rStyle w:val="afff7"/>
            <w:color w:val="auto"/>
            <w:sz w:val="22"/>
            <w:szCs w:val="22"/>
            <w:lang w:val="en-US" w:eastAsia="en-US"/>
          </w:rPr>
          <w:t>dannikov</w:t>
        </w:r>
        <w:r w:rsidRPr="00C672D4">
          <w:rPr>
            <w:rStyle w:val="afff7"/>
            <w:color w:val="auto"/>
            <w:sz w:val="22"/>
            <w:szCs w:val="22"/>
            <w:lang w:eastAsia="en-US"/>
          </w:rPr>
          <w:t>@airsurgut.ru</w:t>
        </w:r>
      </w:hyperlink>
      <w:r w:rsidR="00EB1306" w:rsidRPr="00C672D4">
        <w:rPr>
          <w:sz w:val="22"/>
          <w:szCs w:val="22"/>
          <w:lang w:eastAsia="en-US"/>
        </w:rPr>
        <w:t>.</w:t>
      </w:r>
    </w:p>
    <w:p w14:paraId="26831545" w14:textId="77777777" w:rsidR="00EB1306" w:rsidRPr="00B32FCF" w:rsidRDefault="00EB1306" w:rsidP="00FE5A8C">
      <w:pPr>
        <w:spacing w:after="0"/>
        <w:rPr>
          <w:b/>
          <w:sz w:val="22"/>
          <w:szCs w:val="22"/>
          <w:lang w:eastAsia="en-US"/>
        </w:rPr>
      </w:pPr>
    </w:p>
    <w:p w14:paraId="0C93E33B" w14:textId="7B31C206" w:rsidR="00EB1306" w:rsidRPr="00B32FCF" w:rsidRDefault="00FE5A8C" w:rsidP="00FE5A8C">
      <w:pPr>
        <w:spacing w:after="0"/>
        <w:rPr>
          <w:b/>
          <w:color w:val="FF0000"/>
          <w:sz w:val="22"/>
          <w:szCs w:val="22"/>
          <w:lang w:eastAsia="en-US"/>
        </w:rPr>
      </w:pPr>
      <w:r>
        <w:rPr>
          <w:b/>
          <w:color w:val="FF0000"/>
          <w:sz w:val="22"/>
          <w:szCs w:val="22"/>
          <w:lang w:eastAsia="en-US"/>
        </w:rPr>
        <w:t>В</w:t>
      </w:r>
      <w:r w:rsidR="00EB1306" w:rsidRPr="00B32FCF">
        <w:rPr>
          <w:b/>
          <w:color w:val="FF0000"/>
          <w:sz w:val="22"/>
          <w:szCs w:val="22"/>
          <w:lang w:eastAsia="en-US"/>
        </w:rPr>
        <w:t xml:space="preserve"> интересах Ноябрьского филиала</w:t>
      </w:r>
    </w:p>
    <w:tbl>
      <w:tblPr>
        <w:tblW w:w="15441" w:type="dxa"/>
        <w:tblLayout w:type="fixed"/>
        <w:tblLook w:val="04A0" w:firstRow="1" w:lastRow="0" w:firstColumn="1" w:lastColumn="0" w:noHBand="0" w:noVBand="1"/>
      </w:tblPr>
      <w:tblGrid>
        <w:gridCol w:w="622"/>
        <w:gridCol w:w="2096"/>
        <w:gridCol w:w="2092"/>
        <w:gridCol w:w="7229"/>
        <w:gridCol w:w="851"/>
        <w:gridCol w:w="1182"/>
        <w:gridCol w:w="1369"/>
      </w:tblGrid>
      <w:tr w:rsidR="00EB1306" w:rsidRPr="00B32FCF" w14:paraId="306D9AAE" w14:textId="77777777" w:rsidTr="00FE5A8C">
        <w:trPr>
          <w:trHeight w:val="1260"/>
        </w:trPr>
        <w:tc>
          <w:tcPr>
            <w:tcW w:w="6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81105F" w14:textId="77777777" w:rsidR="00EB1306" w:rsidRPr="00B32FCF" w:rsidRDefault="00EB1306" w:rsidP="00FE5A8C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B32FCF">
              <w:rPr>
                <w:b/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0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5DE05C" w14:textId="77777777" w:rsidR="00EB1306" w:rsidRPr="00B32FCF" w:rsidRDefault="00EB1306" w:rsidP="00FE5A8C">
            <w:pPr>
              <w:spacing w:after="0"/>
              <w:jc w:val="both"/>
              <w:rPr>
                <w:b/>
                <w:bCs/>
                <w:color w:val="000000"/>
              </w:rPr>
            </w:pPr>
            <w:r w:rsidRPr="00B32FCF">
              <w:rPr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20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674E6B7" w14:textId="77777777" w:rsidR="00EB1306" w:rsidRPr="00B32FCF" w:rsidRDefault="00EB1306" w:rsidP="00FE5A8C">
            <w:pPr>
              <w:spacing w:after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ОКПД2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C3C449" w14:textId="77777777" w:rsidR="00EB1306" w:rsidRPr="00B32FCF" w:rsidRDefault="00EB1306" w:rsidP="00FE5A8C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B32FCF">
              <w:rPr>
                <w:b/>
                <w:bCs/>
                <w:color w:val="000000"/>
                <w:sz w:val="22"/>
                <w:szCs w:val="22"/>
              </w:rPr>
              <w:t>Функциональные характеристики (потребительские свойства) товара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4DFB24" w14:textId="77777777" w:rsidR="00EB1306" w:rsidRPr="00B32FCF" w:rsidRDefault="00EB1306" w:rsidP="00FE5A8C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B32FCF"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1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A846A8" w14:textId="77777777" w:rsidR="00EB1306" w:rsidRPr="00B32FCF" w:rsidRDefault="00EB1306" w:rsidP="00FE5A8C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B32FCF">
              <w:rPr>
                <w:b/>
                <w:bCs/>
                <w:color w:val="000000"/>
                <w:sz w:val="22"/>
                <w:szCs w:val="22"/>
              </w:rPr>
              <w:t>Кол-во товара</w:t>
            </w: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EAB65D0" w14:textId="77777777" w:rsidR="00EB1306" w:rsidRPr="00B32FCF" w:rsidRDefault="00EB1306" w:rsidP="00FE5A8C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B32FCF">
              <w:rPr>
                <w:b/>
                <w:bCs/>
                <w:color w:val="000000"/>
                <w:sz w:val="22"/>
                <w:szCs w:val="22"/>
              </w:rPr>
              <w:t>Тара</w:t>
            </w:r>
          </w:p>
        </w:tc>
      </w:tr>
      <w:tr w:rsidR="00EB1306" w:rsidRPr="00B32FCF" w14:paraId="5753A849" w14:textId="77777777" w:rsidTr="00FE5A8C">
        <w:trPr>
          <w:trHeight w:val="63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3CEF0" w14:textId="77777777" w:rsidR="00EB1306" w:rsidRPr="00B32FCF" w:rsidRDefault="00EB1306" w:rsidP="003E1424">
            <w:pPr>
              <w:spacing w:after="0"/>
              <w:jc w:val="both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6C334" w14:textId="77777777" w:rsidR="00EB1306" w:rsidRPr="00B32FCF" w:rsidRDefault="00EB1306" w:rsidP="00FE5A8C">
            <w:pPr>
              <w:spacing w:after="0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Антифриз красный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B58A9" w14:textId="2F38A649" w:rsidR="00EB1306" w:rsidRPr="00B32FCF" w:rsidRDefault="00EB1306" w:rsidP="003E1424">
            <w:pPr>
              <w:spacing w:after="0"/>
              <w:jc w:val="both"/>
              <w:rPr>
                <w:color w:val="000000"/>
                <w:sz w:val="22"/>
                <w:szCs w:val="22"/>
              </w:rPr>
            </w:pPr>
            <w:r w:rsidRPr="00C86C00">
              <w:rPr>
                <w:color w:val="000000"/>
                <w:sz w:val="22"/>
                <w:szCs w:val="22"/>
              </w:rPr>
              <w:t xml:space="preserve">С.20.59.43.120 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54321" w14:textId="77777777" w:rsidR="00EB1306" w:rsidRPr="00B32FCF" w:rsidRDefault="00EB1306" w:rsidP="003E1424">
            <w:pPr>
              <w:spacing w:after="0"/>
              <w:jc w:val="both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Поставляемый продукт обладает следующими свойствами:</w:t>
            </w:r>
          </w:p>
          <w:p w14:paraId="305D2CDE" w14:textId="77777777" w:rsidR="00EB1306" w:rsidRPr="00B32FCF" w:rsidRDefault="00EB1306" w:rsidP="003E1424">
            <w:pPr>
              <w:spacing w:after="0"/>
              <w:jc w:val="both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- низкая коррозионная активность;</w:t>
            </w:r>
          </w:p>
          <w:p w14:paraId="018F1F5D" w14:textId="77777777" w:rsidR="00EB1306" w:rsidRPr="00B32FCF" w:rsidRDefault="00EB1306" w:rsidP="003E1424">
            <w:pPr>
              <w:spacing w:after="0"/>
              <w:jc w:val="both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- низкая температура замерзания (не выше -40);</w:t>
            </w:r>
          </w:p>
          <w:p w14:paraId="6AB2D6AC" w14:textId="77777777" w:rsidR="00EB1306" w:rsidRPr="00B32FCF" w:rsidRDefault="00EB1306" w:rsidP="003E1424">
            <w:pPr>
              <w:spacing w:after="0"/>
              <w:jc w:val="both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- высокая теплоемкость и теплопроводность;</w:t>
            </w:r>
          </w:p>
          <w:p w14:paraId="69E284E9" w14:textId="77777777" w:rsidR="00EB1306" w:rsidRPr="00B32FCF" w:rsidRDefault="00EB1306" w:rsidP="003E1424">
            <w:pPr>
              <w:spacing w:after="0"/>
              <w:jc w:val="both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- высокая температура кипения;</w:t>
            </w:r>
          </w:p>
          <w:p w14:paraId="3211D0B0" w14:textId="77777777" w:rsidR="00EB1306" w:rsidRPr="00B32FCF" w:rsidRDefault="00EB1306" w:rsidP="003E1424">
            <w:pPr>
              <w:spacing w:after="0"/>
              <w:jc w:val="both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- высокая температура воспламенения;</w:t>
            </w:r>
          </w:p>
          <w:p w14:paraId="707FB4F2" w14:textId="77777777" w:rsidR="00EB1306" w:rsidRPr="00B32FCF" w:rsidRDefault="00EB1306" w:rsidP="003E1424">
            <w:pPr>
              <w:spacing w:after="0"/>
              <w:jc w:val="both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 xml:space="preserve">- малая </w:t>
            </w:r>
            <w:proofErr w:type="spellStart"/>
            <w:r w:rsidRPr="00B32FCF">
              <w:rPr>
                <w:color w:val="000000"/>
                <w:sz w:val="22"/>
                <w:szCs w:val="22"/>
              </w:rPr>
              <w:t>вспениваемость</w:t>
            </w:r>
            <w:proofErr w:type="spellEnd"/>
            <w:r w:rsidRPr="00B32FCF">
              <w:rPr>
                <w:color w:val="000000"/>
                <w:sz w:val="22"/>
                <w:szCs w:val="22"/>
              </w:rPr>
              <w:t>;</w:t>
            </w:r>
          </w:p>
          <w:p w14:paraId="6E4D8CEA" w14:textId="77777777" w:rsidR="00EB1306" w:rsidRPr="00B32FCF" w:rsidRDefault="00EB1306" w:rsidP="003E1424">
            <w:pPr>
              <w:spacing w:after="0"/>
              <w:jc w:val="both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- инертность к резиновым шлангам.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3E784" w14:textId="77777777" w:rsidR="00EB1306" w:rsidRPr="00B32FCF" w:rsidRDefault="00EB1306" w:rsidP="00FE5A8C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58C31" w14:textId="77777777" w:rsidR="00EB1306" w:rsidRPr="00B32FCF" w:rsidRDefault="00EB1306" w:rsidP="00FE5A8C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901A73" w14:textId="77777777" w:rsidR="00EB1306" w:rsidRPr="00B32FCF" w:rsidRDefault="00EB1306" w:rsidP="00FE5A8C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Канистра (вместимость – 10-20кг)</w:t>
            </w:r>
          </w:p>
        </w:tc>
      </w:tr>
      <w:tr w:rsidR="00EB1306" w:rsidRPr="00B32FCF" w14:paraId="4D6C81E7" w14:textId="77777777" w:rsidTr="00FE5A8C">
        <w:trPr>
          <w:trHeight w:val="63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BD1C2" w14:textId="77777777" w:rsidR="00EB1306" w:rsidRPr="00B32FCF" w:rsidRDefault="00EB1306" w:rsidP="003E1424">
            <w:pPr>
              <w:spacing w:after="0"/>
              <w:jc w:val="both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AE621" w14:textId="77777777" w:rsidR="00EB1306" w:rsidRPr="00B32FCF" w:rsidRDefault="00EB1306" w:rsidP="00FE5A8C">
            <w:pPr>
              <w:spacing w:after="0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Тосол    А40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B53FD" w14:textId="288C98E4" w:rsidR="00EB1306" w:rsidRPr="00B32FCF" w:rsidRDefault="00EB1306" w:rsidP="003E1424">
            <w:pPr>
              <w:spacing w:after="0"/>
              <w:jc w:val="both"/>
              <w:rPr>
                <w:sz w:val="22"/>
                <w:szCs w:val="22"/>
              </w:rPr>
            </w:pPr>
            <w:r w:rsidRPr="00C86C00">
              <w:rPr>
                <w:sz w:val="22"/>
                <w:szCs w:val="22"/>
              </w:rPr>
              <w:t xml:space="preserve">С.20.59.43.120 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1B5C6" w14:textId="77777777" w:rsidR="00EB1306" w:rsidRPr="00B32FCF" w:rsidRDefault="00EB1306" w:rsidP="003E1424">
            <w:pPr>
              <w:spacing w:after="0"/>
              <w:jc w:val="both"/>
            </w:pPr>
            <w:r w:rsidRPr="00B32FCF">
              <w:rPr>
                <w:sz w:val="22"/>
                <w:szCs w:val="22"/>
              </w:rPr>
              <w:t xml:space="preserve">Спецификации: </w:t>
            </w:r>
            <w:proofErr w:type="spellStart"/>
            <w:r w:rsidRPr="00B32FCF">
              <w:rPr>
                <w:sz w:val="22"/>
                <w:szCs w:val="22"/>
              </w:rPr>
              <w:t>Afnor</w:t>
            </w:r>
            <w:proofErr w:type="spellEnd"/>
            <w:r w:rsidRPr="00B32FCF">
              <w:rPr>
                <w:sz w:val="22"/>
                <w:szCs w:val="22"/>
              </w:rPr>
              <w:t xml:space="preserve"> R15-601, BS 6580-1992;</w:t>
            </w:r>
          </w:p>
          <w:p w14:paraId="2D7754DB" w14:textId="77777777" w:rsidR="00EB1306" w:rsidRPr="00B32FCF" w:rsidRDefault="00EB1306" w:rsidP="003E1424">
            <w:pPr>
              <w:spacing w:after="0"/>
              <w:jc w:val="both"/>
            </w:pPr>
            <w:r w:rsidRPr="00B32FCF">
              <w:rPr>
                <w:sz w:val="22"/>
                <w:szCs w:val="22"/>
              </w:rPr>
              <w:t>- температура начала кристаллизации, не выше, ºС: -40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F2CED" w14:textId="77777777" w:rsidR="00EB1306" w:rsidRPr="00B32FCF" w:rsidRDefault="00EB1306" w:rsidP="00FE5A8C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B51FF" w14:textId="77777777" w:rsidR="00EB1306" w:rsidRPr="00B32FCF" w:rsidRDefault="00EB1306" w:rsidP="00FE5A8C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5356B91" w14:textId="77777777" w:rsidR="00EB1306" w:rsidRPr="00B32FCF" w:rsidRDefault="00EB1306" w:rsidP="00FE5A8C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sz w:val="22"/>
                <w:szCs w:val="22"/>
              </w:rPr>
              <w:t>Бочка вместимостью 200кг (+/-10%)</w:t>
            </w:r>
          </w:p>
        </w:tc>
      </w:tr>
      <w:tr w:rsidR="00EB1306" w:rsidRPr="00B32FCF" w14:paraId="0E9373D4" w14:textId="77777777" w:rsidTr="00FE5A8C">
        <w:trPr>
          <w:trHeight w:val="630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047CB" w14:textId="77777777" w:rsidR="00EB1306" w:rsidRPr="00B32FCF" w:rsidRDefault="00EB1306" w:rsidP="003E1424">
            <w:pPr>
              <w:spacing w:after="0"/>
              <w:jc w:val="both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F1E86" w14:textId="77777777" w:rsidR="00EB1306" w:rsidRPr="00D648FD" w:rsidRDefault="00EB1306" w:rsidP="00FE5A8C">
            <w:pPr>
              <w:spacing w:after="0"/>
              <w:rPr>
                <w:color w:val="000000"/>
              </w:rPr>
            </w:pPr>
            <w:r w:rsidRPr="00D648FD">
              <w:rPr>
                <w:color w:val="000000"/>
                <w:sz w:val="22"/>
                <w:szCs w:val="22"/>
              </w:rPr>
              <w:t>Масло синтетическое 5W30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2C41B" w14:textId="34D229B6" w:rsidR="00EB1306" w:rsidRPr="00D648FD" w:rsidRDefault="00EB1306" w:rsidP="003E1424">
            <w:pPr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</w:t>
            </w:r>
            <w:r w:rsidRPr="00E94D18">
              <w:rPr>
                <w:sz w:val="22"/>
                <w:szCs w:val="22"/>
              </w:rPr>
              <w:t>19.20.29.110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A4051" w14:textId="77777777" w:rsidR="00EB1306" w:rsidRPr="00D648FD" w:rsidRDefault="00EB1306" w:rsidP="003E1424">
            <w:pPr>
              <w:spacing w:after="0"/>
              <w:jc w:val="both"/>
              <w:rPr>
                <w:color w:val="000000"/>
              </w:rPr>
            </w:pPr>
            <w:r w:rsidRPr="00D648FD">
              <w:rPr>
                <w:sz w:val="22"/>
                <w:szCs w:val="22"/>
              </w:rPr>
              <w:t xml:space="preserve">Спецификации: </w:t>
            </w:r>
            <w:r w:rsidRPr="00D648FD">
              <w:rPr>
                <w:color w:val="000000"/>
                <w:sz w:val="22"/>
                <w:szCs w:val="22"/>
              </w:rPr>
              <w:t>SAE 5W30; AСEA A5/B5; API SM/CF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20453" w14:textId="77777777" w:rsidR="00EB1306" w:rsidRPr="00B32FCF" w:rsidRDefault="00EB1306" w:rsidP="00FE5A8C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л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C8DA9" w14:textId="77777777" w:rsidR="00EB1306" w:rsidRPr="00B32FCF" w:rsidRDefault="00EB1306" w:rsidP="00FE5A8C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37E5C" w14:textId="77777777" w:rsidR="00EB1306" w:rsidRPr="00B32FCF" w:rsidRDefault="00EB1306" w:rsidP="00FE5A8C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sz w:val="22"/>
                <w:szCs w:val="22"/>
              </w:rPr>
              <w:t>Любая фасовка</w:t>
            </w:r>
          </w:p>
        </w:tc>
      </w:tr>
      <w:tr w:rsidR="00EB1306" w:rsidRPr="00B32FCF" w14:paraId="393E8F4F" w14:textId="77777777" w:rsidTr="00FE5A8C">
        <w:trPr>
          <w:trHeight w:val="910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F4EC7" w14:textId="77777777" w:rsidR="00EB1306" w:rsidRPr="00B32FCF" w:rsidRDefault="00EB1306" w:rsidP="003E1424">
            <w:pPr>
              <w:spacing w:after="0"/>
              <w:jc w:val="both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DFC10" w14:textId="77777777" w:rsidR="00EB1306" w:rsidRPr="00D648FD" w:rsidRDefault="00EB1306" w:rsidP="00FE5A8C">
            <w:pPr>
              <w:spacing w:after="0"/>
              <w:rPr>
                <w:color w:val="000000"/>
              </w:rPr>
            </w:pPr>
            <w:r w:rsidRPr="00D648FD">
              <w:rPr>
                <w:color w:val="000000"/>
                <w:sz w:val="22"/>
                <w:szCs w:val="22"/>
              </w:rPr>
              <w:t>Масло синтетическое моторное    10</w:t>
            </w:r>
            <w:r w:rsidRPr="00D648FD">
              <w:rPr>
                <w:color w:val="000000"/>
                <w:sz w:val="22"/>
                <w:szCs w:val="22"/>
                <w:lang w:val="en-US"/>
              </w:rPr>
              <w:t>W</w:t>
            </w:r>
            <w:r w:rsidRPr="00D648FD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BCE81" w14:textId="7D96FE82" w:rsidR="00EB1306" w:rsidRPr="00D648FD" w:rsidRDefault="00EB1306" w:rsidP="003E1424">
            <w:pPr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</w:t>
            </w:r>
            <w:r w:rsidRPr="00E94D18">
              <w:rPr>
                <w:sz w:val="22"/>
                <w:szCs w:val="22"/>
              </w:rPr>
              <w:t>19.20.29.110</w:t>
            </w:r>
            <w:r w:rsidRPr="00C86C00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DD26E" w14:textId="77777777" w:rsidR="00EB1306" w:rsidRPr="00D648FD" w:rsidRDefault="00EB1306" w:rsidP="003E1424">
            <w:pPr>
              <w:spacing w:after="0"/>
              <w:jc w:val="both"/>
              <w:rPr>
                <w:color w:val="000000"/>
              </w:rPr>
            </w:pPr>
            <w:r w:rsidRPr="00D648FD">
              <w:rPr>
                <w:sz w:val="22"/>
                <w:szCs w:val="22"/>
              </w:rPr>
              <w:t xml:space="preserve">Спецификации: </w:t>
            </w:r>
            <w:r w:rsidRPr="00D648FD">
              <w:rPr>
                <w:color w:val="000000"/>
                <w:sz w:val="22"/>
                <w:szCs w:val="22"/>
              </w:rPr>
              <w:t xml:space="preserve">AСEA: </w:t>
            </w:r>
            <w:r w:rsidRPr="00D648FD">
              <w:rPr>
                <w:color w:val="000000"/>
                <w:sz w:val="22"/>
                <w:szCs w:val="22"/>
                <w:lang w:val="en-US"/>
              </w:rPr>
              <w:t>E</w:t>
            </w:r>
            <w:proofErr w:type="gramStart"/>
            <w:r w:rsidRPr="00D648FD">
              <w:rPr>
                <w:color w:val="000000"/>
                <w:sz w:val="22"/>
                <w:szCs w:val="22"/>
              </w:rPr>
              <w:t>7,</w:t>
            </w:r>
            <w:r w:rsidRPr="00D648FD">
              <w:rPr>
                <w:color w:val="000000"/>
                <w:sz w:val="22"/>
                <w:szCs w:val="22"/>
                <w:lang w:val="en-US"/>
              </w:rPr>
              <w:t>B</w:t>
            </w:r>
            <w:r w:rsidRPr="00D648FD">
              <w:rPr>
                <w:color w:val="000000"/>
                <w:sz w:val="22"/>
                <w:szCs w:val="22"/>
              </w:rPr>
              <w:t>2,</w:t>
            </w:r>
            <w:r w:rsidRPr="00D648FD">
              <w:rPr>
                <w:color w:val="000000"/>
                <w:sz w:val="22"/>
                <w:szCs w:val="22"/>
                <w:lang w:val="en-US"/>
              </w:rPr>
              <w:t>A</w:t>
            </w:r>
            <w:proofErr w:type="gramEnd"/>
            <w:r w:rsidRPr="00D648FD">
              <w:rPr>
                <w:color w:val="000000"/>
                <w:sz w:val="22"/>
                <w:szCs w:val="22"/>
              </w:rPr>
              <w:t xml:space="preserve">2; </w:t>
            </w:r>
            <w:r w:rsidRPr="00D648FD">
              <w:rPr>
                <w:color w:val="000000"/>
                <w:sz w:val="22"/>
                <w:szCs w:val="22"/>
                <w:lang w:val="en-US"/>
              </w:rPr>
              <w:t>API</w:t>
            </w:r>
            <w:r w:rsidRPr="00D648FD">
              <w:rPr>
                <w:color w:val="000000"/>
                <w:sz w:val="22"/>
                <w:szCs w:val="22"/>
              </w:rPr>
              <w:t xml:space="preserve">: </w:t>
            </w:r>
            <w:r w:rsidRPr="00D648FD">
              <w:rPr>
                <w:color w:val="000000"/>
                <w:sz w:val="22"/>
                <w:szCs w:val="22"/>
                <w:lang w:val="en-US"/>
              </w:rPr>
              <w:t>CI</w:t>
            </w:r>
            <w:r w:rsidRPr="00D648FD">
              <w:rPr>
                <w:color w:val="000000"/>
                <w:sz w:val="22"/>
                <w:szCs w:val="22"/>
              </w:rPr>
              <w:t>-</w:t>
            </w:r>
            <w:proofErr w:type="gramStart"/>
            <w:r w:rsidRPr="00D648FD">
              <w:rPr>
                <w:color w:val="000000"/>
                <w:sz w:val="22"/>
                <w:szCs w:val="22"/>
              </w:rPr>
              <w:t>4,</w:t>
            </w:r>
            <w:r w:rsidRPr="00D648FD">
              <w:rPr>
                <w:color w:val="000000"/>
                <w:sz w:val="22"/>
                <w:szCs w:val="22"/>
                <w:lang w:val="en-US"/>
              </w:rPr>
              <w:t>CH</w:t>
            </w:r>
            <w:proofErr w:type="gramEnd"/>
            <w:r w:rsidRPr="00D648FD">
              <w:rPr>
                <w:color w:val="000000"/>
                <w:sz w:val="22"/>
                <w:szCs w:val="22"/>
              </w:rPr>
              <w:t>-</w:t>
            </w:r>
            <w:proofErr w:type="gramStart"/>
            <w:r w:rsidRPr="00D648FD">
              <w:rPr>
                <w:color w:val="000000"/>
                <w:sz w:val="22"/>
                <w:szCs w:val="22"/>
              </w:rPr>
              <w:t>4,</w:t>
            </w:r>
            <w:r w:rsidRPr="00D648FD">
              <w:rPr>
                <w:color w:val="000000"/>
                <w:sz w:val="22"/>
                <w:szCs w:val="22"/>
                <w:lang w:val="en-US"/>
              </w:rPr>
              <w:t>SL</w:t>
            </w:r>
            <w:proofErr w:type="gramEnd"/>
            <w:r w:rsidRPr="00D648FD">
              <w:rPr>
                <w:color w:val="000000"/>
                <w:sz w:val="22"/>
                <w:szCs w:val="22"/>
              </w:rPr>
              <w:t>,</w:t>
            </w:r>
            <w:proofErr w:type="gramStart"/>
            <w:r w:rsidRPr="00D648FD">
              <w:rPr>
                <w:color w:val="000000"/>
                <w:sz w:val="22"/>
                <w:szCs w:val="22"/>
                <w:lang w:val="en-US"/>
              </w:rPr>
              <w:t>SJ</w:t>
            </w:r>
            <w:r w:rsidRPr="00D648FD">
              <w:rPr>
                <w:color w:val="000000"/>
                <w:sz w:val="22"/>
                <w:szCs w:val="22"/>
              </w:rPr>
              <w:t>,</w:t>
            </w:r>
            <w:r w:rsidRPr="00D648FD">
              <w:rPr>
                <w:color w:val="000000"/>
                <w:sz w:val="22"/>
                <w:szCs w:val="22"/>
                <w:lang w:val="en-US"/>
              </w:rPr>
              <w:t>CG</w:t>
            </w:r>
            <w:proofErr w:type="gramEnd"/>
            <w:r w:rsidRPr="00D648FD">
              <w:rPr>
                <w:color w:val="000000"/>
                <w:sz w:val="22"/>
                <w:szCs w:val="22"/>
              </w:rPr>
              <w:t>-</w:t>
            </w:r>
            <w:proofErr w:type="gramStart"/>
            <w:r w:rsidRPr="00D648FD">
              <w:rPr>
                <w:color w:val="000000"/>
                <w:sz w:val="22"/>
                <w:szCs w:val="22"/>
              </w:rPr>
              <w:t>4,</w:t>
            </w:r>
            <w:r w:rsidRPr="00D648FD">
              <w:rPr>
                <w:color w:val="000000"/>
                <w:sz w:val="22"/>
                <w:szCs w:val="22"/>
                <w:lang w:val="en-US"/>
              </w:rPr>
              <w:t>CF</w:t>
            </w:r>
            <w:proofErr w:type="gramEnd"/>
            <w:r w:rsidRPr="00D648FD">
              <w:rPr>
                <w:color w:val="000000"/>
                <w:sz w:val="22"/>
                <w:szCs w:val="22"/>
              </w:rPr>
              <w:t>-</w:t>
            </w:r>
            <w:proofErr w:type="gramStart"/>
            <w:r w:rsidRPr="00D648FD">
              <w:rPr>
                <w:color w:val="000000"/>
                <w:sz w:val="22"/>
                <w:szCs w:val="22"/>
              </w:rPr>
              <w:t>4,</w:t>
            </w:r>
            <w:r w:rsidRPr="00D648FD">
              <w:rPr>
                <w:color w:val="000000"/>
                <w:sz w:val="22"/>
                <w:szCs w:val="22"/>
                <w:lang w:val="en-US"/>
              </w:rPr>
              <w:t>CF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E75D8" w14:textId="77777777" w:rsidR="00EB1306" w:rsidRPr="00B32FCF" w:rsidRDefault="00EB1306" w:rsidP="00FE5A8C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л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BA112" w14:textId="77777777" w:rsidR="00EB1306" w:rsidRPr="00B32FCF" w:rsidRDefault="00EB1306" w:rsidP="00FE5A8C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EF735" w14:textId="77777777" w:rsidR="00EB1306" w:rsidRPr="00B32FCF" w:rsidRDefault="00EB1306" w:rsidP="00FE5A8C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sz w:val="22"/>
                <w:szCs w:val="22"/>
              </w:rPr>
              <w:t>Любая фасовка</w:t>
            </w:r>
          </w:p>
        </w:tc>
      </w:tr>
      <w:tr w:rsidR="00EB1306" w:rsidRPr="00B32FCF" w14:paraId="711C9A04" w14:textId="77777777" w:rsidTr="00FE5A8C">
        <w:trPr>
          <w:trHeight w:val="63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CA87C" w14:textId="77777777" w:rsidR="00EB1306" w:rsidRPr="00B32FCF" w:rsidRDefault="00EB1306" w:rsidP="003E1424">
            <w:pPr>
              <w:spacing w:after="0"/>
              <w:jc w:val="both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86E44" w14:textId="77777777" w:rsidR="00EB1306" w:rsidRPr="00D648FD" w:rsidRDefault="00EB1306" w:rsidP="00FE5A8C">
            <w:pPr>
              <w:spacing w:after="0"/>
              <w:rPr>
                <w:color w:val="000000"/>
              </w:rPr>
            </w:pPr>
            <w:r w:rsidRPr="00D648FD">
              <w:rPr>
                <w:color w:val="000000"/>
                <w:sz w:val="22"/>
                <w:szCs w:val="22"/>
              </w:rPr>
              <w:t>Масло моторное синтетическое 5</w:t>
            </w:r>
            <w:r w:rsidRPr="00D648FD">
              <w:rPr>
                <w:color w:val="000000"/>
                <w:sz w:val="22"/>
                <w:szCs w:val="22"/>
                <w:lang w:val="en-US"/>
              </w:rPr>
              <w:t>W</w:t>
            </w:r>
            <w:r w:rsidRPr="00D648FD">
              <w:rPr>
                <w:color w:val="000000"/>
                <w:sz w:val="22"/>
                <w:szCs w:val="22"/>
              </w:rPr>
              <w:t>-40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B2303" w14:textId="24AEC7CD" w:rsidR="00EB1306" w:rsidRPr="00D648FD" w:rsidRDefault="00EB1306" w:rsidP="003E1424">
            <w:pPr>
              <w:spacing w:after="0"/>
              <w:jc w:val="both"/>
              <w:rPr>
                <w:sz w:val="22"/>
                <w:szCs w:val="22"/>
              </w:rPr>
            </w:pPr>
            <w:r w:rsidRPr="00E94D18">
              <w:rPr>
                <w:sz w:val="22"/>
                <w:szCs w:val="22"/>
              </w:rPr>
              <w:t xml:space="preserve">С.19.20.29.110 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AEAC1" w14:textId="77777777" w:rsidR="00EB1306" w:rsidRPr="00D648FD" w:rsidRDefault="00EB1306" w:rsidP="003E1424">
            <w:pPr>
              <w:spacing w:after="0"/>
              <w:jc w:val="both"/>
              <w:rPr>
                <w:color w:val="000000"/>
                <w:lang w:val="en-US"/>
              </w:rPr>
            </w:pPr>
            <w:r w:rsidRPr="00D648FD">
              <w:rPr>
                <w:sz w:val="22"/>
                <w:szCs w:val="22"/>
              </w:rPr>
              <w:t xml:space="preserve">Спецификации: </w:t>
            </w:r>
            <w:r w:rsidRPr="00D648FD">
              <w:rPr>
                <w:color w:val="000000"/>
                <w:sz w:val="22"/>
                <w:szCs w:val="22"/>
              </w:rPr>
              <w:t>AСEA</w:t>
            </w:r>
            <w:r w:rsidRPr="00D648FD">
              <w:rPr>
                <w:color w:val="000000"/>
                <w:sz w:val="22"/>
                <w:szCs w:val="22"/>
                <w:lang w:val="en-US"/>
              </w:rPr>
              <w:t xml:space="preserve"> A3/B4; API SM/SN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CBE96" w14:textId="77777777" w:rsidR="00EB1306" w:rsidRPr="00B32FCF" w:rsidRDefault="00EB1306" w:rsidP="00FE5A8C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85D7A" w14:textId="6D6701E1" w:rsidR="00EB1306" w:rsidRPr="00B32FCF" w:rsidRDefault="00EB1306" w:rsidP="00FE5A8C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F46FB1E" w14:textId="77777777" w:rsidR="00EB1306" w:rsidRPr="00B32FCF" w:rsidRDefault="00EB1306" w:rsidP="00FE5A8C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sz w:val="22"/>
                <w:szCs w:val="22"/>
              </w:rPr>
              <w:t>Любая фасовка</w:t>
            </w:r>
          </w:p>
        </w:tc>
      </w:tr>
      <w:tr w:rsidR="00EB1306" w:rsidRPr="00B32FCF" w14:paraId="5036D1F6" w14:textId="77777777" w:rsidTr="00FE5A8C">
        <w:trPr>
          <w:trHeight w:val="63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D8FC6" w14:textId="77777777" w:rsidR="00EB1306" w:rsidRPr="00B32FCF" w:rsidRDefault="00EB1306" w:rsidP="003E1424">
            <w:pPr>
              <w:spacing w:after="0"/>
              <w:jc w:val="both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196BD" w14:textId="77777777" w:rsidR="00EB1306" w:rsidRPr="00B32FCF" w:rsidRDefault="00EB1306" w:rsidP="00FE5A8C">
            <w:pPr>
              <w:spacing w:after="0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Масло моторное полусинтетическое 10</w:t>
            </w:r>
            <w:r w:rsidRPr="00B32FCF">
              <w:rPr>
                <w:color w:val="000000"/>
                <w:sz w:val="22"/>
                <w:szCs w:val="22"/>
                <w:lang w:val="en-US"/>
              </w:rPr>
              <w:t>W</w:t>
            </w:r>
            <w:r w:rsidRPr="00B32FCF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0BB95" w14:textId="6033BFA3" w:rsidR="00EB1306" w:rsidRPr="00B32FCF" w:rsidRDefault="00EB1306" w:rsidP="003E1424">
            <w:pPr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</w:t>
            </w:r>
            <w:r w:rsidRPr="00E94D18">
              <w:rPr>
                <w:sz w:val="22"/>
                <w:szCs w:val="22"/>
              </w:rPr>
              <w:t xml:space="preserve">19.20.29.114 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924B0" w14:textId="77777777" w:rsidR="00EB1306" w:rsidRPr="00B32FCF" w:rsidRDefault="00EB1306" w:rsidP="003E1424">
            <w:pPr>
              <w:spacing w:after="0"/>
              <w:jc w:val="both"/>
              <w:rPr>
                <w:color w:val="000000"/>
              </w:rPr>
            </w:pPr>
            <w:r w:rsidRPr="00B32FCF">
              <w:rPr>
                <w:sz w:val="22"/>
                <w:szCs w:val="22"/>
              </w:rPr>
              <w:t xml:space="preserve">Спецификация/одобрение: API CI-4/SL; ACEA E7, Caterpillar ECF-2, Cummins CES 20076, Cummins CES 20077, Cummins CES 20078, Detroit Diesel DDC 93K215, Deutz DQC III-18, Global DHD-1, MACK EO-M Plus, MACK EO-N, MAN M 3275-1, MB 228.3, MTU </w:t>
            </w:r>
            <w:proofErr w:type="spellStart"/>
            <w:r w:rsidRPr="00B32FCF">
              <w:rPr>
                <w:sz w:val="22"/>
                <w:szCs w:val="22"/>
              </w:rPr>
              <w:t>Cat</w:t>
            </w:r>
            <w:proofErr w:type="spellEnd"/>
            <w:r w:rsidRPr="00B32FCF">
              <w:rPr>
                <w:sz w:val="22"/>
                <w:szCs w:val="22"/>
              </w:rPr>
              <w:t>. 2, Renault Trucks RLD-2, Volvo VDS-3, Komatsu, ПАО ""Автодизель"" (ЯМЗ), ПАО ""КАМАЗ"", ПАО ""ТМЗ"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13A72" w14:textId="77777777" w:rsidR="00EB1306" w:rsidRPr="00B32FCF" w:rsidRDefault="00EB1306" w:rsidP="00FE5A8C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BFE54" w14:textId="77777777" w:rsidR="00EB1306" w:rsidRPr="00B32FCF" w:rsidRDefault="00EB1306" w:rsidP="00FE5A8C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00</w:t>
            </w:r>
          </w:p>
          <w:p w14:paraId="3508D154" w14:textId="77777777" w:rsidR="00EB1306" w:rsidRPr="00B32FCF" w:rsidRDefault="00EB1306" w:rsidP="00FE5A8C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(+/- 10%)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E53642D" w14:textId="77777777" w:rsidR="00EB1306" w:rsidRPr="00B32FCF" w:rsidRDefault="00EB1306" w:rsidP="00FE5A8C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Бочка объемом 200+/- 10% л</w:t>
            </w:r>
          </w:p>
        </w:tc>
      </w:tr>
      <w:tr w:rsidR="00EB1306" w:rsidRPr="00B32FCF" w14:paraId="68BA99B8" w14:textId="77777777" w:rsidTr="00FE5A8C">
        <w:trPr>
          <w:trHeight w:val="630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1AC5F" w14:textId="77777777" w:rsidR="00EB1306" w:rsidRPr="00B32FCF" w:rsidRDefault="00EB1306" w:rsidP="003E1424">
            <w:pPr>
              <w:spacing w:after="0"/>
              <w:jc w:val="both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EA8D4" w14:textId="77777777" w:rsidR="00EB1306" w:rsidRPr="00B32FCF" w:rsidRDefault="00EB1306" w:rsidP="00FE5A8C">
            <w:pPr>
              <w:spacing w:after="0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Масло моторное минеральное М8В SAE 20W20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FB192" w14:textId="3C4BCAF3" w:rsidR="00EB1306" w:rsidRPr="00B32FCF" w:rsidRDefault="00EB1306" w:rsidP="003E1424">
            <w:pPr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</w:t>
            </w:r>
            <w:r>
              <w:t xml:space="preserve"> </w:t>
            </w:r>
            <w:r w:rsidRPr="00E94D18">
              <w:rPr>
                <w:sz w:val="22"/>
                <w:szCs w:val="22"/>
              </w:rPr>
              <w:t xml:space="preserve">19.20.29.110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BFEBD" w14:textId="77777777" w:rsidR="00EB1306" w:rsidRPr="00B32FCF" w:rsidRDefault="00EB1306" w:rsidP="003E1424">
            <w:pPr>
              <w:spacing w:after="0"/>
              <w:jc w:val="both"/>
              <w:rPr>
                <w:color w:val="000000"/>
              </w:rPr>
            </w:pPr>
            <w:proofErr w:type="spellStart"/>
            <w:proofErr w:type="gramStart"/>
            <w:r w:rsidRPr="00B32FCF">
              <w:rPr>
                <w:sz w:val="22"/>
                <w:szCs w:val="22"/>
              </w:rPr>
              <w:t>Спецификации:</w:t>
            </w:r>
            <w:r w:rsidRPr="00B32FCF">
              <w:rPr>
                <w:color w:val="000000"/>
                <w:sz w:val="22"/>
                <w:szCs w:val="22"/>
              </w:rPr>
              <w:t>API</w:t>
            </w:r>
            <w:proofErr w:type="spellEnd"/>
            <w:proofErr w:type="gramEnd"/>
            <w:r w:rsidRPr="00B32FCF">
              <w:rPr>
                <w:color w:val="000000"/>
                <w:sz w:val="22"/>
                <w:szCs w:val="22"/>
              </w:rPr>
              <w:t xml:space="preserve"> CB, SD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86430" w14:textId="77777777" w:rsidR="00EB1306" w:rsidRPr="00B32FCF" w:rsidRDefault="00EB1306" w:rsidP="00FE5A8C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л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862DF" w14:textId="77777777" w:rsidR="00EB1306" w:rsidRPr="00B32FCF" w:rsidRDefault="00EB1306" w:rsidP="00FE5A8C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200</w:t>
            </w:r>
          </w:p>
          <w:p w14:paraId="09E5F243" w14:textId="77777777" w:rsidR="00EB1306" w:rsidRPr="00B32FCF" w:rsidRDefault="00EB1306" w:rsidP="00FE5A8C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(+/- 10%)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BA15F" w14:textId="77777777" w:rsidR="00EB1306" w:rsidRPr="00B32FCF" w:rsidRDefault="00EB1306" w:rsidP="00FE5A8C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Бочка объемом 200+/- 10% л</w:t>
            </w:r>
          </w:p>
        </w:tc>
      </w:tr>
      <w:tr w:rsidR="00EB1306" w:rsidRPr="00B32FCF" w14:paraId="665AEC3B" w14:textId="77777777" w:rsidTr="00FE5A8C">
        <w:trPr>
          <w:trHeight w:val="630"/>
        </w:trPr>
        <w:tc>
          <w:tcPr>
            <w:tcW w:w="6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80A60" w14:textId="77777777" w:rsidR="00EB1306" w:rsidRPr="00B32FCF" w:rsidRDefault="00EB1306" w:rsidP="003E1424">
            <w:pPr>
              <w:spacing w:after="0"/>
              <w:jc w:val="both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2D93F" w14:textId="77777777" w:rsidR="00EB1306" w:rsidRPr="00B32FCF" w:rsidRDefault="00EB1306" w:rsidP="00FE5A8C">
            <w:pPr>
              <w:spacing w:after="0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Масло моторное М8ДМ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50D97" w14:textId="42B593FC" w:rsidR="00EB1306" w:rsidRPr="00B32FCF" w:rsidRDefault="00EB1306" w:rsidP="003E1424">
            <w:pPr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</w:t>
            </w:r>
            <w:r>
              <w:t xml:space="preserve"> </w:t>
            </w:r>
            <w:r w:rsidRPr="00E94D18">
              <w:rPr>
                <w:sz w:val="22"/>
                <w:szCs w:val="22"/>
              </w:rPr>
              <w:t xml:space="preserve">19.20.29.110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75389" w14:textId="77777777" w:rsidR="00EB1306" w:rsidRPr="00B32FCF" w:rsidRDefault="00EB1306" w:rsidP="003E1424">
            <w:pPr>
              <w:spacing w:after="0"/>
              <w:jc w:val="both"/>
              <w:rPr>
                <w:color w:val="000000"/>
              </w:rPr>
            </w:pPr>
            <w:r w:rsidRPr="00B32FCF">
              <w:rPr>
                <w:sz w:val="22"/>
                <w:szCs w:val="22"/>
              </w:rPr>
              <w:t>Спецификации: API SD/CB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CAE5F" w14:textId="77777777" w:rsidR="00EB1306" w:rsidRPr="00B32FCF" w:rsidRDefault="00EB1306" w:rsidP="00FE5A8C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sz w:val="22"/>
                <w:szCs w:val="22"/>
              </w:rPr>
              <w:t>л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A593E" w14:textId="77777777" w:rsidR="00EB1306" w:rsidRPr="00B32FCF" w:rsidRDefault="00EB1306" w:rsidP="00FE5A8C">
            <w:pPr>
              <w:spacing w:after="0"/>
              <w:jc w:val="center"/>
            </w:pPr>
            <w:r>
              <w:t>400</w:t>
            </w:r>
          </w:p>
          <w:p w14:paraId="07EE5420" w14:textId="77777777" w:rsidR="00EB1306" w:rsidRPr="00B32FCF" w:rsidRDefault="00EB1306" w:rsidP="00FE5A8C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sz w:val="22"/>
                <w:szCs w:val="22"/>
              </w:rPr>
              <w:t>(+/-10%)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D1E16BB" w14:textId="77777777" w:rsidR="00EB1306" w:rsidRPr="00B32FCF" w:rsidRDefault="00EB1306" w:rsidP="00FE5A8C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sz w:val="22"/>
                <w:szCs w:val="22"/>
              </w:rPr>
              <w:t>Бочка вместимостью 200л (+/-10%)</w:t>
            </w:r>
          </w:p>
        </w:tc>
      </w:tr>
      <w:tr w:rsidR="00EB1306" w:rsidRPr="00B32FCF" w14:paraId="6A344CAB" w14:textId="77777777" w:rsidTr="00FE5A8C">
        <w:trPr>
          <w:trHeight w:val="63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58DA4" w14:textId="77777777" w:rsidR="00EB1306" w:rsidRPr="00B32FCF" w:rsidRDefault="00EB1306" w:rsidP="003E1424">
            <w:pPr>
              <w:spacing w:after="0"/>
              <w:jc w:val="both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7B03C" w14:textId="77777777" w:rsidR="00EB1306" w:rsidRPr="00B32FCF" w:rsidRDefault="00EB1306" w:rsidP="00FE5A8C">
            <w:pPr>
              <w:spacing w:after="0"/>
              <w:rPr>
                <w:bCs/>
              </w:rPr>
            </w:pPr>
            <w:r w:rsidRPr="00D648FD">
              <w:rPr>
                <w:bCs/>
                <w:sz w:val="22"/>
                <w:szCs w:val="22"/>
              </w:rPr>
              <w:t>Трансмиссионное масло 75</w:t>
            </w:r>
            <w:r w:rsidRPr="00D648FD">
              <w:rPr>
                <w:bCs/>
                <w:sz w:val="22"/>
                <w:szCs w:val="22"/>
                <w:lang w:val="en-US"/>
              </w:rPr>
              <w:t>W</w:t>
            </w:r>
            <w:r w:rsidRPr="00D648FD">
              <w:rPr>
                <w:bCs/>
                <w:sz w:val="22"/>
                <w:szCs w:val="22"/>
              </w:rPr>
              <w:t xml:space="preserve">-90 </w:t>
            </w:r>
            <w:r w:rsidRPr="00D648FD">
              <w:rPr>
                <w:bCs/>
                <w:sz w:val="22"/>
                <w:szCs w:val="22"/>
                <w:lang w:val="en-US"/>
              </w:rPr>
              <w:t>API</w:t>
            </w:r>
            <w:r w:rsidRPr="00D648FD">
              <w:rPr>
                <w:bCs/>
                <w:sz w:val="22"/>
                <w:szCs w:val="22"/>
              </w:rPr>
              <w:t xml:space="preserve"> </w:t>
            </w:r>
            <w:r w:rsidRPr="00D648FD">
              <w:rPr>
                <w:bCs/>
                <w:sz w:val="22"/>
                <w:szCs w:val="22"/>
                <w:lang w:val="en-US"/>
              </w:rPr>
              <w:t>GL</w:t>
            </w:r>
            <w:r w:rsidRPr="00D648FD">
              <w:rPr>
                <w:bCs/>
                <w:sz w:val="22"/>
                <w:szCs w:val="22"/>
              </w:rPr>
              <w:t>-4</w:t>
            </w:r>
            <w:r w:rsidRPr="00B32FCF">
              <w:rPr>
                <w:sz w:val="22"/>
                <w:szCs w:val="22"/>
              </w:rPr>
              <w:br/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0B799" w14:textId="4AFAFDDE" w:rsidR="00EB1306" w:rsidRPr="00B32FCF" w:rsidRDefault="00EB1306" w:rsidP="003E1424">
            <w:pPr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</w:t>
            </w:r>
            <w:r>
              <w:t xml:space="preserve"> </w:t>
            </w:r>
            <w:r w:rsidRPr="00E94D18">
              <w:rPr>
                <w:sz w:val="22"/>
                <w:szCs w:val="22"/>
              </w:rPr>
              <w:t xml:space="preserve">19.20.29.120 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0658F" w14:textId="77777777" w:rsidR="00EB1306" w:rsidRPr="00B32FCF" w:rsidRDefault="00EB1306" w:rsidP="003E1424">
            <w:pPr>
              <w:spacing w:after="0"/>
              <w:jc w:val="both"/>
              <w:rPr>
                <w:color w:val="000000"/>
              </w:rPr>
            </w:pPr>
            <w:r w:rsidRPr="00B32FCF">
              <w:rPr>
                <w:sz w:val="22"/>
                <w:szCs w:val="22"/>
              </w:rPr>
              <w:t xml:space="preserve">Спецификации: </w:t>
            </w:r>
            <w:r w:rsidRPr="00B32FCF">
              <w:rPr>
                <w:sz w:val="22"/>
                <w:szCs w:val="22"/>
                <w:lang w:val="en-US"/>
              </w:rPr>
              <w:t>MAN</w:t>
            </w:r>
            <w:r w:rsidRPr="00B32FCF">
              <w:rPr>
                <w:sz w:val="22"/>
                <w:szCs w:val="22"/>
              </w:rPr>
              <w:t xml:space="preserve"> 342 </w:t>
            </w:r>
            <w:r w:rsidRPr="00B32FCF">
              <w:rPr>
                <w:sz w:val="22"/>
                <w:szCs w:val="22"/>
                <w:lang w:val="en-US"/>
              </w:rPr>
              <w:t>Type</w:t>
            </w:r>
            <w:r w:rsidRPr="00B32FCF">
              <w:rPr>
                <w:sz w:val="22"/>
                <w:szCs w:val="22"/>
              </w:rPr>
              <w:t xml:space="preserve"> </w:t>
            </w:r>
            <w:r w:rsidRPr="00B32FCF">
              <w:rPr>
                <w:sz w:val="22"/>
                <w:szCs w:val="22"/>
                <w:lang w:val="en-US"/>
              </w:rPr>
              <w:t>M</w:t>
            </w:r>
            <w:r w:rsidRPr="00B32FCF">
              <w:rPr>
                <w:sz w:val="22"/>
                <w:szCs w:val="22"/>
              </w:rPr>
              <w:t xml:space="preserve">2, </w:t>
            </w:r>
            <w:r w:rsidRPr="00B32FCF">
              <w:rPr>
                <w:sz w:val="22"/>
                <w:szCs w:val="22"/>
                <w:lang w:val="en-US"/>
              </w:rPr>
              <w:t>ZF</w:t>
            </w:r>
            <w:r w:rsidRPr="00B32FCF">
              <w:rPr>
                <w:sz w:val="22"/>
                <w:szCs w:val="22"/>
              </w:rPr>
              <w:t xml:space="preserve"> </w:t>
            </w:r>
            <w:r w:rsidRPr="00B32FCF">
              <w:rPr>
                <w:sz w:val="22"/>
                <w:szCs w:val="22"/>
                <w:lang w:val="en-US"/>
              </w:rPr>
              <w:t>TE</w:t>
            </w:r>
            <w:r w:rsidRPr="00B32FCF">
              <w:rPr>
                <w:sz w:val="22"/>
                <w:szCs w:val="22"/>
              </w:rPr>
              <w:t>-</w:t>
            </w:r>
            <w:r w:rsidRPr="00B32FCF">
              <w:rPr>
                <w:sz w:val="22"/>
                <w:szCs w:val="22"/>
                <w:lang w:val="en-US"/>
              </w:rPr>
              <w:t>ML</w:t>
            </w:r>
            <w:r w:rsidRPr="00B32FCF">
              <w:rPr>
                <w:sz w:val="22"/>
                <w:szCs w:val="22"/>
              </w:rPr>
              <w:t xml:space="preserve"> 05</w:t>
            </w:r>
            <w:r w:rsidRPr="00B32FCF">
              <w:rPr>
                <w:sz w:val="22"/>
                <w:szCs w:val="22"/>
                <w:lang w:val="en-US"/>
              </w:rPr>
              <w:t>A</w:t>
            </w:r>
            <w:r w:rsidRPr="00B32FCF">
              <w:rPr>
                <w:sz w:val="22"/>
                <w:szCs w:val="22"/>
              </w:rPr>
              <w:t xml:space="preserve">, </w:t>
            </w:r>
            <w:r w:rsidRPr="00B32FCF">
              <w:rPr>
                <w:sz w:val="22"/>
                <w:szCs w:val="22"/>
                <w:lang w:val="en-US"/>
              </w:rPr>
              <w:t>ZF</w:t>
            </w:r>
            <w:r w:rsidRPr="00B32FCF">
              <w:rPr>
                <w:sz w:val="22"/>
                <w:szCs w:val="22"/>
              </w:rPr>
              <w:t xml:space="preserve"> </w:t>
            </w:r>
            <w:r w:rsidRPr="00B32FCF">
              <w:rPr>
                <w:sz w:val="22"/>
                <w:szCs w:val="22"/>
                <w:lang w:val="en-US"/>
              </w:rPr>
              <w:t>TE</w:t>
            </w:r>
            <w:r w:rsidRPr="00B32FCF">
              <w:rPr>
                <w:sz w:val="22"/>
                <w:szCs w:val="22"/>
              </w:rPr>
              <w:t>-</w:t>
            </w:r>
            <w:r w:rsidRPr="00B32FCF">
              <w:rPr>
                <w:sz w:val="22"/>
                <w:szCs w:val="22"/>
                <w:lang w:val="en-US"/>
              </w:rPr>
              <w:t>ML</w:t>
            </w:r>
            <w:r w:rsidRPr="00B32FCF">
              <w:rPr>
                <w:sz w:val="22"/>
                <w:szCs w:val="22"/>
              </w:rPr>
              <w:t xml:space="preserve"> 07</w:t>
            </w:r>
            <w:r w:rsidRPr="00B32FCF">
              <w:rPr>
                <w:sz w:val="22"/>
                <w:szCs w:val="22"/>
                <w:lang w:val="en-US"/>
              </w:rPr>
              <w:t>A</w:t>
            </w:r>
            <w:r w:rsidRPr="00B32FCF">
              <w:rPr>
                <w:sz w:val="22"/>
                <w:szCs w:val="22"/>
              </w:rPr>
              <w:t xml:space="preserve">, </w:t>
            </w:r>
            <w:r w:rsidRPr="00B32FCF">
              <w:rPr>
                <w:sz w:val="22"/>
                <w:szCs w:val="22"/>
                <w:lang w:val="en-US"/>
              </w:rPr>
              <w:t>ZF</w:t>
            </w:r>
            <w:r w:rsidRPr="00B32FCF">
              <w:rPr>
                <w:sz w:val="22"/>
                <w:szCs w:val="22"/>
              </w:rPr>
              <w:t xml:space="preserve"> </w:t>
            </w:r>
            <w:r w:rsidRPr="00B32FCF">
              <w:rPr>
                <w:sz w:val="22"/>
                <w:szCs w:val="22"/>
                <w:lang w:val="en-US"/>
              </w:rPr>
              <w:t>TE</w:t>
            </w:r>
            <w:r w:rsidRPr="00B32FCF">
              <w:rPr>
                <w:sz w:val="22"/>
                <w:szCs w:val="22"/>
              </w:rPr>
              <w:t>-</w:t>
            </w:r>
            <w:r w:rsidRPr="00B32FCF">
              <w:rPr>
                <w:sz w:val="22"/>
                <w:szCs w:val="22"/>
                <w:lang w:val="en-US"/>
              </w:rPr>
              <w:t>ML</w:t>
            </w:r>
            <w:r w:rsidRPr="00B32FCF">
              <w:rPr>
                <w:sz w:val="22"/>
                <w:szCs w:val="22"/>
              </w:rPr>
              <w:t xml:space="preserve"> 08, </w:t>
            </w:r>
            <w:r w:rsidRPr="00B32FCF">
              <w:rPr>
                <w:sz w:val="22"/>
                <w:szCs w:val="22"/>
                <w:lang w:val="en-US"/>
              </w:rPr>
              <w:t>ZF</w:t>
            </w:r>
            <w:r w:rsidRPr="00B32FCF">
              <w:rPr>
                <w:sz w:val="22"/>
                <w:szCs w:val="22"/>
              </w:rPr>
              <w:t xml:space="preserve"> </w:t>
            </w:r>
            <w:r w:rsidRPr="00B32FCF">
              <w:rPr>
                <w:sz w:val="22"/>
                <w:szCs w:val="22"/>
                <w:lang w:val="en-US"/>
              </w:rPr>
              <w:t>TE</w:t>
            </w:r>
            <w:r w:rsidRPr="00B32FCF">
              <w:rPr>
                <w:sz w:val="22"/>
                <w:szCs w:val="22"/>
              </w:rPr>
              <w:t>-</w:t>
            </w:r>
            <w:r w:rsidRPr="00B32FCF">
              <w:rPr>
                <w:sz w:val="22"/>
                <w:szCs w:val="22"/>
                <w:lang w:val="en-US"/>
              </w:rPr>
              <w:t>ML</w:t>
            </w:r>
            <w:r w:rsidRPr="00B32FCF">
              <w:rPr>
                <w:sz w:val="22"/>
                <w:szCs w:val="22"/>
              </w:rPr>
              <w:t xml:space="preserve"> 12</w:t>
            </w:r>
            <w:r w:rsidRPr="00B32FCF">
              <w:rPr>
                <w:sz w:val="22"/>
                <w:szCs w:val="22"/>
                <w:lang w:val="en-US"/>
              </w:rPr>
              <w:t>E</w:t>
            </w:r>
            <w:r w:rsidRPr="00B32FCF">
              <w:rPr>
                <w:sz w:val="22"/>
                <w:szCs w:val="22"/>
              </w:rPr>
              <w:t xml:space="preserve">, </w:t>
            </w:r>
            <w:r w:rsidRPr="00B32FCF">
              <w:rPr>
                <w:sz w:val="22"/>
                <w:szCs w:val="22"/>
                <w:lang w:val="en-US"/>
              </w:rPr>
              <w:t>ZF</w:t>
            </w:r>
            <w:r w:rsidRPr="00B32FCF">
              <w:rPr>
                <w:sz w:val="22"/>
                <w:szCs w:val="22"/>
              </w:rPr>
              <w:t xml:space="preserve"> </w:t>
            </w:r>
            <w:r w:rsidRPr="00B32FCF">
              <w:rPr>
                <w:sz w:val="22"/>
                <w:szCs w:val="22"/>
                <w:lang w:val="en-US"/>
              </w:rPr>
              <w:t>TE</w:t>
            </w:r>
            <w:r w:rsidRPr="00B32FCF">
              <w:rPr>
                <w:sz w:val="22"/>
                <w:szCs w:val="22"/>
              </w:rPr>
              <w:t>-</w:t>
            </w:r>
            <w:r w:rsidRPr="00B32FCF">
              <w:rPr>
                <w:sz w:val="22"/>
                <w:szCs w:val="22"/>
                <w:lang w:val="en-US"/>
              </w:rPr>
              <w:t>ML</w:t>
            </w:r>
            <w:r w:rsidRPr="00B32FCF">
              <w:rPr>
                <w:sz w:val="22"/>
                <w:szCs w:val="22"/>
              </w:rPr>
              <w:t xml:space="preserve"> 16</w:t>
            </w:r>
            <w:r w:rsidRPr="00B32FCF">
              <w:rPr>
                <w:sz w:val="22"/>
                <w:szCs w:val="22"/>
                <w:lang w:val="en-US"/>
              </w:rPr>
              <w:t>B</w:t>
            </w:r>
            <w:r w:rsidRPr="00B32FCF">
              <w:rPr>
                <w:sz w:val="22"/>
                <w:szCs w:val="22"/>
              </w:rPr>
              <w:t xml:space="preserve">, </w:t>
            </w:r>
            <w:r w:rsidRPr="00B32FCF">
              <w:rPr>
                <w:sz w:val="22"/>
                <w:szCs w:val="22"/>
                <w:lang w:val="en-US"/>
              </w:rPr>
              <w:t>ZF</w:t>
            </w:r>
            <w:r w:rsidRPr="00B32FCF">
              <w:rPr>
                <w:sz w:val="22"/>
                <w:szCs w:val="22"/>
              </w:rPr>
              <w:t xml:space="preserve"> </w:t>
            </w:r>
            <w:r w:rsidRPr="00B32FCF">
              <w:rPr>
                <w:sz w:val="22"/>
                <w:szCs w:val="22"/>
                <w:lang w:val="en-US"/>
              </w:rPr>
              <w:t>TE</w:t>
            </w:r>
            <w:r w:rsidRPr="00B32FCF">
              <w:rPr>
                <w:sz w:val="22"/>
                <w:szCs w:val="22"/>
              </w:rPr>
              <w:t>-</w:t>
            </w:r>
            <w:r w:rsidRPr="00B32FCF">
              <w:rPr>
                <w:sz w:val="22"/>
                <w:szCs w:val="22"/>
                <w:lang w:val="en-US"/>
              </w:rPr>
              <w:t>ML</w:t>
            </w:r>
            <w:r w:rsidRPr="00B32FCF">
              <w:rPr>
                <w:sz w:val="22"/>
                <w:szCs w:val="22"/>
              </w:rPr>
              <w:t xml:space="preserve"> 16</w:t>
            </w:r>
            <w:r w:rsidRPr="00B32FCF">
              <w:rPr>
                <w:sz w:val="22"/>
                <w:szCs w:val="22"/>
                <w:lang w:val="en-US"/>
              </w:rPr>
              <w:t>C</w:t>
            </w:r>
            <w:r w:rsidRPr="00B32FCF">
              <w:rPr>
                <w:sz w:val="22"/>
                <w:szCs w:val="22"/>
              </w:rPr>
              <w:t xml:space="preserve">, </w:t>
            </w:r>
            <w:r w:rsidRPr="00B32FCF">
              <w:rPr>
                <w:sz w:val="22"/>
                <w:szCs w:val="22"/>
                <w:lang w:val="en-US"/>
              </w:rPr>
              <w:t>ZF</w:t>
            </w:r>
            <w:r w:rsidRPr="00B32FCF">
              <w:rPr>
                <w:sz w:val="22"/>
                <w:szCs w:val="22"/>
              </w:rPr>
              <w:t xml:space="preserve"> </w:t>
            </w:r>
            <w:r w:rsidRPr="00B32FCF">
              <w:rPr>
                <w:sz w:val="22"/>
                <w:szCs w:val="22"/>
                <w:lang w:val="en-US"/>
              </w:rPr>
              <w:t>TE</w:t>
            </w:r>
            <w:r w:rsidRPr="00B32FCF">
              <w:rPr>
                <w:sz w:val="22"/>
                <w:szCs w:val="22"/>
              </w:rPr>
              <w:t>-</w:t>
            </w:r>
            <w:r w:rsidRPr="00B32FCF">
              <w:rPr>
                <w:sz w:val="22"/>
                <w:szCs w:val="22"/>
                <w:lang w:val="en-US"/>
              </w:rPr>
              <w:t>ML</w:t>
            </w:r>
            <w:r w:rsidRPr="00B32FCF">
              <w:rPr>
                <w:sz w:val="22"/>
                <w:szCs w:val="22"/>
              </w:rPr>
              <w:t xml:space="preserve"> 16</w:t>
            </w:r>
            <w:r w:rsidRPr="00B32FCF">
              <w:rPr>
                <w:sz w:val="22"/>
                <w:szCs w:val="22"/>
                <w:lang w:val="en-US"/>
              </w:rPr>
              <w:t>D</w:t>
            </w:r>
            <w:r w:rsidRPr="00B32FCF">
              <w:rPr>
                <w:sz w:val="22"/>
                <w:szCs w:val="22"/>
              </w:rPr>
              <w:t xml:space="preserve">, </w:t>
            </w:r>
            <w:r w:rsidRPr="00B32FCF">
              <w:rPr>
                <w:sz w:val="22"/>
                <w:szCs w:val="22"/>
                <w:lang w:val="en-US"/>
              </w:rPr>
              <w:t>ZF</w:t>
            </w:r>
            <w:r w:rsidRPr="00B32FCF">
              <w:rPr>
                <w:sz w:val="22"/>
                <w:szCs w:val="22"/>
              </w:rPr>
              <w:t xml:space="preserve"> </w:t>
            </w:r>
            <w:r w:rsidRPr="00B32FCF">
              <w:rPr>
                <w:sz w:val="22"/>
                <w:szCs w:val="22"/>
                <w:lang w:val="en-US"/>
              </w:rPr>
              <w:t>TE</w:t>
            </w:r>
            <w:r w:rsidRPr="00B32FCF">
              <w:rPr>
                <w:sz w:val="22"/>
                <w:szCs w:val="22"/>
              </w:rPr>
              <w:t>-</w:t>
            </w:r>
            <w:r w:rsidRPr="00B32FCF">
              <w:rPr>
                <w:sz w:val="22"/>
                <w:szCs w:val="22"/>
                <w:lang w:val="en-US"/>
              </w:rPr>
              <w:t>ML</w:t>
            </w:r>
            <w:r w:rsidRPr="00B32FCF">
              <w:rPr>
                <w:sz w:val="22"/>
                <w:szCs w:val="22"/>
              </w:rPr>
              <w:t xml:space="preserve"> 17</w:t>
            </w:r>
            <w:r w:rsidRPr="00B32FCF">
              <w:rPr>
                <w:sz w:val="22"/>
                <w:szCs w:val="22"/>
                <w:lang w:val="en-US"/>
              </w:rPr>
              <w:t>B</w:t>
            </w:r>
            <w:r w:rsidRPr="00B32FCF">
              <w:rPr>
                <w:sz w:val="22"/>
                <w:szCs w:val="22"/>
              </w:rPr>
              <w:t xml:space="preserve">, </w:t>
            </w:r>
            <w:r w:rsidRPr="00B32FCF">
              <w:rPr>
                <w:sz w:val="22"/>
                <w:szCs w:val="22"/>
                <w:lang w:val="en-US"/>
              </w:rPr>
              <w:t>ZF</w:t>
            </w:r>
            <w:r w:rsidRPr="00B32FCF">
              <w:rPr>
                <w:sz w:val="22"/>
                <w:szCs w:val="22"/>
              </w:rPr>
              <w:t xml:space="preserve"> </w:t>
            </w:r>
            <w:r w:rsidRPr="00B32FCF">
              <w:rPr>
                <w:sz w:val="22"/>
                <w:szCs w:val="22"/>
                <w:lang w:val="en-US"/>
              </w:rPr>
              <w:t>TE</w:t>
            </w:r>
            <w:r w:rsidRPr="00B32FCF">
              <w:rPr>
                <w:sz w:val="22"/>
                <w:szCs w:val="22"/>
              </w:rPr>
              <w:t>-</w:t>
            </w:r>
            <w:r w:rsidRPr="00B32FCF">
              <w:rPr>
                <w:sz w:val="22"/>
                <w:szCs w:val="22"/>
                <w:lang w:val="en-US"/>
              </w:rPr>
              <w:t>ML</w:t>
            </w:r>
            <w:r w:rsidRPr="00B32FCF">
              <w:rPr>
                <w:sz w:val="22"/>
                <w:szCs w:val="22"/>
              </w:rPr>
              <w:t xml:space="preserve"> 19</w:t>
            </w:r>
            <w:r w:rsidRPr="00B32FCF">
              <w:rPr>
                <w:sz w:val="22"/>
                <w:szCs w:val="22"/>
                <w:lang w:val="en-US"/>
              </w:rPr>
              <w:t>B</w:t>
            </w:r>
            <w:r w:rsidRPr="00B32FCF">
              <w:rPr>
                <w:sz w:val="22"/>
                <w:szCs w:val="22"/>
              </w:rPr>
              <w:t xml:space="preserve">, </w:t>
            </w:r>
            <w:r w:rsidRPr="00B32FCF">
              <w:rPr>
                <w:sz w:val="22"/>
                <w:szCs w:val="22"/>
                <w:lang w:val="en-US"/>
              </w:rPr>
              <w:t>ZF</w:t>
            </w:r>
            <w:r w:rsidRPr="00B32FCF">
              <w:rPr>
                <w:sz w:val="22"/>
                <w:szCs w:val="22"/>
              </w:rPr>
              <w:t xml:space="preserve"> </w:t>
            </w:r>
            <w:r w:rsidRPr="00B32FCF">
              <w:rPr>
                <w:sz w:val="22"/>
                <w:szCs w:val="22"/>
                <w:lang w:val="en-US"/>
              </w:rPr>
              <w:t>TE</w:t>
            </w:r>
            <w:r w:rsidRPr="00B32FCF">
              <w:rPr>
                <w:sz w:val="22"/>
                <w:szCs w:val="22"/>
              </w:rPr>
              <w:t>-</w:t>
            </w:r>
            <w:r w:rsidRPr="00B32FCF">
              <w:rPr>
                <w:sz w:val="22"/>
                <w:szCs w:val="22"/>
                <w:lang w:val="en-US"/>
              </w:rPr>
              <w:t>ML</w:t>
            </w:r>
            <w:r w:rsidRPr="00B32FCF">
              <w:rPr>
                <w:sz w:val="22"/>
                <w:szCs w:val="22"/>
              </w:rPr>
              <w:t xml:space="preserve"> 21</w:t>
            </w:r>
            <w:r w:rsidRPr="00B32FCF">
              <w:rPr>
                <w:sz w:val="22"/>
                <w:szCs w:val="22"/>
                <w:lang w:val="en-US"/>
              </w:rPr>
              <w:t>A</w:t>
            </w:r>
            <w:r w:rsidRPr="00B32FCF">
              <w:rPr>
                <w:sz w:val="22"/>
                <w:szCs w:val="22"/>
              </w:rPr>
              <w:t>, ПАО ""АВТОВАЗ"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51E40" w14:textId="77777777" w:rsidR="00EB1306" w:rsidRPr="00B32FCF" w:rsidRDefault="00EB1306" w:rsidP="00FE5A8C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66E64" w14:textId="77777777" w:rsidR="00EB1306" w:rsidRPr="00B32FCF" w:rsidRDefault="00EB1306" w:rsidP="00FE5A8C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9A5D6F4" w14:textId="77777777" w:rsidR="00EB1306" w:rsidRPr="00B32FCF" w:rsidRDefault="00EB1306" w:rsidP="00FE5A8C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sz w:val="22"/>
                <w:szCs w:val="22"/>
              </w:rPr>
              <w:t>Любая фасовка</w:t>
            </w:r>
          </w:p>
        </w:tc>
      </w:tr>
      <w:tr w:rsidR="00EB1306" w:rsidRPr="00B32FCF" w14:paraId="4CBE3643" w14:textId="77777777" w:rsidTr="00FE5A8C">
        <w:trPr>
          <w:trHeight w:val="688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E2A0A" w14:textId="77777777" w:rsidR="00EB1306" w:rsidRPr="00B32FCF" w:rsidRDefault="00EB1306" w:rsidP="003E1424">
            <w:pPr>
              <w:spacing w:after="0"/>
              <w:jc w:val="both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FAD61" w14:textId="77777777" w:rsidR="00EB1306" w:rsidRPr="00B32FCF" w:rsidRDefault="00EB1306" w:rsidP="00FE5A8C">
            <w:pPr>
              <w:spacing w:after="0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Масло трансмиссионное минеральное ТСП 10 SAE 80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B43DE" w14:textId="19EA06E4" w:rsidR="00EB1306" w:rsidRPr="00B32FCF" w:rsidRDefault="00EB1306" w:rsidP="003E1424">
            <w:pPr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</w:t>
            </w:r>
            <w:r>
              <w:t xml:space="preserve"> </w:t>
            </w:r>
            <w:r w:rsidRPr="00E94D18">
              <w:rPr>
                <w:sz w:val="22"/>
                <w:szCs w:val="22"/>
              </w:rPr>
              <w:t xml:space="preserve">19.20.29.120 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78F7D" w14:textId="77777777" w:rsidR="00EB1306" w:rsidRPr="00B32FCF" w:rsidRDefault="00EB1306" w:rsidP="003E1424">
            <w:pPr>
              <w:spacing w:after="0"/>
              <w:jc w:val="both"/>
              <w:rPr>
                <w:color w:val="000000"/>
              </w:rPr>
            </w:pPr>
            <w:r w:rsidRPr="00B32FCF">
              <w:rPr>
                <w:sz w:val="22"/>
                <w:szCs w:val="22"/>
              </w:rPr>
              <w:t>Спецификации:</w:t>
            </w:r>
            <w:r w:rsidRPr="00B32FCF">
              <w:rPr>
                <w:color w:val="000000"/>
                <w:sz w:val="22"/>
                <w:szCs w:val="22"/>
              </w:rPr>
              <w:t xml:space="preserve"> API GL3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88135" w14:textId="77777777" w:rsidR="00EB1306" w:rsidRPr="00B32FCF" w:rsidRDefault="00EB1306" w:rsidP="00FE5A8C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19D14" w14:textId="77777777" w:rsidR="00EB1306" w:rsidRPr="00B32FCF" w:rsidRDefault="00EB1306" w:rsidP="00FE5A8C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200</w:t>
            </w:r>
          </w:p>
          <w:p w14:paraId="3B33E567" w14:textId="77777777" w:rsidR="00EB1306" w:rsidRPr="00B32FCF" w:rsidRDefault="00EB1306" w:rsidP="00FE5A8C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(+/- 10%)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0F471CA" w14:textId="77777777" w:rsidR="00EB1306" w:rsidRPr="00B32FCF" w:rsidRDefault="00EB1306" w:rsidP="00FE5A8C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Бочка объемом 200 +/- 10% л</w:t>
            </w:r>
          </w:p>
        </w:tc>
      </w:tr>
      <w:tr w:rsidR="00EB1306" w:rsidRPr="00B32FCF" w14:paraId="2E68D50E" w14:textId="77777777" w:rsidTr="00FE5A8C">
        <w:trPr>
          <w:trHeight w:val="630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4870D" w14:textId="77777777" w:rsidR="00EB1306" w:rsidRPr="00B32FCF" w:rsidRDefault="00EB1306" w:rsidP="003E1424">
            <w:pPr>
              <w:spacing w:after="0"/>
              <w:jc w:val="both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DC7FA" w14:textId="77777777" w:rsidR="00EB1306" w:rsidRPr="00B32FCF" w:rsidRDefault="00EB1306" w:rsidP="00FE5A8C">
            <w:pPr>
              <w:spacing w:after="0"/>
              <w:rPr>
                <w:bCs/>
                <w:color w:val="000000"/>
              </w:rPr>
            </w:pPr>
            <w:r w:rsidRPr="00B32FCF">
              <w:rPr>
                <w:bCs/>
                <w:color w:val="000000"/>
                <w:sz w:val="22"/>
                <w:szCs w:val="22"/>
              </w:rPr>
              <w:t>Масло трансмиссионное ATF 320 (или аналог)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D9BE2" w14:textId="4217191E" w:rsidR="00EB1306" w:rsidRDefault="00EB1306" w:rsidP="003E1424">
            <w:pPr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</w:t>
            </w:r>
            <w:r>
              <w:t xml:space="preserve"> </w:t>
            </w:r>
            <w:r w:rsidRPr="00E94D18">
              <w:rPr>
                <w:sz w:val="22"/>
                <w:szCs w:val="22"/>
              </w:rPr>
              <w:t xml:space="preserve">19.20.29.120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213AE" w14:textId="77777777" w:rsidR="00EB1306" w:rsidRPr="00B32FCF" w:rsidRDefault="00EB1306" w:rsidP="003E1424">
            <w:pPr>
              <w:spacing w:after="0"/>
              <w:jc w:val="both"/>
              <w:rPr>
                <w:color w:val="000000"/>
              </w:rPr>
            </w:pPr>
            <w:r>
              <w:rPr>
                <w:sz w:val="22"/>
                <w:szCs w:val="22"/>
              </w:rPr>
              <w:t>Соответствующей спецификации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9C73C" w14:textId="77777777" w:rsidR="00EB1306" w:rsidRPr="00B32FCF" w:rsidRDefault="00EB1306" w:rsidP="00FE5A8C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л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D3E83" w14:textId="77777777" w:rsidR="00EB1306" w:rsidRPr="00B32FCF" w:rsidRDefault="00EB1306" w:rsidP="00FE5A8C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Pr="00B32FC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3E8DA" w14:textId="77777777" w:rsidR="00EB1306" w:rsidRPr="00B32FCF" w:rsidRDefault="00EB1306" w:rsidP="00FE5A8C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sz w:val="22"/>
                <w:szCs w:val="22"/>
              </w:rPr>
              <w:t>Любая фасовка</w:t>
            </w:r>
          </w:p>
        </w:tc>
      </w:tr>
      <w:tr w:rsidR="00EB1306" w:rsidRPr="00B32FCF" w14:paraId="539B3F48" w14:textId="77777777" w:rsidTr="00FE5A8C">
        <w:trPr>
          <w:trHeight w:val="421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24192" w14:textId="77777777" w:rsidR="00EB1306" w:rsidRPr="00B32FCF" w:rsidRDefault="00EB1306" w:rsidP="003E1424">
            <w:pPr>
              <w:spacing w:after="0"/>
              <w:jc w:val="both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A3C74" w14:textId="77777777" w:rsidR="00EB1306" w:rsidRPr="00B32FCF" w:rsidRDefault="00EB1306" w:rsidP="00FE5A8C">
            <w:pPr>
              <w:spacing w:after="0"/>
              <w:rPr>
                <w:color w:val="000000"/>
              </w:rPr>
            </w:pPr>
            <w:r w:rsidRPr="00B32FCF">
              <w:rPr>
                <w:bCs/>
                <w:sz w:val="22"/>
                <w:szCs w:val="22"/>
              </w:rPr>
              <w:t xml:space="preserve">Масло гидравлическое (класс вязкости по </w:t>
            </w:r>
            <w:r w:rsidRPr="00B32FCF">
              <w:rPr>
                <w:bCs/>
                <w:sz w:val="22"/>
                <w:szCs w:val="22"/>
                <w:lang w:val="en-US"/>
              </w:rPr>
              <w:t>ISO</w:t>
            </w:r>
            <w:r w:rsidRPr="00B32FCF">
              <w:rPr>
                <w:bCs/>
                <w:sz w:val="22"/>
                <w:szCs w:val="22"/>
              </w:rPr>
              <w:t xml:space="preserve"> 32, синтетическое)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E13BE" w14:textId="0B2B67E6" w:rsidR="00EB1306" w:rsidRPr="00B32FCF" w:rsidRDefault="00EB1306" w:rsidP="003E1424">
            <w:pPr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</w:t>
            </w:r>
            <w:r>
              <w:t xml:space="preserve"> </w:t>
            </w:r>
            <w:r w:rsidRPr="00E94D18">
              <w:rPr>
                <w:sz w:val="22"/>
                <w:szCs w:val="22"/>
              </w:rPr>
              <w:t xml:space="preserve">19.20.29.130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8458D" w14:textId="77777777" w:rsidR="00EB1306" w:rsidRPr="00B32FCF" w:rsidRDefault="00EB1306" w:rsidP="003E1424">
            <w:pPr>
              <w:spacing w:after="0"/>
              <w:jc w:val="both"/>
            </w:pPr>
            <w:r w:rsidRPr="00B32FCF">
              <w:rPr>
                <w:sz w:val="22"/>
                <w:szCs w:val="22"/>
              </w:rPr>
              <w:t xml:space="preserve">Спецификации: </w:t>
            </w:r>
            <w:r w:rsidRPr="00B32FCF">
              <w:rPr>
                <w:sz w:val="22"/>
                <w:szCs w:val="22"/>
                <w:lang w:val="en-US"/>
              </w:rPr>
              <w:t>SAE</w:t>
            </w:r>
            <w:r w:rsidRPr="00B32FCF">
              <w:rPr>
                <w:sz w:val="22"/>
                <w:szCs w:val="22"/>
              </w:rPr>
              <w:t xml:space="preserve"> 32</w:t>
            </w:r>
          </w:p>
          <w:p w14:paraId="28F110C9" w14:textId="77777777" w:rsidR="00EB1306" w:rsidRPr="00B32FCF" w:rsidRDefault="00EB1306" w:rsidP="003E1424">
            <w:pPr>
              <w:spacing w:after="0"/>
              <w:jc w:val="both"/>
            </w:pPr>
            <w:r w:rsidRPr="00B32FCF">
              <w:rPr>
                <w:sz w:val="22"/>
                <w:szCs w:val="22"/>
              </w:rPr>
              <w:t>- класс вязкости по ISO: 32;</w:t>
            </w:r>
          </w:p>
          <w:p w14:paraId="431DAB56" w14:textId="77777777" w:rsidR="00EB1306" w:rsidRPr="00B32FCF" w:rsidRDefault="00EB1306" w:rsidP="003E1424">
            <w:pPr>
              <w:spacing w:after="0"/>
              <w:jc w:val="both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2E48C" w14:textId="77777777" w:rsidR="00EB1306" w:rsidRPr="00B32FCF" w:rsidRDefault="00EB1306" w:rsidP="00FE5A8C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л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6B4AF" w14:textId="77777777" w:rsidR="00EB1306" w:rsidRPr="0024159B" w:rsidRDefault="00EB1306" w:rsidP="00FE5A8C">
            <w:pPr>
              <w:spacing w:after="0"/>
              <w:jc w:val="center"/>
            </w:pPr>
            <w:r w:rsidRPr="0024159B">
              <w:rPr>
                <w:sz w:val="22"/>
                <w:szCs w:val="22"/>
              </w:rPr>
              <w:t>400</w:t>
            </w:r>
          </w:p>
          <w:p w14:paraId="348E9802" w14:textId="77777777" w:rsidR="00EB1306" w:rsidRPr="00B32FCF" w:rsidRDefault="00EB1306" w:rsidP="00FE5A8C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(+/- 10%)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A5712" w14:textId="77777777" w:rsidR="00EB1306" w:rsidRPr="00B32FCF" w:rsidRDefault="00EB1306" w:rsidP="00FE5A8C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Бочка объемом 200 +/- 10% л</w:t>
            </w:r>
          </w:p>
        </w:tc>
      </w:tr>
      <w:tr w:rsidR="00EB1306" w:rsidRPr="00B32FCF" w14:paraId="3753B9F0" w14:textId="77777777" w:rsidTr="00FE5A8C">
        <w:trPr>
          <w:trHeight w:val="421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77CA9" w14:textId="77777777" w:rsidR="00EB1306" w:rsidRPr="00B32FCF" w:rsidRDefault="00EB1306" w:rsidP="003E1424">
            <w:pPr>
              <w:spacing w:after="0"/>
              <w:jc w:val="both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60828" w14:textId="77777777" w:rsidR="00EB1306" w:rsidRPr="00D648FD" w:rsidRDefault="00EB1306" w:rsidP="00FE5A8C">
            <w:pPr>
              <w:spacing w:after="0"/>
              <w:rPr>
                <w:bCs/>
              </w:rPr>
            </w:pPr>
            <w:r w:rsidRPr="00D648FD">
              <w:rPr>
                <w:bCs/>
                <w:sz w:val="22"/>
                <w:szCs w:val="22"/>
              </w:rPr>
              <w:t>Масло АМГ-10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3B92D" w14:textId="1B3D876C" w:rsidR="00EB1306" w:rsidRPr="00D648FD" w:rsidRDefault="00EB1306" w:rsidP="003E1424">
            <w:pPr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</w:t>
            </w:r>
            <w:r w:rsidRPr="00E94D18">
              <w:t xml:space="preserve">19.20.29.130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3DA99" w14:textId="77777777" w:rsidR="00EB1306" w:rsidRPr="00D648FD" w:rsidRDefault="00EB1306" w:rsidP="00FE5A8C">
            <w:pPr>
              <w:spacing w:after="0"/>
              <w:jc w:val="both"/>
            </w:pPr>
            <w:r w:rsidRPr="00D648FD">
              <w:rPr>
                <w:sz w:val="22"/>
                <w:szCs w:val="22"/>
              </w:rPr>
              <w:t>Гидравлическое авиационное масло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604F6" w14:textId="77777777" w:rsidR="00EB1306" w:rsidRPr="00B32FCF" w:rsidRDefault="00EB1306" w:rsidP="00FE5A8C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л.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921FE" w14:textId="77777777" w:rsidR="00EB1306" w:rsidRPr="00B32FCF" w:rsidRDefault="00EB1306" w:rsidP="00FE5A8C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9D1D5" w14:textId="77777777" w:rsidR="00EB1306" w:rsidRPr="00B32FCF" w:rsidRDefault="00EB1306" w:rsidP="00FE5A8C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1 канистра (объемом 5л.)</w:t>
            </w:r>
          </w:p>
        </w:tc>
      </w:tr>
      <w:tr w:rsidR="00EB1306" w:rsidRPr="00B32FCF" w14:paraId="4849BE38" w14:textId="77777777" w:rsidTr="00FE5A8C">
        <w:trPr>
          <w:trHeight w:val="630"/>
        </w:trPr>
        <w:tc>
          <w:tcPr>
            <w:tcW w:w="6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0F2B2" w14:textId="77777777" w:rsidR="00EB1306" w:rsidRPr="00B32FCF" w:rsidRDefault="00EB1306" w:rsidP="003E1424">
            <w:pPr>
              <w:spacing w:after="0"/>
              <w:jc w:val="both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B6D94" w14:textId="77777777" w:rsidR="00EB1306" w:rsidRPr="00B32FCF" w:rsidRDefault="00EB1306" w:rsidP="00FE5A8C">
            <w:pPr>
              <w:spacing w:after="0"/>
              <w:rPr>
                <w:color w:val="000000"/>
              </w:rPr>
            </w:pPr>
            <w:r w:rsidRPr="00B32FCF">
              <w:rPr>
                <w:sz w:val="22"/>
                <w:szCs w:val="22"/>
              </w:rPr>
              <w:t>Масло гидравлическое ВМГЗ -60С,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7BB95" w14:textId="2280FBCC" w:rsidR="00EB1306" w:rsidRPr="00B32FCF" w:rsidRDefault="00EB1306" w:rsidP="003E1424">
            <w:pPr>
              <w:spacing w:after="0"/>
              <w:jc w:val="both"/>
              <w:rPr>
                <w:sz w:val="22"/>
                <w:szCs w:val="22"/>
              </w:rPr>
            </w:pPr>
            <w:r w:rsidRPr="00E94D18">
              <w:rPr>
                <w:sz w:val="22"/>
                <w:szCs w:val="22"/>
              </w:rPr>
              <w:t xml:space="preserve">С. 19.20.29.130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3FD7F" w14:textId="77777777" w:rsidR="00EB1306" w:rsidRPr="00B32FCF" w:rsidRDefault="00EB1306" w:rsidP="00FE5A8C">
            <w:pPr>
              <w:spacing w:after="0"/>
              <w:jc w:val="both"/>
            </w:pPr>
            <w:r w:rsidRPr="00B32FCF">
              <w:rPr>
                <w:sz w:val="22"/>
                <w:szCs w:val="22"/>
              </w:rPr>
              <w:t>Всесезонное гидравлическое масло производится на высокоочищенной маловязкой минеральной основе, содержит эффективные пакеты присадок, обеспечивающие необходимые вязкостные, антиокислительные, противоизносные, антикоррозийные, низкотемпературные и антипенные свойства.</w:t>
            </w:r>
          </w:p>
          <w:p w14:paraId="07F0DE16" w14:textId="77777777" w:rsidR="00EB1306" w:rsidRPr="00B32FCF" w:rsidRDefault="00EB1306" w:rsidP="00FE5A8C">
            <w:pPr>
              <w:spacing w:after="0"/>
              <w:jc w:val="both"/>
            </w:pPr>
            <w:r w:rsidRPr="00B32FCF">
              <w:rPr>
                <w:sz w:val="22"/>
                <w:szCs w:val="22"/>
              </w:rPr>
              <w:t>Содержит синтетический компонент, обеспечивающий лучшие эксплуатационные характеристики, в сравнении с аналогичными маслами других производителей. Гарантия надежной эксплуатации гидравлических машин в интервале температур от -45°С до +50 °С.</w:t>
            </w:r>
          </w:p>
          <w:p w14:paraId="3E84A984" w14:textId="77777777" w:rsidR="00EB1306" w:rsidRPr="00B32FCF" w:rsidRDefault="00EB1306" w:rsidP="00FE5A8C">
            <w:pPr>
              <w:spacing w:after="0"/>
              <w:jc w:val="both"/>
            </w:pPr>
            <w:r w:rsidRPr="00B32FCF">
              <w:rPr>
                <w:sz w:val="22"/>
                <w:szCs w:val="22"/>
              </w:rPr>
              <w:t>Поставляемый продукт обладает следующими свойствами:</w:t>
            </w:r>
          </w:p>
          <w:p w14:paraId="0267F749" w14:textId="77777777" w:rsidR="00EB1306" w:rsidRPr="00B32FCF" w:rsidRDefault="00EB1306" w:rsidP="00FE5A8C">
            <w:pPr>
              <w:spacing w:after="0"/>
              <w:jc w:val="both"/>
            </w:pPr>
            <w:r w:rsidRPr="00B32FCF">
              <w:rPr>
                <w:sz w:val="22"/>
                <w:szCs w:val="22"/>
              </w:rPr>
              <w:t>- индекс вязкости, не менее: 160;</w:t>
            </w:r>
          </w:p>
          <w:p w14:paraId="69866630" w14:textId="77777777" w:rsidR="00EB1306" w:rsidRPr="00B32FCF" w:rsidRDefault="00EB1306" w:rsidP="00FE5A8C">
            <w:pPr>
              <w:spacing w:after="0"/>
              <w:jc w:val="both"/>
            </w:pPr>
            <w:r w:rsidRPr="00B32FCF">
              <w:rPr>
                <w:sz w:val="22"/>
                <w:szCs w:val="22"/>
              </w:rPr>
              <w:t>- температура вспышки, не менее: 130°С;</w:t>
            </w:r>
          </w:p>
          <w:p w14:paraId="640B21E5" w14:textId="77777777" w:rsidR="00EB1306" w:rsidRPr="00B32FCF" w:rsidRDefault="00EB1306" w:rsidP="00FE5A8C">
            <w:pPr>
              <w:spacing w:after="0"/>
              <w:jc w:val="both"/>
            </w:pPr>
            <w:r w:rsidRPr="00B32FCF">
              <w:rPr>
                <w:sz w:val="22"/>
                <w:szCs w:val="22"/>
              </w:rPr>
              <w:t>- температура застывания, не выше: -60°С;</w:t>
            </w:r>
          </w:p>
          <w:p w14:paraId="1A203299" w14:textId="77777777" w:rsidR="00EB1306" w:rsidRPr="00B32FCF" w:rsidRDefault="00EB1306" w:rsidP="00FE5A8C">
            <w:pPr>
              <w:spacing w:after="0"/>
              <w:jc w:val="both"/>
              <w:rPr>
                <w:color w:val="000000"/>
              </w:rPr>
            </w:pPr>
            <w:r w:rsidRPr="00B32FCF">
              <w:rPr>
                <w:sz w:val="22"/>
                <w:szCs w:val="22"/>
              </w:rPr>
              <w:t>- соответствие ТУ запрашиваемой марки авто</w:t>
            </w:r>
            <w:r>
              <w:rPr>
                <w:sz w:val="22"/>
                <w:szCs w:val="22"/>
              </w:rPr>
              <w:t xml:space="preserve"> </w:t>
            </w:r>
            <w:r w:rsidRPr="00B32FCF">
              <w:rPr>
                <w:sz w:val="22"/>
                <w:szCs w:val="22"/>
              </w:rPr>
              <w:t>ГСМ.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1DA57" w14:textId="77777777" w:rsidR="00EB1306" w:rsidRPr="00B32FCF" w:rsidRDefault="00EB1306" w:rsidP="00FE5A8C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л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235BD" w14:textId="77777777" w:rsidR="00EB1306" w:rsidRPr="00B32FCF" w:rsidRDefault="00EB1306" w:rsidP="00FE5A8C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000</w:t>
            </w:r>
          </w:p>
          <w:p w14:paraId="27B47059" w14:textId="77777777" w:rsidR="00EB1306" w:rsidRPr="00B32FCF" w:rsidRDefault="00EB1306" w:rsidP="00FE5A8C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(+/- 10%)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046D442" w14:textId="77777777" w:rsidR="00EB1306" w:rsidRPr="00B32FCF" w:rsidRDefault="00EB1306" w:rsidP="00FE5A8C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Бочка объемом 200 +/- 10% л</w:t>
            </w:r>
          </w:p>
        </w:tc>
      </w:tr>
      <w:tr w:rsidR="00EB1306" w:rsidRPr="00B32FCF" w14:paraId="3F33EA92" w14:textId="77777777" w:rsidTr="00FE5A8C">
        <w:trPr>
          <w:trHeight w:val="630"/>
        </w:trPr>
        <w:tc>
          <w:tcPr>
            <w:tcW w:w="6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346CE" w14:textId="77777777" w:rsidR="00EB1306" w:rsidRPr="00B32FCF" w:rsidRDefault="00EB1306" w:rsidP="003E1424">
            <w:pPr>
              <w:spacing w:after="0"/>
              <w:jc w:val="both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02C39" w14:textId="77777777" w:rsidR="00EB1306" w:rsidRPr="00B32FCF" w:rsidRDefault="00EB1306" w:rsidP="00FE5A8C">
            <w:pPr>
              <w:spacing w:after="0"/>
            </w:pPr>
            <w:r w:rsidRPr="00B32FCF">
              <w:rPr>
                <w:sz w:val="22"/>
                <w:szCs w:val="22"/>
              </w:rPr>
              <w:t xml:space="preserve">Масло </w:t>
            </w:r>
            <w:proofErr w:type="spellStart"/>
            <w:r w:rsidRPr="00B32FCF">
              <w:rPr>
                <w:sz w:val="22"/>
                <w:szCs w:val="22"/>
              </w:rPr>
              <w:t>Лукоил</w:t>
            </w:r>
            <w:proofErr w:type="spellEnd"/>
            <w:r w:rsidRPr="00B32FCF">
              <w:rPr>
                <w:sz w:val="22"/>
                <w:szCs w:val="22"/>
              </w:rPr>
              <w:t xml:space="preserve"> Авангард Ультра 5</w:t>
            </w:r>
            <w:r w:rsidRPr="00B32FCF">
              <w:rPr>
                <w:sz w:val="22"/>
                <w:szCs w:val="22"/>
                <w:lang w:val="en-US"/>
              </w:rPr>
              <w:t>W</w:t>
            </w:r>
            <w:r w:rsidRPr="00B32FCF">
              <w:rPr>
                <w:sz w:val="22"/>
                <w:szCs w:val="22"/>
              </w:rPr>
              <w:t>40</w:t>
            </w:r>
            <w:r>
              <w:rPr>
                <w:sz w:val="22"/>
                <w:szCs w:val="22"/>
              </w:rPr>
              <w:t xml:space="preserve"> (или аналог)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D42F3" w14:textId="4948987A" w:rsidR="00EB1306" w:rsidRPr="00B32FCF" w:rsidRDefault="00EB1306" w:rsidP="003E1424">
            <w:pPr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</w:t>
            </w:r>
            <w:r w:rsidRPr="00E94D18">
              <w:rPr>
                <w:sz w:val="22"/>
                <w:szCs w:val="22"/>
              </w:rPr>
              <w:t>19.20.29.119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E3F9D" w14:textId="77777777" w:rsidR="00EB1306" w:rsidRPr="00AE08A0" w:rsidRDefault="00EB1306" w:rsidP="00FE5A8C">
            <w:pPr>
              <w:spacing w:after="0"/>
              <w:jc w:val="both"/>
            </w:pPr>
            <w:r w:rsidRPr="00B32FCF">
              <w:rPr>
                <w:sz w:val="22"/>
                <w:szCs w:val="22"/>
              </w:rPr>
              <w:t xml:space="preserve">Полусинтетическое </w:t>
            </w:r>
            <w:r w:rsidRPr="00B32FCF">
              <w:rPr>
                <w:sz w:val="22"/>
                <w:szCs w:val="22"/>
                <w:lang w:val="en-US"/>
              </w:rPr>
              <w:t>SAE</w:t>
            </w:r>
            <w:r w:rsidRPr="00B32FCF">
              <w:rPr>
                <w:sz w:val="22"/>
                <w:szCs w:val="22"/>
              </w:rPr>
              <w:t xml:space="preserve"> 5</w:t>
            </w:r>
            <w:r w:rsidRPr="00B32FCF">
              <w:rPr>
                <w:sz w:val="22"/>
                <w:szCs w:val="22"/>
                <w:lang w:val="en-US"/>
              </w:rPr>
              <w:t>W</w:t>
            </w:r>
            <w:r w:rsidRPr="00B32FCF">
              <w:rPr>
                <w:sz w:val="22"/>
                <w:szCs w:val="22"/>
              </w:rPr>
              <w:t xml:space="preserve">40 </w:t>
            </w:r>
            <w:r w:rsidRPr="00D648FD">
              <w:rPr>
                <w:sz w:val="22"/>
                <w:szCs w:val="22"/>
                <w:lang w:val="en-US"/>
              </w:rPr>
              <w:t>API</w:t>
            </w:r>
            <w:r w:rsidRPr="00D648FD">
              <w:rPr>
                <w:sz w:val="22"/>
                <w:szCs w:val="22"/>
              </w:rPr>
              <w:t xml:space="preserve"> </w:t>
            </w:r>
            <w:r w:rsidRPr="00D648FD">
              <w:rPr>
                <w:sz w:val="22"/>
                <w:szCs w:val="22"/>
                <w:lang w:val="en-US"/>
              </w:rPr>
              <w:t>CI</w:t>
            </w:r>
            <w:r w:rsidRPr="00D648FD">
              <w:rPr>
                <w:sz w:val="22"/>
                <w:szCs w:val="22"/>
              </w:rPr>
              <w:t>-4/</w:t>
            </w:r>
            <w:r w:rsidRPr="00D648FD">
              <w:rPr>
                <w:sz w:val="22"/>
                <w:szCs w:val="22"/>
                <w:lang w:val="en-US"/>
              </w:rPr>
              <w:t>SL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B53FC" w14:textId="77777777" w:rsidR="00EB1306" w:rsidRPr="00B32FCF" w:rsidRDefault="00EB1306" w:rsidP="00FE5A8C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Л.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1BE3E" w14:textId="77777777" w:rsidR="00EB1306" w:rsidRPr="00B32FCF" w:rsidRDefault="00EB1306" w:rsidP="00FE5A8C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95C263D" w14:textId="77777777" w:rsidR="00EB1306" w:rsidRPr="00B32FCF" w:rsidRDefault="00EB1306" w:rsidP="00FE5A8C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1 бочка (объемом 200 +/- 10% л.)</w:t>
            </w:r>
          </w:p>
        </w:tc>
      </w:tr>
      <w:tr w:rsidR="00EB1306" w:rsidRPr="00B32FCF" w14:paraId="251E5DE2" w14:textId="77777777" w:rsidTr="00FE5A8C">
        <w:trPr>
          <w:trHeight w:val="630"/>
        </w:trPr>
        <w:tc>
          <w:tcPr>
            <w:tcW w:w="6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AB8E8" w14:textId="77777777" w:rsidR="00EB1306" w:rsidRPr="00B32FCF" w:rsidRDefault="00EB1306" w:rsidP="003E1424">
            <w:pPr>
              <w:spacing w:after="0"/>
              <w:jc w:val="both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47C44" w14:textId="77777777" w:rsidR="00EB1306" w:rsidRPr="00B32FCF" w:rsidRDefault="00EB1306" w:rsidP="00FE5A8C">
            <w:pPr>
              <w:spacing w:after="0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 xml:space="preserve">Масло Класса А (для гидр трансформаторных КПП </w:t>
            </w:r>
            <w:r w:rsidRPr="00B32FCF">
              <w:rPr>
                <w:color w:val="000000"/>
                <w:sz w:val="22"/>
                <w:szCs w:val="22"/>
                <w:lang w:val="en-US"/>
              </w:rPr>
              <w:t>SAE</w:t>
            </w:r>
            <w:r w:rsidRPr="00B32FCF">
              <w:rPr>
                <w:color w:val="000000"/>
                <w:sz w:val="22"/>
                <w:szCs w:val="22"/>
              </w:rPr>
              <w:t xml:space="preserve"> 15</w:t>
            </w:r>
            <w:r w:rsidRPr="00B32FCF">
              <w:rPr>
                <w:color w:val="000000"/>
                <w:sz w:val="22"/>
                <w:szCs w:val="22"/>
                <w:lang w:val="en-US"/>
              </w:rPr>
              <w:t>W</w:t>
            </w:r>
            <w:r w:rsidRPr="00B32FCF">
              <w:rPr>
                <w:color w:val="000000"/>
                <w:sz w:val="22"/>
                <w:szCs w:val="22"/>
              </w:rPr>
              <w:t>40)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00A54" w14:textId="010E5239" w:rsidR="00EB1306" w:rsidRPr="00B32FCF" w:rsidRDefault="00EB1306" w:rsidP="003E1424">
            <w:pPr>
              <w:spacing w:after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</w:t>
            </w:r>
            <w:r>
              <w:t xml:space="preserve"> </w:t>
            </w:r>
            <w:r w:rsidRPr="007F0C22">
              <w:rPr>
                <w:color w:val="000000"/>
                <w:sz w:val="22"/>
                <w:szCs w:val="22"/>
              </w:rPr>
              <w:t>19.20.29.120</w:t>
            </w:r>
            <w:r w:rsidRPr="00E94D18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91940" w14:textId="77777777" w:rsidR="00EB1306" w:rsidRPr="00B32FCF" w:rsidRDefault="00EB1306" w:rsidP="00FE5A8C">
            <w:pPr>
              <w:spacing w:after="0"/>
              <w:jc w:val="both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Гидравлическое, всесезонное на минеральной основе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A72E8" w14:textId="77777777" w:rsidR="00EB1306" w:rsidRPr="00B32FCF" w:rsidRDefault="00EB1306" w:rsidP="00FE5A8C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л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71323" w14:textId="77777777" w:rsidR="00EB1306" w:rsidRPr="00B32FCF" w:rsidRDefault="00EB1306" w:rsidP="00FE5A8C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465EC13" w14:textId="77777777" w:rsidR="00EB1306" w:rsidRPr="00B32FCF" w:rsidRDefault="00EB1306" w:rsidP="00FE5A8C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Любая фасовка</w:t>
            </w:r>
          </w:p>
        </w:tc>
      </w:tr>
      <w:tr w:rsidR="00EB1306" w:rsidRPr="00B32FCF" w14:paraId="1BDC71DC" w14:textId="77777777" w:rsidTr="00FE5A8C">
        <w:trPr>
          <w:trHeight w:val="630"/>
        </w:trPr>
        <w:tc>
          <w:tcPr>
            <w:tcW w:w="6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47DCC" w14:textId="77777777" w:rsidR="00EB1306" w:rsidRPr="00B32FCF" w:rsidRDefault="00EB1306" w:rsidP="003E1424">
            <w:pPr>
              <w:spacing w:after="0"/>
              <w:jc w:val="both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AB4A7" w14:textId="77777777" w:rsidR="00EB1306" w:rsidRPr="00B32FCF" w:rsidRDefault="00EB1306" w:rsidP="00FE5A8C">
            <w:pPr>
              <w:spacing w:after="0"/>
              <w:rPr>
                <w:color w:val="000000"/>
              </w:rPr>
            </w:pPr>
            <w:r w:rsidRPr="00B32FCF">
              <w:rPr>
                <w:sz w:val="22"/>
                <w:szCs w:val="22"/>
              </w:rPr>
              <w:t>Смазка ШРУС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157B1" w14:textId="1D74F647" w:rsidR="00EB1306" w:rsidRPr="00B32FCF" w:rsidRDefault="00EB1306" w:rsidP="003E1424">
            <w:pPr>
              <w:spacing w:after="0"/>
              <w:jc w:val="both"/>
              <w:rPr>
                <w:sz w:val="22"/>
                <w:szCs w:val="22"/>
              </w:rPr>
            </w:pPr>
            <w:r w:rsidRPr="007F0C22">
              <w:rPr>
                <w:sz w:val="22"/>
                <w:szCs w:val="22"/>
              </w:rPr>
              <w:t xml:space="preserve">С.19.20.29.210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DDFCA" w14:textId="77777777" w:rsidR="00EB1306" w:rsidRPr="00B32FCF" w:rsidRDefault="00EB1306" w:rsidP="00FE5A8C">
            <w:pPr>
              <w:spacing w:after="0"/>
              <w:jc w:val="both"/>
            </w:pPr>
            <w:r w:rsidRPr="00B32FCF">
              <w:rPr>
                <w:sz w:val="22"/>
                <w:szCs w:val="22"/>
              </w:rPr>
              <w:t>Спецификации и лицензии: DIN 51 502 K РF 2 K -40;</w:t>
            </w:r>
          </w:p>
          <w:p w14:paraId="751F34F3" w14:textId="77777777" w:rsidR="00EB1306" w:rsidRPr="00B32FCF" w:rsidRDefault="00EB1306" w:rsidP="00FE5A8C">
            <w:pPr>
              <w:spacing w:after="0"/>
              <w:jc w:val="both"/>
            </w:pPr>
            <w:r w:rsidRPr="00B32FCF">
              <w:rPr>
                <w:sz w:val="22"/>
                <w:szCs w:val="22"/>
              </w:rPr>
              <w:t>- смазка пластичная для шарниров равных угловых скоростей;</w:t>
            </w:r>
          </w:p>
          <w:p w14:paraId="493F560C" w14:textId="0030E088" w:rsidR="00EB1306" w:rsidRPr="00B32FCF" w:rsidRDefault="00EB1306" w:rsidP="00FE5A8C">
            <w:pPr>
              <w:spacing w:after="0"/>
              <w:jc w:val="both"/>
            </w:pPr>
            <w:r w:rsidRPr="00B32FCF">
              <w:rPr>
                <w:sz w:val="22"/>
                <w:szCs w:val="22"/>
              </w:rPr>
              <w:t>-</w:t>
            </w:r>
            <w:r w:rsidR="00FE5A8C">
              <w:rPr>
                <w:sz w:val="22"/>
                <w:szCs w:val="22"/>
              </w:rPr>
              <w:t xml:space="preserve"> </w:t>
            </w:r>
            <w:r w:rsidRPr="00B32FCF">
              <w:rPr>
                <w:sz w:val="22"/>
                <w:szCs w:val="22"/>
              </w:rPr>
              <w:t>водостойкая литиевая смазка на основе минерального масла, высокоэффективного пакета присадок, с добавлением дисульфида молибдена;</w:t>
            </w:r>
          </w:p>
          <w:p w14:paraId="1DD4E94C" w14:textId="77777777" w:rsidR="00EB1306" w:rsidRPr="00B32FCF" w:rsidRDefault="00EB1306" w:rsidP="00FE5A8C">
            <w:pPr>
              <w:spacing w:after="0"/>
              <w:jc w:val="both"/>
            </w:pPr>
            <w:r w:rsidRPr="00B32FCF">
              <w:rPr>
                <w:sz w:val="22"/>
                <w:szCs w:val="22"/>
              </w:rPr>
              <w:t>- предназначена для смазывания шарниров равных угловых скоростей;</w:t>
            </w:r>
          </w:p>
          <w:p w14:paraId="0C06C169" w14:textId="77777777" w:rsidR="00EB1306" w:rsidRPr="00B32FCF" w:rsidRDefault="00EB1306" w:rsidP="00FE5A8C">
            <w:pPr>
              <w:spacing w:after="0"/>
              <w:jc w:val="both"/>
              <w:rPr>
                <w:color w:val="000000"/>
              </w:rPr>
            </w:pPr>
            <w:r w:rsidRPr="00B32FCF">
              <w:rPr>
                <w:sz w:val="22"/>
                <w:szCs w:val="22"/>
              </w:rPr>
              <w:t>- работоспособна при температуре: -40 до +130 ºС.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6807B" w14:textId="77777777" w:rsidR="00EB1306" w:rsidRPr="00B32FCF" w:rsidRDefault="00EB1306" w:rsidP="00FE5A8C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BD663" w14:textId="77777777" w:rsidR="00EB1306" w:rsidRPr="00B32FCF" w:rsidRDefault="00EB1306" w:rsidP="00FE5A8C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D8C566D" w14:textId="77777777" w:rsidR="00EB1306" w:rsidRPr="00B32FCF" w:rsidRDefault="00EB1306" w:rsidP="00FE5A8C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sz w:val="22"/>
                <w:szCs w:val="22"/>
              </w:rPr>
              <w:t>Любая фасовка</w:t>
            </w:r>
          </w:p>
        </w:tc>
      </w:tr>
      <w:tr w:rsidR="00EB1306" w:rsidRPr="00B32FCF" w14:paraId="1FE3D882" w14:textId="77777777" w:rsidTr="00FE5A8C">
        <w:trPr>
          <w:trHeight w:val="630"/>
        </w:trPr>
        <w:tc>
          <w:tcPr>
            <w:tcW w:w="6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8CBBA" w14:textId="77777777" w:rsidR="00EB1306" w:rsidRPr="00B32FCF" w:rsidRDefault="00EB1306" w:rsidP="003E1424">
            <w:pPr>
              <w:spacing w:after="0"/>
              <w:jc w:val="both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C915D" w14:textId="77777777" w:rsidR="00EB1306" w:rsidRPr="00B32FCF" w:rsidRDefault="00EB1306" w:rsidP="00FE5A8C">
            <w:pPr>
              <w:spacing w:after="0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Тормозная жидкость    DOT-4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15AC0" w14:textId="2B18C3A8" w:rsidR="00EB1306" w:rsidRPr="00B32FCF" w:rsidRDefault="00EB1306" w:rsidP="003E1424">
            <w:pPr>
              <w:spacing w:after="0"/>
              <w:jc w:val="both"/>
              <w:rPr>
                <w:color w:val="000000"/>
                <w:sz w:val="22"/>
                <w:szCs w:val="22"/>
              </w:rPr>
            </w:pPr>
            <w:r w:rsidRPr="007F0C22">
              <w:rPr>
                <w:color w:val="000000"/>
                <w:sz w:val="22"/>
                <w:szCs w:val="22"/>
              </w:rPr>
              <w:t xml:space="preserve">С.20.59.43.110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359E7" w14:textId="77777777" w:rsidR="00EB1306" w:rsidRPr="00B32FCF" w:rsidRDefault="00EB1306" w:rsidP="00FE5A8C">
            <w:pPr>
              <w:spacing w:after="0"/>
              <w:jc w:val="both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Поставляемый продукт обладает следующими свойствами:</w:t>
            </w:r>
          </w:p>
          <w:p w14:paraId="0A7CF12D" w14:textId="77777777" w:rsidR="00EB1306" w:rsidRPr="00B32FCF" w:rsidRDefault="00EB1306" w:rsidP="00FE5A8C">
            <w:pPr>
              <w:spacing w:after="0"/>
              <w:jc w:val="both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- тормозная жидкость предназначается для использования в гидроприводах тормозов и сцеплений грузовых и легковых автомобилей, оснащенных дисковыми и барабанными системами торможения;</w:t>
            </w:r>
          </w:p>
          <w:p w14:paraId="763D015E" w14:textId="77777777" w:rsidR="00EB1306" w:rsidRPr="00B32FCF" w:rsidRDefault="00EB1306" w:rsidP="00FE5A8C">
            <w:pPr>
              <w:spacing w:after="0"/>
              <w:jc w:val="both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- совместимость с любыми тормозными жидкостями класса DOT. Устойчивость к внешним воздействиям. Мгновенное передача тормозного усилия, как при высоких, так и при низких температурах.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A71EE" w14:textId="77777777" w:rsidR="00EB1306" w:rsidRPr="00B32FCF" w:rsidRDefault="00EB1306" w:rsidP="00FE5A8C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л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177D4" w14:textId="77777777" w:rsidR="00EB1306" w:rsidRPr="00B32FCF" w:rsidRDefault="00EB1306" w:rsidP="00FE5A8C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87EB49E" w14:textId="77777777" w:rsidR="00EB1306" w:rsidRPr="00B32FCF" w:rsidRDefault="00EB1306" w:rsidP="00FE5A8C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sz w:val="22"/>
                <w:szCs w:val="22"/>
              </w:rPr>
              <w:t>Любая фасовка</w:t>
            </w:r>
          </w:p>
        </w:tc>
      </w:tr>
      <w:tr w:rsidR="00EB1306" w:rsidRPr="00B32FCF" w14:paraId="5CFCCAAA" w14:textId="77777777" w:rsidTr="00FE5A8C">
        <w:trPr>
          <w:trHeight w:val="630"/>
        </w:trPr>
        <w:tc>
          <w:tcPr>
            <w:tcW w:w="6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5B52B" w14:textId="77777777" w:rsidR="00EB1306" w:rsidRPr="00B32FCF" w:rsidRDefault="00EB1306" w:rsidP="003E1424">
            <w:pPr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3E01B" w14:textId="77777777" w:rsidR="00EB1306" w:rsidRPr="00B32FCF" w:rsidRDefault="00EB1306" w:rsidP="00FE5A8C">
            <w:pPr>
              <w:spacing w:after="0"/>
            </w:pPr>
            <w:r w:rsidRPr="00B32FCF">
              <w:rPr>
                <w:sz w:val="22"/>
                <w:szCs w:val="22"/>
              </w:rPr>
              <w:t>Смазка Литол-24</w:t>
            </w:r>
          </w:p>
          <w:p w14:paraId="0C29291B" w14:textId="77777777" w:rsidR="00EB1306" w:rsidRPr="00B32FCF" w:rsidRDefault="00EB1306" w:rsidP="00FE5A8C">
            <w:pPr>
              <w:spacing w:after="0"/>
              <w:rPr>
                <w:color w:val="000000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AB41" w14:textId="7016DC68" w:rsidR="00EB1306" w:rsidRPr="00B32FCF" w:rsidRDefault="00EB1306" w:rsidP="003E1424">
            <w:pPr>
              <w:spacing w:after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</w:t>
            </w:r>
            <w:r w:rsidRPr="007F0C22">
              <w:rPr>
                <w:color w:val="000000"/>
                <w:sz w:val="22"/>
                <w:szCs w:val="22"/>
              </w:rPr>
              <w:t xml:space="preserve">19.20.29.210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8AA29" w14:textId="77777777" w:rsidR="00EB1306" w:rsidRPr="00B32FCF" w:rsidRDefault="00EB1306" w:rsidP="00FE5A8C">
            <w:pPr>
              <w:spacing w:after="0"/>
              <w:jc w:val="both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 xml:space="preserve">Пластичная литиевая смазка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4E705" w14:textId="77777777" w:rsidR="00EB1306" w:rsidRPr="00B32FCF" w:rsidRDefault="00EB1306" w:rsidP="00FE5A8C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F9C08" w14:textId="77777777" w:rsidR="00EB1306" w:rsidRPr="00B32FCF" w:rsidRDefault="00EB1306" w:rsidP="00FE5A8C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E41CA5B" w14:textId="77777777" w:rsidR="00EB1306" w:rsidRPr="00B32FCF" w:rsidRDefault="00EB1306" w:rsidP="00FE5A8C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sz w:val="22"/>
                <w:szCs w:val="22"/>
              </w:rPr>
              <w:t>Любая фасовка</w:t>
            </w:r>
          </w:p>
        </w:tc>
      </w:tr>
      <w:tr w:rsidR="00EB1306" w:rsidRPr="00B32FCF" w14:paraId="4EE3FD72" w14:textId="77777777" w:rsidTr="00FE5A8C">
        <w:trPr>
          <w:trHeight w:val="630"/>
        </w:trPr>
        <w:tc>
          <w:tcPr>
            <w:tcW w:w="6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7D224" w14:textId="77777777" w:rsidR="00EB1306" w:rsidRPr="00B32FCF" w:rsidRDefault="00EB1306" w:rsidP="003E1424">
            <w:pPr>
              <w:spacing w:after="0"/>
              <w:jc w:val="both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5AEFC" w14:textId="77777777" w:rsidR="00EB1306" w:rsidRPr="00B32FCF" w:rsidRDefault="00EB1306" w:rsidP="00FE5A8C">
            <w:pPr>
              <w:spacing w:after="0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Литиевая высокотемпературная смазка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6AF59" w14:textId="38127835" w:rsidR="00EB1306" w:rsidRPr="00D271DB" w:rsidRDefault="00EB1306" w:rsidP="003E1424">
            <w:pPr>
              <w:spacing w:after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</w:t>
            </w:r>
            <w:r>
              <w:t xml:space="preserve"> </w:t>
            </w:r>
            <w:r w:rsidRPr="007F0C22">
              <w:rPr>
                <w:color w:val="000000"/>
                <w:sz w:val="22"/>
                <w:szCs w:val="22"/>
              </w:rPr>
              <w:t>19.20.29.210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1ACD8" w14:textId="77777777" w:rsidR="00EB1306" w:rsidRPr="00D271DB" w:rsidRDefault="00EB1306" w:rsidP="00FE5A8C">
            <w:pPr>
              <w:spacing w:after="0"/>
              <w:jc w:val="both"/>
              <w:rPr>
                <w:color w:val="000000"/>
              </w:rPr>
            </w:pPr>
            <w:r w:rsidRPr="00D271DB">
              <w:rPr>
                <w:color w:val="000000"/>
                <w:sz w:val="22"/>
                <w:szCs w:val="22"/>
              </w:rPr>
              <w:t>Поставляемый продукт обладает следующими свойствами:</w:t>
            </w:r>
          </w:p>
          <w:p w14:paraId="7B3B0300" w14:textId="6E2281FE" w:rsidR="00EB1306" w:rsidRPr="00B32FCF" w:rsidRDefault="00EB1306" w:rsidP="00FE5A8C">
            <w:pPr>
              <w:spacing w:after="0"/>
              <w:jc w:val="both"/>
              <w:rPr>
                <w:color w:val="000000"/>
              </w:rPr>
            </w:pPr>
            <w:r w:rsidRPr="00D271DB">
              <w:rPr>
                <w:color w:val="000000"/>
                <w:sz w:val="22"/>
                <w:szCs w:val="22"/>
              </w:rPr>
              <w:t>-высокотемпературная смазка для шариковых и роликовых подшипников качения всех типов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F0F0A" w14:textId="77777777" w:rsidR="00EB1306" w:rsidRPr="00B32FCF" w:rsidRDefault="00EB1306" w:rsidP="00FE5A8C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0A5CE" w14:textId="77777777" w:rsidR="00EB1306" w:rsidRPr="00B32FCF" w:rsidRDefault="00EB1306" w:rsidP="00FE5A8C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E85D25C" w14:textId="77777777" w:rsidR="00EB1306" w:rsidRPr="00B32FCF" w:rsidRDefault="00EB1306" w:rsidP="00FE5A8C">
            <w:pPr>
              <w:spacing w:after="0"/>
              <w:jc w:val="center"/>
              <w:rPr>
                <w:color w:val="000000"/>
              </w:rPr>
            </w:pPr>
            <w:r w:rsidRPr="00B32FCF">
              <w:rPr>
                <w:color w:val="000000"/>
                <w:sz w:val="22"/>
                <w:szCs w:val="22"/>
              </w:rPr>
              <w:t>Любая фасовка</w:t>
            </w:r>
          </w:p>
        </w:tc>
      </w:tr>
      <w:tr w:rsidR="00FE5A8C" w:rsidRPr="00B32FCF" w14:paraId="7AA1A3BF" w14:textId="77777777" w:rsidTr="00FE5A8C">
        <w:trPr>
          <w:trHeight w:val="630"/>
        </w:trPr>
        <w:tc>
          <w:tcPr>
            <w:tcW w:w="6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0BCB7" w14:textId="0DF1C1BC" w:rsidR="00FE5A8C" w:rsidRPr="00B32FCF" w:rsidRDefault="00FE5A8C" w:rsidP="00FE5A8C">
            <w:pPr>
              <w:spacing w:after="0"/>
              <w:jc w:val="both"/>
              <w:rPr>
                <w:color w:val="000000"/>
                <w:sz w:val="22"/>
                <w:szCs w:val="22"/>
              </w:rPr>
            </w:pPr>
            <w:r w:rsidRPr="00B32FCF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4C7F8" w14:textId="0EA1FFB3" w:rsidR="00FE5A8C" w:rsidRPr="00B32FCF" w:rsidRDefault="00FE5A8C" w:rsidP="00FE5A8C">
            <w:pPr>
              <w:spacing w:after="0"/>
              <w:rPr>
                <w:color w:val="000000"/>
                <w:sz w:val="22"/>
                <w:szCs w:val="22"/>
              </w:rPr>
            </w:pPr>
            <w:r w:rsidRPr="00B32FCF">
              <w:rPr>
                <w:color w:val="000000"/>
                <w:sz w:val="22"/>
                <w:szCs w:val="22"/>
              </w:rPr>
              <w:t>Масло для двухтактных двигателей воздушного охлаждения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848F0" w14:textId="45D16D55" w:rsidR="00FE5A8C" w:rsidRDefault="00FE5A8C" w:rsidP="00FE5A8C">
            <w:pPr>
              <w:spacing w:after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С.</w:t>
            </w:r>
            <w:r w:rsidRPr="007F0C22">
              <w:rPr>
                <w:color w:val="000000"/>
                <w:sz w:val="22"/>
                <w:szCs w:val="22"/>
              </w:rPr>
              <w:t>19.20.29.119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302D7" w14:textId="2D165412" w:rsidR="00FE5A8C" w:rsidRPr="00FE5A8C" w:rsidRDefault="00FE5A8C" w:rsidP="00FE5A8C">
            <w:pPr>
              <w:spacing w:after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B32FCF">
              <w:rPr>
                <w:color w:val="000000"/>
                <w:sz w:val="22"/>
                <w:szCs w:val="22"/>
                <w:lang w:val="en-US"/>
              </w:rPr>
              <w:t>API TC JASO FB ISO-L-EGB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0E246" w14:textId="4CA41360" w:rsidR="00FE5A8C" w:rsidRPr="00B32FCF" w:rsidRDefault="00FE5A8C" w:rsidP="00FE5A8C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B32FCF">
              <w:rPr>
                <w:color w:val="000000"/>
                <w:sz w:val="22"/>
                <w:szCs w:val="22"/>
              </w:rPr>
              <w:t>л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56E0C" w14:textId="4D8825BD" w:rsidR="00FE5A8C" w:rsidRPr="00B32FCF" w:rsidRDefault="00FE5A8C" w:rsidP="00FE5A8C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B32FC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69B9B4C" w14:textId="7B1C91A8" w:rsidR="00FE5A8C" w:rsidRPr="00B32FCF" w:rsidRDefault="00FE5A8C" w:rsidP="00FE5A8C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32FCF">
              <w:rPr>
                <w:color w:val="000000"/>
                <w:sz w:val="22"/>
                <w:szCs w:val="22"/>
                <w:lang w:val="en-US"/>
              </w:rPr>
              <w:t>Любая</w:t>
            </w:r>
            <w:proofErr w:type="spellEnd"/>
            <w:r w:rsidRPr="00B32FCF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32FCF">
              <w:rPr>
                <w:color w:val="000000"/>
                <w:sz w:val="22"/>
                <w:szCs w:val="22"/>
                <w:lang w:val="en-US"/>
              </w:rPr>
              <w:t>фасовка</w:t>
            </w:r>
            <w:proofErr w:type="spellEnd"/>
          </w:p>
        </w:tc>
      </w:tr>
      <w:tr w:rsidR="00FE5A8C" w:rsidRPr="00B32FCF" w14:paraId="58C916B2" w14:textId="77777777" w:rsidTr="00FE5A8C">
        <w:trPr>
          <w:trHeight w:val="630"/>
        </w:trPr>
        <w:tc>
          <w:tcPr>
            <w:tcW w:w="6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7FDDE" w14:textId="57D4319E" w:rsidR="00FE5A8C" w:rsidRPr="00B32FCF" w:rsidRDefault="00FE5A8C" w:rsidP="00FE5A8C">
            <w:pPr>
              <w:spacing w:after="0"/>
              <w:jc w:val="both"/>
              <w:rPr>
                <w:color w:val="000000"/>
                <w:sz w:val="22"/>
                <w:szCs w:val="22"/>
              </w:rPr>
            </w:pPr>
            <w:r w:rsidRPr="00B32FCF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30911" w14:textId="0280610E" w:rsidR="00FE5A8C" w:rsidRPr="00B32FCF" w:rsidRDefault="00FE5A8C" w:rsidP="00FE5A8C">
            <w:pPr>
              <w:spacing w:after="0"/>
              <w:rPr>
                <w:color w:val="000000"/>
                <w:sz w:val="22"/>
                <w:szCs w:val="22"/>
              </w:rPr>
            </w:pPr>
            <w:r w:rsidRPr="00B32FCF">
              <w:rPr>
                <w:sz w:val="22"/>
                <w:szCs w:val="22"/>
              </w:rPr>
              <w:t>Масло промывочное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755D" w14:textId="0E5C2C93" w:rsidR="00FE5A8C" w:rsidRDefault="00FE5A8C" w:rsidP="00FE5A8C">
            <w:pPr>
              <w:spacing w:after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С.</w:t>
            </w:r>
            <w:r w:rsidRPr="007F0C22">
              <w:rPr>
                <w:sz w:val="22"/>
                <w:szCs w:val="22"/>
              </w:rPr>
              <w:t>19.20.29.119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37513" w14:textId="6003CB8F" w:rsidR="00FE5A8C" w:rsidRPr="00B32FCF" w:rsidRDefault="00FE5A8C" w:rsidP="00FE5A8C">
            <w:pPr>
              <w:spacing w:after="0"/>
              <w:jc w:val="both"/>
            </w:pPr>
            <w:r w:rsidRPr="00B32FCF">
              <w:rPr>
                <w:sz w:val="22"/>
                <w:szCs w:val="22"/>
              </w:rPr>
              <w:t>Промывочное масло</w:t>
            </w:r>
            <w:r>
              <w:rPr>
                <w:sz w:val="22"/>
                <w:szCs w:val="22"/>
              </w:rPr>
              <w:t xml:space="preserve"> - </w:t>
            </w:r>
            <w:r w:rsidRPr="00B32FCF">
              <w:rPr>
                <w:sz w:val="22"/>
                <w:szCs w:val="22"/>
              </w:rPr>
              <w:t>специализированный вид автохимии для прочистки системы смазки двигателя внутреннего сгорания при его техническом обслуживании и в других ситуациях. Данное средство решает несколько задач:</w:t>
            </w:r>
          </w:p>
          <w:p w14:paraId="22BF3278" w14:textId="370FCADC" w:rsidR="00FE5A8C" w:rsidRPr="00B32FCF" w:rsidRDefault="00FE5A8C" w:rsidP="00FE5A8C">
            <w:pPr>
              <w:spacing w:after="0"/>
              <w:jc w:val="both"/>
            </w:pPr>
            <w:r w:rsidRPr="00B32FCF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B32FCF">
              <w:rPr>
                <w:sz w:val="22"/>
                <w:szCs w:val="22"/>
              </w:rPr>
              <w:t>удаление из системы продуктов разложения моторного масла, скопившейся грязи, нагара и продуктов износа деталей двигателя перед заливкой нового масла;</w:t>
            </w:r>
          </w:p>
          <w:p w14:paraId="1BFFF3E5" w14:textId="77777777" w:rsidR="00FE5A8C" w:rsidRPr="00B32FCF" w:rsidRDefault="00FE5A8C" w:rsidP="00FE5A8C">
            <w:pPr>
              <w:spacing w:after="0"/>
              <w:jc w:val="both"/>
            </w:pPr>
            <w:r w:rsidRPr="00B32FCF">
              <w:rPr>
                <w:sz w:val="22"/>
                <w:szCs w:val="22"/>
              </w:rPr>
              <w:t>- предотвращение загрязнения и изменения характеристик свежего масла;</w:t>
            </w:r>
          </w:p>
          <w:p w14:paraId="52B666B9" w14:textId="453C6AEA" w:rsidR="00FE5A8C" w:rsidRPr="00FE5A8C" w:rsidRDefault="00FE5A8C" w:rsidP="00FE5A8C">
            <w:pPr>
              <w:spacing w:after="0"/>
              <w:jc w:val="both"/>
              <w:rPr>
                <w:color w:val="000000"/>
                <w:sz w:val="22"/>
                <w:szCs w:val="22"/>
              </w:rPr>
            </w:pPr>
            <w:r w:rsidRPr="00B32FCF">
              <w:rPr>
                <w:sz w:val="22"/>
                <w:szCs w:val="22"/>
              </w:rPr>
              <w:t>- продление ресурса двигателя вследствие удаления частиц износа и повышения качества масла.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F9D4D" w14:textId="39DE5ADD" w:rsidR="00FE5A8C" w:rsidRPr="00B32FCF" w:rsidRDefault="00FE5A8C" w:rsidP="00FE5A8C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B32FCF">
              <w:rPr>
                <w:color w:val="000000"/>
                <w:sz w:val="22"/>
                <w:szCs w:val="22"/>
              </w:rPr>
              <w:t>л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26180" w14:textId="2250B18B" w:rsidR="00FE5A8C" w:rsidRPr="00B32FCF" w:rsidRDefault="00FE5A8C" w:rsidP="00FE5A8C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B32FCF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4B32CC3" w14:textId="0CB7F27F" w:rsidR="00FE5A8C" w:rsidRPr="00B32FCF" w:rsidRDefault="00FE5A8C" w:rsidP="00FE5A8C">
            <w:pPr>
              <w:spacing w:after="0"/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B32FCF">
              <w:rPr>
                <w:color w:val="000000"/>
                <w:sz w:val="22"/>
                <w:szCs w:val="22"/>
                <w:lang w:val="en-US"/>
              </w:rPr>
              <w:t>Любая</w:t>
            </w:r>
            <w:proofErr w:type="spellEnd"/>
            <w:r w:rsidRPr="00B32FCF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32FCF">
              <w:rPr>
                <w:color w:val="000000"/>
                <w:sz w:val="22"/>
                <w:szCs w:val="22"/>
                <w:lang w:val="en-US"/>
              </w:rPr>
              <w:t>фасовка</w:t>
            </w:r>
            <w:proofErr w:type="spellEnd"/>
          </w:p>
        </w:tc>
      </w:tr>
      <w:tr w:rsidR="00FE5A8C" w:rsidRPr="00B32FCF" w14:paraId="1AAB3C64" w14:textId="77777777" w:rsidTr="00FE5A8C">
        <w:trPr>
          <w:trHeight w:val="630"/>
        </w:trPr>
        <w:tc>
          <w:tcPr>
            <w:tcW w:w="6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82D23" w14:textId="214560B6" w:rsidR="00FE5A8C" w:rsidRPr="00B32FCF" w:rsidRDefault="00FE5A8C" w:rsidP="00FE5A8C">
            <w:pPr>
              <w:spacing w:after="0"/>
              <w:jc w:val="both"/>
              <w:rPr>
                <w:color w:val="000000"/>
                <w:sz w:val="22"/>
                <w:szCs w:val="22"/>
              </w:rPr>
            </w:pPr>
            <w:r w:rsidRPr="00F62FC1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8512F" w14:textId="7D9BE25B" w:rsidR="00FE5A8C" w:rsidRPr="00B32FCF" w:rsidRDefault="00FE5A8C" w:rsidP="00FE5A8C">
            <w:pPr>
              <w:spacing w:after="0"/>
              <w:rPr>
                <w:sz w:val="22"/>
                <w:szCs w:val="22"/>
              </w:rPr>
            </w:pPr>
            <w:r w:rsidRPr="00F62FC1">
              <w:rPr>
                <w:color w:val="000000"/>
                <w:sz w:val="22"/>
                <w:szCs w:val="22"/>
              </w:rPr>
              <w:t>Масло синтетическое редукторное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5E21" w14:textId="0126BCF4" w:rsidR="00FE5A8C" w:rsidRDefault="00FE5A8C" w:rsidP="00FE5A8C">
            <w:pPr>
              <w:spacing w:after="0"/>
              <w:jc w:val="both"/>
              <w:rPr>
                <w:sz w:val="22"/>
                <w:szCs w:val="22"/>
              </w:rPr>
            </w:pPr>
            <w:r w:rsidRPr="00F62FC1">
              <w:rPr>
                <w:color w:val="000000"/>
                <w:sz w:val="22"/>
                <w:szCs w:val="22"/>
              </w:rPr>
              <w:t xml:space="preserve">С.19.20.29.190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ADA9A" w14:textId="3B6E0280" w:rsidR="00FE5A8C" w:rsidRPr="00B32FCF" w:rsidRDefault="00FE5A8C" w:rsidP="00FE5A8C">
            <w:pPr>
              <w:spacing w:after="0"/>
              <w:jc w:val="both"/>
              <w:rPr>
                <w:sz w:val="22"/>
                <w:szCs w:val="22"/>
              </w:rPr>
            </w:pPr>
            <w:r w:rsidRPr="00F62FC1">
              <w:rPr>
                <w:color w:val="000000"/>
              </w:rPr>
              <w:t>Класс вязкости ISO VG 68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10BC8" w14:textId="0662C32B" w:rsidR="00FE5A8C" w:rsidRPr="00B32FCF" w:rsidRDefault="00FE5A8C" w:rsidP="00FE5A8C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F62FC1">
              <w:rPr>
                <w:color w:val="000000"/>
                <w:sz w:val="22"/>
                <w:szCs w:val="22"/>
              </w:rPr>
              <w:t>л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DB638" w14:textId="15E5F3DC" w:rsidR="00FE5A8C" w:rsidRPr="00B32FCF" w:rsidRDefault="00FE5A8C" w:rsidP="00FE5A8C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F62FC1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E8475E2" w14:textId="31C8EAFB" w:rsidR="00FE5A8C" w:rsidRPr="00B32FCF" w:rsidRDefault="00FE5A8C" w:rsidP="00FE5A8C">
            <w:pPr>
              <w:spacing w:after="0"/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F62FC1">
              <w:rPr>
                <w:color w:val="000000"/>
                <w:sz w:val="22"/>
                <w:szCs w:val="22"/>
                <w:lang w:val="en-US"/>
              </w:rPr>
              <w:t>Любая</w:t>
            </w:r>
            <w:proofErr w:type="spellEnd"/>
            <w:r w:rsidRPr="00F62FC1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62FC1">
              <w:rPr>
                <w:color w:val="000000"/>
                <w:sz w:val="22"/>
                <w:szCs w:val="22"/>
                <w:lang w:val="en-US"/>
              </w:rPr>
              <w:t>фасовка</w:t>
            </w:r>
            <w:proofErr w:type="spellEnd"/>
          </w:p>
        </w:tc>
      </w:tr>
      <w:tr w:rsidR="00FE5A8C" w:rsidRPr="00B32FCF" w14:paraId="1F336715" w14:textId="77777777" w:rsidTr="00FE5A8C">
        <w:trPr>
          <w:trHeight w:val="630"/>
        </w:trPr>
        <w:tc>
          <w:tcPr>
            <w:tcW w:w="6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3309" w14:textId="03EB7189" w:rsidR="00FE5A8C" w:rsidRPr="00B32FCF" w:rsidRDefault="00FE5A8C" w:rsidP="00FE5A8C">
            <w:pPr>
              <w:spacing w:after="0"/>
              <w:jc w:val="both"/>
              <w:rPr>
                <w:color w:val="000000"/>
                <w:sz w:val="22"/>
                <w:szCs w:val="22"/>
              </w:rPr>
            </w:pPr>
            <w:r w:rsidRPr="00F62FC1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FB35D" w14:textId="7A6F39C8" w:rsidR="00FE5A8C" w:rsidRPr="00B32FCF" w:rsidRDefault="00FE5A8C" w:rsidP="00FE5A8C">
            <w:pPr>
              <w:spacing w:after="0"/>
              <w:rPr>
                <w:sz w:val="22"/>
                <w:szCs w:val="22"/>
              </w:rPr>
            </w:pPr>
            <w:r w:rsidRPr="00F62FC1">
              <w:rPr>
                <w:color w:val="000000"/>
                <w:sz w:val="22"/>
                <w:szCs w:val="22"/>
              </w:rPr>
              <w:t xml:space="preserve">Масло моторное </w:t>
            </w:r>
            <w:r w:rsidRPr="00F62FC1">
              <w:rPr>
                <w:color w:val="000000"/>
                <w:sz w:val="22"/>
                <w:szCs w:val="22"/>
                <w:lang w:val="en-US"/>
              </w:rPr>
              <w:t xml:space="preserve">15W40 </w:t>
            </w:r>
            <w:r w:rsidRPr="00F62FC1">
              <w:rPr>
                <w:color w:val="000000"/>
                <w:sz w:val="22"/>
                <w:szCs w:val="22"/>
              </w:rPr>
              <w:t>синтетическое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0E17C" w14:textId="462B7CEF" w:rsidR="00FE5A8C" w:rsidRDefault="00FE5A8C" w:rsidP="00FE5A8C">
            <w:pPr>
              <w:spacing w:after="0"/>
              <w:jc w:val="both"/>
              <w:rPr>
                <w:sz w:val="22"/>
                <w:szCs w:val="22"/>
              </w:rPr>
            </w:pPr>
            <w:r w:rsidRPr="00F62FC1">
              <w:rPr>
                <w:color w:val="000000"/>
                <w:sz w:val="22"/>
                <w:szCs w:val="22"/>
              </w:rPr>
              <w:t xml:space="preserve">С.19.20.29.110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71EB3" w14:textId="1E75F485" w:rsidR="00FE5A8C" w:rsidRPr="00FE5A8C" w:rsidRDefault="00FE5A8C" w:rsidP="00FE5A8C">
            <w:pPr>
              <w:spacing w:after="0"/>
              <w:jc w:val="both"/>
              <w:rPr>
                <w:sz w:val="22"/>
                <w:szCs w:val="22"/>
                <w:lang w:val="en-US"/>
              </w:rPr>
            </w:pPr>
            <w:r w:rsidRPr="00F62FC1">
              <w:rPr>
                <w:color w:val="000000"/>
                <w:sz w:val="22"/>
                <w:szCs w:val="22"/>
              </w:rPr>
              <w:t xml:space="preserve">Класс вязкости </w:t>
            </w:r>
            <w:r w:rsidRPr="00F62FC1">
              <w:rPr>
                <w:color w:val="000000"/>
                <w:sz w:val="22"/>
                <w:szCs w:val="22"/>
                <w:lang w:val="en-US"/>
              </w:rPr>
              <w:t>SAE</w:t>
            </w:r>
            <w:r w:rsidRPr="00F62FC1">
              <w:rPr>
                <w:color w:val="000000"/>
                <w:sz w:val="22"/>
                <w:szCs w:val="22"/>
              </w:rPr>
              <w:t xml:space="preserve"> 15</w:t>
            </w:r>
            <w:r w:rsidRPr="00F62FC1">
              <w:rPr>
                <w:color w:val="000000"/>
                <w:sz w:val="22"/>
                <w:szCs w:val="22"/>
                <w:lang w:val="en-US"/>
              </w:rPr>
              <w:t>W</w:t>
            </w:r>
            <w:r w:rsidRPr="00F62FC1">
              <w:rPr>
                <w:color w:val="000000"/>
                <w:sz w:val="22"/>
                <w:szCs w:val="22"/>
              </w:rPr>
              <w:t xml:space="preserve">40 </w:t>
            </w:r>
            <w:r w:rsidRPr="00F62FC1">
              <w:rPr>
                <w:color w:val="000000"/>
                <w:sz w:val="22"/>
                <w:szCs w:val="22"/>
                <w:lang w:val="en-US"/>
              </w:rPr>
              <w:t>API</w:t>
            </w:r>
            <w:r w:rsidRPr="00F62FC1">
              <w:rPr>
                <w:color w:val="000000"/>
                <w:sz w:val="22"/>
                <w:szCs w:val="22"/>
              </w:rPr>
              <w:t xml:space="preserve">. </w:t>
            </w:r>
            <w:r w:rsidRPr="00F62FC1">
              <w:rPr>
                <w:color w:val="000000"/>
                <w:sz w:val="22"/>
                <w:szCs w:val="22"/>
                <w:lang w:val="en-US"/>
              </w:rPr>
              <w:t>SM</w:t>
            </w:r>
            <w:r w:rsidRPr="00F62FC1">
              <w:rPr>
                <w:color w:val="000000"/>
                <w:sz w:val="22"/>
                <w:szCs w:val="22"/>
              </w:rPr>
              <w:t>.</w:t>
            </w:r>
            <w:r w:rsidRPr="00F62FC1">
              <w:rPr>
                <w:color w:val="000000"/>
                <w:sz w:val="22"/>
                <w:szCs w:val="22"/>
                <w:lang w:val="en-US"/>
              </w:rPr>
              <w:t>CI</w:t>
            </w:r>
            <w:r w:rsidRPr="00F62FC1">
              <w:rPr>
                <w:color w:val="000000"/>
                <w:sz w:val="22"/>
                <w:szCs w:val="22"/>
              </w:rPr>
              <w:t xml:space="preserve">-4. </w:t>
            </w:r>
            <w:r w:rsidRPr="00F62FC1">
              <w:rPr>
                <w:color w:val="000000"/>
                <w:sz w:val="22"/>
                <w:szCs w:val="22"/>
                <w:lang w:val="en-US"/>
              </w:rPr>
              <w:t>CI-4 Plus. CF.SL.CG-</w:t>
            </w:r>
            <w:proofErr w:type="gramStart"/>
            <w:r w:rsidRPr="00F62FC1">
              <w:rPr>
                <w:color w:val="000000"/>
                <w:sz w:val="22"/>
                <w:szCs w:val="22"/>
                <w:lang w:val="en-US"/>
              </w:rPr>
              <w:t>4.CJ</w:t>
            </w:r>
            <w:proofErr w:type="gramEnd"/>
            <w:r w:rsidRPr="00F62FC1">
              <w:rPr>
                <w:color w:val="000000"/>
                <w:sz w:val="22"/>
                <w:szCs w:val="22"/>
                <w:lang w:val="en-US"/>
              </w:rPr>
              <w:t>-</w:t>
            </w:r>
            <w:proofErr w:type="gramStart"/>
            <w:r w:rsidRPr="00F62FC1">
              <w:rPr>
                <w:color w:val="000000"/>
                <w:sz w:val="22"/>
                <w:szCs w:val="22"/>
                <w:lang w:val="en-US"/>
              </w:rPr>
              <w:t>4.A</w:t>
            </w:r>
            <w:r w:rsidRPr="00F62FC1">
              <w:rPr>
                <w:color w:val="000000"/>
                <w:sz w:val="22"/>
                <w:szCs w:val="22"/>
              </w:rPr>
              <w:t>С</w:t>
            </w:r>
            <w:r w:rsidRPr="00F62FC1">
              <w:rPr>
                <w:color w:val="000000"/>
                <w:sz w:val="22"/>
                <w:szCs w:val="22"/>
                <w:lang w:val="en-US"/>
              </w:rPr>
              <w:t>EA.B3.E3.B4.A</w:t>
            </w:r>
            <w:proofErr w:type="gramEnd"/>
            <w:r w:rsidRPr="00F62FC1">
              <w:rPr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18BE6" w14:textId="2E324592" w:rsidR="00FE5A8C" w:rsidRPr="00B32FCF" w:rsidRDefault="00FE5A8C" w:rsidP="00FE5A8C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F62FC1">
              <w:rPr>
                <w:color w:val="000000"/>
                <w:sz w:val="22"/>
                <w:szCs w:val="22"/>
              </w:rPr>
              <w:t>л.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0CC59" w14:textId="59A3AECE" w:rsidR="00FE5A8C" w:rsidRPr="00B32FCF" w:rsidRDefault="00FE5A8C" w:rsidP="00FE5A8C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F62FC1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68C4B5A" w14:textId="7775FA96" w:rsidR="00FE5A8C" w:rsidRPr="00B32FCF" w:rsidRDefault="00FE5A8C" w:rsidP="00FE5A8C">
            <w:pPr>
              <w:spacing w:after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F62FC1">
              <w:rPr>
                <w:color w:val="000000"/>
                <w:sz w:val="22"/>
                <w:szCs w:val="22"/>
              </w:rPr>
              <w:t>Любая фасовка</w:t>
            </w:r>
          </w:p>
        </w:tc>
      </w:tr>
      <w:tr w:rsidR="00FE5A8C" w:rsidRPr="00B32FCF" w14:paraId="44515ED9" w14:textId="77777777" w:rsidTr="00FE5A8C">
        <w:trPr>
          <w:trHeight w:val="630"/>
        </w:trPr>
        <w:tc>
          <w:tcPr>
            <w:tcW w:w="6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0C992" w14:textId="041B3FF6" w:rsidR="00FE5A8C" w:rsidRPr="00B32FCF" w:rsidRDefault="00FE5A8C" w:rsidP="00FE5A8C">
            <w:pPr>
              <w:spacing w:after="0"/>
              <w:jc w:val="both"/>
              <w:rPr>
                <w:color w:val="000000"/>
                <w:sz w:val="22"/>
                <w:szCs w:val="22"/>
              </w:rPr>
            </w:pPr>
            <w:r w:rsidRPr="00F62FC1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17066" w14:textId="77777777" w:rsidR="00FE5A8C" w:rsidRPr="00F62FC1" w:rsidRDefault="00FE5A8C" w:rsidP="00FE5A8C">
            <w:pPr>
              <w:spacing w:after="0"/>
              <w:rPr>
                <w:color w:val="000000"/>
              </w:rPr>
            </w:pPr>
            <w:r w:rsidRPr="00F62FC1">
              <w:rPr>
                <w:color w:val="000000"/>
                <w:sz w:val="22"/>
                <w:szCs w:val="22"/>
              </w:rPr>
              <w:t>Масло моторное 5</w:t>
            </w:r>
            <w:r w:rsidRPr="00F62FC1">
              <w:rPr>
                <w:color w:val="000000"/>
                <w:sz w:val="22"/>
                <w:szCs w:val="22"/>
                <w:lang w:val="en-US"/>
              </w:rPr>
              <w:t>W</w:t>
            </w:r>
            <w:r w:rsidRPr="00F62FC1">
              <w:rPr>
                <w:color w:val="000000"/>
                <w:sz w:val="22"/>
                <w:szCs w:val="22"/>
              </w:rPr>
              <w:t>40</w:t>
            </w:r>
          </w:p>
          <w:p w14:paraId="13B1B517" w14:textId="2EF1BD17" w:rsidR="00FE5A8C" w:rsidRPr="00B32FCF" w:rsidRDefault="00FE5A8C" w:rsidP="00FE5A8C">
            <w:pPr>
              <w:spacing w:after="0"/>
              <w:rPr>
                <w:sz w:val="22"/>
                <w:szCs w:val="22"/>
              </w:rPr>
            </w:pPr>
            <w:r w:rsidRPr="00F62FC1">
              <w:rPr>
                <w:color w:val="000000"/>
                <w:sz w:val="22"/>
                <w:szCs w:val="22"/>
              </w:rPr>
              <w:t>полусинтетическое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CFF09" w14:textId="0D64C1AF" w:rsidR="00FE5A8C" w:rsidRDefault="00FE5A8C" w:rsidP="00FE5A8C">
            <w:pPr>
              <w:spacing w:after="0"/>
              <w:jc w:val="both"/>
              <w:rPr>
                <w:sz w:val="22"/>
                <w:szCs w:val="22"/>
              </w:rPr>
            </w:pPr>
            <w:r w:rsidRPr="00F62FC1">
              <w:rPr>
                <w:color w:val="000000"/>
                <w:sz w:val="22"/>
                <w:szCs w:val="22"/>
              </w:rPr>
              <w:t xml:space="preserve">С.19.20.29.110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0C148" w14:textId="3236D57E" w:rsidR="00FE5A8C" w:rsidRPr="00B32FCF" w:rsidRDefault="00FE5A8C" w:rsidP="00FE5A8C">
            <w:pPr>
              <w:spacing w:after="0"/>
              <w:jc w:val="both"/>
              <w:rPr>
                <w:sz w:val="22"/>
                <w:szCs w:val="22"/>
              </w:rPr>
            </w:pPr>
            <w:r w:rsidRPr="00F62FC1">
              <w:rPr>
                <w:color w:val="000000"/>
                <w:sz w:val="22"/>
                <w:szCs w:val="22"/>
              </w:rPr>
              <w:t xml:space="preserve">Полусинтетическое </w:t>
            </w:r>
            <w:r w:rsidRPr="00F62FC1">
              <w:rPr>
                <w:color w:val="000000"/>
                <w:sz w:val="22"/>
                <w:szCs w:val="22"/>
                <w:lang w:val="en-US"/>
              </w:rPr>
              <w:t>SAE</w:t>
            </w:r>
            <w:r w:rsidRPr="00F62FC1">
              <w:rPr>
                <w:color w:val="000000"/>
                <w:sz w:val="22"/>
                <w:szCs w:val="22"/>
              </w:rPr>
              <w:t xml:space="preserve"> 5</w:t>
            </w:r>
            <w:r w:rsidRPr="00F62FC1">
              <w:rPr>
                <w:color w:val="000000"/>
                <w:sz w:val="22"/>
                <w:szCs w:val="22"/>
                <w:lang w:val="en-US"/>
              </w:rPr>
              <w:t>W</w:t>
            </w:r>
            <w:r w:rsidRPr="00F62FC1">
              <w:rPr>
                <w:color w:val="000000"/>
                <w:sz w:val="22"/>
                <w:szCs w:val="22"/>
              </w:rPr>
              <w:t xml:space="preserve">40 </w:t>
            </w:r>
            <w:r w:rsidRPr="00F62FC1">
              <w:rPr>
                <w:color w:val="000000"/>
                <w:sz w:val="22"/>
                <w:szCs w:val="22"/>
                <w:lang w:val="en-US"/>
              </w:rPr>
              <w:t>API</w:t>
            </w:r>
            <w:r w:rsidRPr="00F62FC1">
              <w:rPr>
                <w:color w:val="000000"/>
                <w:sz w:val="22"/>
                <w:szCs w:val="22"/>
              </w:rPr>
              <w:t xml:space="preserve"> </w:t>
            </w:r>
            <w:r w:rsidRPr="00F62FC1">
              <w:rPr>
                <w:color w:val="000000"/>
                <w:sz w:val="22"/>
                <w:szCs w:val="22"/>
                <w:lang w:val="en-US"/>
              </w:rPr>
              <w:t>SG</w:t>
            </w:r>
            <w:r w:rsidRPr="00F62FC1">
              <w:rPr>
                <w:color w:val="000000"/>
                <w:sz w:val="22"/>
                <w:szCs w:val="22"/>
              </w:rPr>
              <w:t>\</w:t>
            </w:r>
            <w:r w:rsidRPr="00F62FC1">
              <w:rPr>
                <w:color w:val="000000"/>
                <w:sz w:val="22"/>
                <w:szCs w:val="22"/>
                <w:lang w:val="en-US"/>
              </w:rPr>
              <w:t>CD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3A5CB" w14:textId="7CA91710" w:rsidR="00FE5A8C" w:rsidRPr="00B32FCF" w:rsidRDefault="00FE5A8C" w:rsidP="00FE5A8C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F62FC1">
              <w:rPr>
                <w:color w:val="000000"/>
                <w:sz w:val="22"/>
                <w:szCs w:val="22"/>
              </w:rPr>
              <w:t>л.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C5742" w14:textId="7DE6CE46" w:rsidR="00FE5A8C" w:rsidRPr="00B32FCF" w:rsidRDefault="00FE5A8C" w:rsidP="00FE5A8C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F62FC1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43C31DA" w14:textId="1A84513D" w:rsidR="00FE5A8C" w:rsidRPr="00B32FCF" w:rsidRDefault="00FE5A8C" w:rsidP="00FE5A8C">
            <w:pPr>
              <w:spacing w:after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F62FC1">
              <w:rPr>
                <w:color w:val="000000"/>
                <w:sz w:val="22"/>
                <w:szCs w:val="22"/>
              </w:rPr>
              <w:t>Любая фасовка</w:t>
            </w:r>
          </w:p>
        </w:tc>
      </w:tr>
    </w:tbl>
    <w:p w14:paraId="500171A9" w14:textId="77777777" w:rsidR="00C672D4" w:rsidRPr="00C672D4" w:rsidRDefault="00C672D4" w:rsidP="00C672D4">
      <w:pPr>
        <w:spacing w:after="0"/>
        <w:rPr>
          <w:sz w:val="22"/>
          <w:szCs w:val="22"/>
          <w:lang w:eastAsia="en-US"/>
        </w:rPr>
      </w:pPr>
      <w:r w:rsidRPr="00C672D4">
        <w:rPr>
          <w:sz w:val="22"/>
          <w:szCs w:val="22"/>
          <w:lang w:eastAsia="en-US"/>
        </w:rPr>
        <w:t xml:space="preserve">Данников Артем Юрьевич, </w:t>
      </w:r>
    </w:p>
    <w:p w14:paraId="62724CF7" w14:textId="77777777" w:rsidR="00C672D4" w:rsidRPr="00C672D4" w:rsidRDefault="00C672D4" w:rsidP="00C672D4">
      <w:pPr>
        <w:spacing w:after="0"/>
        <w:rPr>
          <w:sz w:val="22"/>
          <w:szCs w:val="22"/>
          <w:lang w:eastAsia="en-US"/>
        </w:rPr>
      </w:pPr>
      <w:r w:rsidRPr="00C672D4">
        <w:rPr>
          <w:sz w:val="22"/>
          <w:szCs w:val="22"/>
          <w:lang w:eastAsia="en-US"/>
        </w:rPr>
        <w:t>Заместитель начальника службы по технической части службы спецтранспорта АО «Аэропорт Сургут»,</w:t>
      </w:r>
    </w:p>
    <w:p w14:paraId="55FF8123" w14:textId="77777777" w:rsidR="00C672D4" w:rsidRPr="00C672D4" w:rsidRDefault="00C672D4" w:rsidP="00C672D4">
      <w:pPr>
        <w:spacing w:after="0"/>
        <w:rPr>
          <w:sz w:val="22"/>
          <w:szCs w:val="22"/>
          <w:lang w:eastAsia="en-US"/>
        </w:rPr>
      </w:pPr>
      <w:r w:rsidRPr="00C672D4">
        <w:rPr>
          <w:sz w:val="22"/>
          <w:szCs w:val="22"/>
          <w:lang w:eastAsia="en-US"/>
        </w:rPr>
        <w:t>контактный телефон: 8 (3462) 770-514;</w:t>
      </w:r>
    </w:p>
    <w:p w14:paraId="4609FAA6" w14:textId="77777777" w:rsidR="00C672D4" w:rsidRPr="00C672D4" w:rsidRDefault="00C672D4" w:rsidP="00C672D4">
      <w:pPr>
        <w:spacing w:after="0" w:line="259" w:lineRule="auto"/>
        <w:rPr>
          <w:sz w:val="22"/>
          <w:szCs w:val="22"/>
          <w:lang w:eastAsia="en-US"/>
        </w:rPr>
      </w:pPr>
      <w:hyperlink r:id="rId27" w:history="1">
        <w:r w:rsidRPr="00C672D4">
          <w:rPr>
            <w:rStyle w:val="afff7"/>
            <w:color w:val="auto"/>
            <w:sz w:val="22"/>
            <w:szCs w:val="22"/>
            <w:lang w:val="en-US" w:eastAsia="en-US"/>
          </w:rPr>
          <w:t>dannikov</w:t>
        </w:r>
        <w:r w:rsidRPr="00C672D4">
          <w:rPr>
            <w:rStyle w:val="afff7"/>
            <w:color w:val="auto"/>
            <w:sz w:val="22"/>
            <w:szCs w:val="22"/>
            <w:lang w:eastAsia="en-US"/>
          </w:rPr>
          <w:t>@airsurgut.ru</w:t>
        </w:r>
      </w:hyperlink>
      <w:r w:rsidRPr="00C672D4">
        <w:rPr>
          <w:sz w:val="22"/>
          <w:szCs w:val="22"/>
          <w:lang w:eastAsia="en-US"/>
        </w:rPr>
        <w:t>.</w:t>
      </w:r>
    </w:p>
    <w:p w14:paraId="07B8A9DB" w14:textId="77777777" w:rsidR="00FE5A8C" w:rsidRDefault="00FE5A8C" w:rsidP="00EB1306">
      <w:pPr>
        <w:spacing w:after="0" w:line="259" w:lineRule="auto"/>
        <w:rPr>
          <w:sz w:val="22"/>
          <w:szCs w:val="22"/>
          <w:lang w:eastAsia="en-US"/>
        </w:rPr>
      </w:pPr>
    </w:p>
    <w:p w14:paraId="32EEA1DB" w14:textId="77777777" w:rsidR="00C672D4" w:rsidRDefault="00C672D4" w:rsidP="00EB1306">
      <w:pPr>
        <w:spacing w:after="0" w:line="259" w:lineRule="auto"/>
        <w:rPr>
          <w:sz w:val="22"/>
          <w:szCs w:val="22"/>
          <w:lang w:eastAsia="en-US"/>
        </w:rPr>
      </w:pPr>
    </w:p>
    <w:p w14:paraId="09157C56" w14:textId="77777777" w:rsidR="00C672D4" w:rsidRDefault="00C672D4" w:rsidP="00EB1306">
      <w:pPr>
        <w:spacing w:after="0" w:line="259" w:lineRule="auto"/>
        <w:rPr>
          <w:sz w:val="22"/>
          <w:szCs w:val="22"/>
          <w:lang w:eastAsia="en-US"/>
        </w:rPr>
      </w:pPr>
    </w:p>
    <w:p w14:paraId="439DAD72" w14:textId="77777777" w:rsidR="00C672D4" w:rsidRDefault="00C672D4" w:rsidP="00EB1306">
      <w:pPr>
        <w:spacing w:after="0" w:line="259" w:lineRule="auto"/>
        <w:rPr>
          <w:sz w:val="22"/>
          <w:szCs w:val="22"/>
          <w:lang w:eastAsia="en-US"/>
        </w:rPr>
      </w:pPr>
    </w:p>
    <w:p w14:paraId="620AE23D" w14:textId="77777777" w:rsidR="00C672D4" w:rsidRDefault="00C672D4" w:rsidP="00EB1306">
      <w:pPr>
        <w:spacing w:after="0" w:line="259" w:lineRule="auto"/>
        <w:rPr>
          <w:sz w:val="22"/>
          <w:szCs w:val="22"/>
          <w:lang w:eastAsia="en-US"/>
        </w:rPr>
      </w:pPr>
    </w:p>
    <w:p w14:paraId="5BA435D0" w14:textId="77777777" w:rsidR="00C672D4" w:rsidRPr="00F62FC1" w:rsidRDefault="00C672D4" w:rsidP="00EB1306">
      <w:pPr>
        <w:spacing w:after="0" w:line="259" w:lineRule="auto"/>
        <w:rPr>
          <w:sz w:val="22"/>
          <w:szCs w:val="22"/>
          <w:lang w:eastAsia="en-US"/>
        </w:rPr>
      </w:pPr>
    </w:p>
    <w:p w14:paraId="42C2707F" w14:textId="76E30D61" w:rsidR="00C672D4" w:rsidRPr="00650843" w:rsidRDefault="00FE5A8C" w:rsidP="00FE5A8C">
      <w:pPr>
        <w:spacing w:after="0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>В</w:t>
      </w:r>
      <w:r w:rsidR="00EB1306" w:rsidRPr="00B32FCF">
        <w:rPr>
          <w:b/>
          <w:color w:val="FF0000"/>
          <w:sz w:val="22"/>
          <w:szCs w:val="22"/>
        </w:rPr>
        <w:t xml:space="preserve"> интересах Березовского филиала</w:t>
      </w:r>
    </w:p>
    <w:tbl>
      <w:tblPr>
        <w:tblW w:w="15441" w:type="dxa"/>
        <w:tblLayout w:type="fixed"/>
        <w:tblLook w:val="04A0" w:firstRow="1" w:lastRow="0" w:firstColumn="1" w:lastColumn="0" w:noHBand="0" w:noVBand="1"/>
      </w:tblPr>
      <w:tblGrid>
        <w:gridCol w:w="698"/>
        <w:gridCol w:w="1986"/>
        <w:gridCol w:w="2126"/>
        <w:gridCol w:w="7229"/>
        <w:gridCol w:w="851"/>
        <w:gridCol w:w="1134"/>
        <w:gridCol w:w="1417"/>
      </w:tblGrid>
      <w:tr w:rsidR="00EB1306" w:rsidRPr="00C672D4" w14:paraId="115F26E9" w14:textId="77777777" w:rsidTr="00FE5A8C">
        <w:trPr>
          <w:trHeight w:val="1260"/>
        </w:trPr>
        <w:tc>
          <w:tcPr>
            <w:tcW w:w="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526304" w14:textId="77777777" w:rsidR="00EB1306" w:rsidRPr="00C672D4" w:rsidRDefault="00EB1306" w:rsidP="00C672D4">
            <w:pPr>
              <w:spacing w:after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672D4">
              <w:rPr>
                <w:b/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AD614E" w14:textId="77777777" w:rsidR="00EB1306" w:rsidRPr="00C672D4" w:rsidRDefault="00EB1306" w:rsidP="00C672D4">
            <w:pPr>
              <w:spacing w:after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672D4">
              <w:rPr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57AA06F" w14:textId="77777777" w:rsidR="00EB1306" w:rsidRPr="00C672D4" w:rsidRDefault="00EB1306" w:rsidP="00C672D4">
            <w:pPr>
              <w:spacing w:after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672D4">
              <w:rPr>
                <w:b/>
                <w:bCs/>
                <w:color w:val="000000"/>
                <w:sz w:val="22"/>
                <w:szCs w:val="22"/>
              </w:rPr>
              <w:t>ОКПД2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69BDE2" w14:textId="77777777" w:rsidR="00EB1306" w:rsidRPr="00C672D4" w:rsidRDefault="00EB1306" w:rsidP="00C672D4">
            <w:pPr>
              <w:spacing w:after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672D4">
              <w:rPr>
                <w:b/>
                <w:bCs/>
                <w:color w:val="000000"/>
                <w:sz w:val="22"/>
                <w:szCs w:val="22"/>
              </w:rPr>
              <w:t>Функциональные характеристики (потребительские свойства) товара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A64EBB" w14:textId="77777777" w:rsidR="00EB1306" w:rsidRPr="00C672D4" w:rsidRDefault="00EB1306" w:rsidP="00C672D4">
            <w:pPr>
              <w:spacing w:after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672D4">
              <w:rPr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274EA6" w14:textId="77777777" w:rsidR="00EB1306" w:rsidRPr="00C672D4" w:rsidRDefault="00EB1306" w:rsidP="00C672D4">
            <w:pPr>
              <w:spacing w:after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672D4">
              <w:rPr>
                <w:b/>
                <w:bCs/>
                <w:color w:val="000000"/>
                <w:sz w:val="22"/>
                <w:szCs w:val="22"/>
              </w:rPr>
              <w:t>Кол-во товара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10113BE" w14:textId="77777777" w:rsidR="00EB1306" w:rsidRPr="00C672D4" w:rsidRDefault="00EB1306" w:rsidP="00C672D4">
            <w:pPr>
              <w:spacing w:after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672D4">
              <w:rPr>
                <w:b/>
                <w:bCs/>
                <w:color w:val="000000"/>
                <w:sz w:val="22"/>
                <w:szCs w:val="22"/>
              </w:rPr>
              <w:t>Тара</w:t>
            </w:r>
          </w:p>
        </w:tc>
      </w:tr>
      <w:tr w:rsidR="00EB1306" w:rsidRPr="00C672D4" w14:paraId="6F0CEF73" w14:textId="77777777" w:rsidTr="00FE5A8C">
        <w:trPr>
          <w:trHeight w:val="120"/>
        </w:trPr>
        <w:tc>
          <w:tcPr>
            <w:tcW w:w="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A6465AE" w14:textId="77777777" w:rsidR="00EB1306" w:rsidRPr="00C672D4" w:rsidRDefault="00EB1306" w:rsidP="00C672D4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C672D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89D7E0E" w14:textId="77777777" w:rsidR="00EB1306" w:rsidRPr="00C672D4" w:rsidRDefault="00EB1306" w:rsidP="00C672D4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C672D4">
              <w:rPr>
                <w:color w:val="000000"/>
                <w:sz w:val="22"/>
                <w:szCs w:val="22"/>
              </w:rPr>
              <w:t>Масло моторное для бензиновых двигателей легковых автомобилей 5W40 (синтетическое)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CF9C19D" w14:textId="037DC97A" w:rsidR="00EB1306" w:rsidRPr="00C672D4" w:rsidRDefault="00EB1306" w:rsidP="00C672D4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C672D4">
              <w:rPr>
                <w:color w:val="000000"/>
                <w:sz w:val="22"/>
                <w:szCs w:val="22"/>
              </w:rPr>
              <w:t xml:space="preserve">С.19.20.29.110 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4859EC4" w14:textId="77777777" w:rsidR="00EB1306" w:rsidRPr="00C672D4" w:rsidRDefault="00EB1306" w:rsidP="00C672D4">
            <w:pPr>
              <w:spacing w:after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C672D4">
              <w:rPr>
                <w:color w:val="000000"/>
                <w:sz w:val="22"/>
                <w:szCs w:val="22"/>
                <w:lang w:val="en-US"/>
              </w:rPr>
              <w:t>API SM, SN, API SJ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528B346" w14:textId="77777777" w:rsidR="00EB1306" w:rsidRPr="00C672D4" w:rsidRDefault="00EB1306" w:rsidP="00C672D4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C672D4">
              <w:rPr>
                <w:color w:val="000000"/>
                <w:sz w:val="22"/>
                <w:szCs w:val="22"/>
              </w:rPr>
              <w:t>л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57257D3" w14:textId="77777777" w:rsidR="00EB1306" w:rsidRPr="00C672D4" w:rsidRDefault="00EB1306" w:rsidP="00C672D4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C672D4">
              <w:rPr>
                <w:color w:val="000000"/>
                <w:sz w:val="22"/>
                <w:szCs w:val="22"/>
                <w:lang w:val="en-US"/>
              </w:rPr>
              <w:t>10</w:t>
            </w:r>
            <w:r w:rsidRPr="00C672D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A019DC" w14:textId="77777777" w:rsidR="00EB1306" w:rsidRPr="00C672D4" w:rsidRDefault="00EB1306" w:rsidP="00C672D4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C672D4">
              <w:rPr>
                <w:color w:val="000000"/>
                <w:sz w:val="22"/>
                <w:szCs w:val="22"/>
              </w:rPr>
              <w:t>Любая тара</w:t>
            </w:r>
          </w:p>
        </w:tc>
      </w:tr>
      <w:tr w:rsidR="00EB1306" w:rsidRPr="00C672D4" w14:paraId="0F770CF0" w14:textId="77777777" w:rsidTr="00FE5A8C">
        <w:trPr>
          <w:trHeight w:val="120"/>
        </w:trPr>
        <w:tc>
          <w:tcPr>
            <w:tcW w:w="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E4B0982" w14:textId="77777777" w:rsidR="00EB1306" w:rsidRPr="00C672D4" w:rsidRDefault="00EB1306" w:rsidP="00C672D4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C672D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FB8AE71" w14:textId="77777777" w:rsidR="00EB1306" w:rsidRPr="00C672D4" w:rsidRDefault="00EB1306" w:rsidP="00C672D4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C672D4">
              <w:rPr>
                <w:color w:val="000000"/>
                <w:sz w:val="22"/>
                <w:szCs w:val="22"/>
              </w:rPr>
              <w:t>Моторное масло для дизельных двигателей с турбонаддувом грузовых автомобилей, полусинтетическое SAE 10W40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B092CAB" w14:textId="0BA71182" w:rsidR="00EB1306" w:rsidRPr="00C672D4" w:rsidRDefault="00EB1306" w:rsidP="00C672D4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C672D4">
              <w:rPr>
                <w:color w:val="000000"/>
                <w:sz w:val="22"/>
                <w:szCs w:val="22"/>
              </w:rPr>
              <w:t xml:space="preserve">С.19.20.29.110 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A0393A1" w14:textId="77777777" w:rsidR="00EB1306" w:rsidRPr="00C672D4" w:rsidRDefault="00EB1306" w:rsidP="00C672D4">
            <w:pPr>
              <w:spacing w:after="0"/>
              <w:jc w:val="both"/>
              <w:rPr>
                <w:color w:val="000000"/>
                <w:sz w:val="22"/>
                <w:szCs w:val="22"/>
              </w:rPr>
            </w:pPr>
            <w:r w:rsidRPr="00C672D4">
              <w:rPr>
                <w:color w:val="000000"/>
                <w:sz w:val="22"/>
                <w:szCs w:val="22"/>
              </w:rPr>
              <w:t>АРI СF-4/SG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6437CE6" w14:textId="77777777" w:rsidR="00EB1306" w:rsidRPr="00C672D4" w:rsidRDefault="00EB1306" w:rsidP="00C672D4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C672D4">
              <w:rPr>
                <w:color w:val="000000"/>
                <w:sz w:val="22"/>
                <w:szCs w:val="22"/>
              </w:rPr>
              <w:t>л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61B7598" w14:textId="77777777" w:rsidR="00EB1306" w:rsidRPr="00C672D4" w:rsidRDefault="00EB1306" w:rsidP="00C672D4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C672D4">
              <w:rPr>
                <w:color w:val="000000"/>
                <w:sz w:val="22"/>
                <w:szCs w:val="22"/>
                <w:lang w:val="en-US"/>
              </w:rPr>
              <w:t>2</w:t>
            </w:r>
            <w:r w:rsidRPr="00C672D4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7B3398" w14:textId="77777777" w:rsidR="00EB1306" w:rsidRPr="00C672D4" w:rsidRDefault="00EB1306" w:rsidP="00C672D4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C672D4">
              <w:rPr>
                <w:color w:val="000000"/>
                <w:sz w:val="22"/>
                <w:szCs w:val="22"/>
              </w:rPr>
              <w:t>Любая тара</w:t>
            </w:r>
          </w:p>
        </w:tc>
      </w:tr>
      <w:tr w:rsidR="00EB1306" w:rsidRPr="00C672D4" w14:paraId="612BA7E6" w14:textId="77777777" w:rsidTr="00FE5A8C">
        <w:trPr>
          <w:trHeight w:val="811"/>
        </w:trPr>
        <w:tc>
          <w:tcPr>
            <w:tcW w:w="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53807EF" w14:textId="77777777" w:rsidR="00EB1306" w:rsidRPr="00C672D4" w:rsidRDefault="00EB1306" w:rsidP="00C672D4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C672D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195573B" w14:textId="77777777" w:rsidR="00EB1306" w:rsidRPr="00C672D4" w:rsidRDefault="00EB1306" w:rsidP="00C672D4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C672D4">
              <w:rPr>
                <w:color w:val="000000"/>
                <w:sz w:val="22"/>
                <w:szCs w:val="22"/>
              </w:rPr>
              <w:t xml:space="preserve">Моторное масло для дизельных двигателей с турбонаддувом грузовых автомобилей </w:t>
            </w:r>
            <w:r w:rsidRPr="00C672D4">
              <w:rPr>
                <w:color w:val="000000"/>
                <w:sz w:val="22"/>
                <w:szCs w:val="22"/>
                <w:lang w:val="en-US"/>
              </w:rPr>
              <w:t>SAE</w:t>
            </w:r>
            <w:r w:rsidRPr="00C672D4">
              <w:rPr>
                <w:color w:val="000000"/>
                <w:sz w:val="22"/>
                <w:szCs w:val="22"/>
              </w:rPr>
              <w:t xml:space="preserve"> 15</w:t>
            </w:r>
            <w:r w:rsidRPr="00C672D4">
              <w:rPr>
                <w:color w:val="000000"/>
                <w:sz w:val="22"/>
                <w:szCs w:val="22"/>
                <w:lang w:val="en-US"/>
              </w:rPr>
              <w:t>W</w:t>
            </w:r>
            <w:r w:rsidRPr="00C672D4">
              <w:rPr>
                <w:color w:val="000000"/>
                <w:sz w:val="22"/>
                <w:szCs w:val="22"/>
              </w:rPr>
              <w:t xml:space="preserve">-40 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940527E" w14:textId="235766F2" w:rsidR="00EB1306" w:rsidRPr="00C672D4" w:rsidRDefault="00EB1306" w:rsidP="00C672D4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C672D4">
              <w:rPr>
                <w:color w:val="000000"/>
                <w:sz w:val="22"/>
                <w:szCs w:val="22"/>
              </w:rPr>
              <w:t xml:space="preserve">С.19.20.29.110 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3A9805E" w14:textId="77777777" w:rsidR="00EB1306" w:rsidRPr="00C672D4" w:rsidRDefault="00EB1306" w:rsidP="00C672D4">
            <w:pPr>
              <w:spacing w:after="0"/>
              <w:jc w:val="both"/>
              <w:rPr>
                <w:color w:val="000000"/>
                <w:sz w:val="22"/>
                <w:szCs w:val="22"/>
              </w:rPr>
            </w:pPr>
            <w:r w:rsidRPr="00C672D4">
              <w:rPr>
                <w:color w:val="000000"/>
                <w:sz w:val="22"/>
                <w:szCs w:val="22"/>
              </w:rPr>
              <w:t>АРI СF-4/SG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8AE72C2" w14:textId="77777777" w:rsidR="00EB1306" w:rsidRPr="00C672D4" w:rsidRDefault="00EB1306" w:rsidP="00C672D4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C672D4">
              <w:rPr>
                <w:color w:val="000000"/>
                <w:sz w:val="22"/>
                <w:szCs w:val="22"/>
              </w:rPr>
              <w:t>л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77569CC" w14:textId="77777777" w:rsidR="00EB1306" w:rsidRPr="00C672D4" w:rsidRDefault="00EB1306" w:rsidP="00C672D4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C672D4">
              <w:rPr>
                <w:color w:val="000000"/>
                <w:sz w:val="22"/>
                <w:szCs w:val="22"/>
              </w:rPr>
              <w:t>600</w:t>
            </w:r>
          </w:p>
          <w:p w14:paraId="2E689179" w14:textId="77777777" w:rsidR="00EB1306" w:rsidRPr="00C672D4" w:rsidRDefault="00EB1306" w:rsidP="00C672D4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C672D4">
              <w:rPr>
                <w:color w:val="000000"/>
                <w:sz w:val="22"/>
                <w:szCs w:val="22"/>
              </w:rPr>
              <w:t>(+/- 10%)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A1AB0A" w14:textId="77777777" w:rsidR="00EB1306" w:rsidRPr="00C672D4" w:rsidRDefault="00EB1306" w:rsidP="00C672D4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C672D4">
              <w:rPr>
                <w:color w:val="000000"/>
                <w:sz w:val="22"/>
                <w:szCs w:val="22"/>
              </w:rPr>
              <w:t>Бочка объемом 200 +/- 10% л</w:t>
            </w:r>
          </w:p>
        </w:tc>
      </w:tr>
      <w:tr w:rsidR="00EB1306" w:rsidRPr="00C672D4" w14:paraId="1AFF8F26" w14:textId="77777777" w:rsidTr="00FE5A8C">
        <w:trPr>
          <w:trHeight w:val="695"/>
        </w:trPr>
        <w:tc>
          <w:tcPr>
            <w:tcW w:w="6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519C4" w14:textId="77777777" w:rsidR="00EB1306" w:rsidRPr="00C672D4" w:rsidRDefault="00EB1306" w:rsidP="00C672D4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C672D4">
              <w:rPr>
                <w:color w:val="000000"/>
                <w:sz w:val="22"/>
                <w:szCs w:val="22"/>
              </w:rPr>
              <w:t>4</w:t>
            </w:r>
          </w:p>
          <w:p w14:paraId="244A4DAB" w14:textId="77777777" w:rsidR="00EB1306" w:rsidRPr="00C672D4" w:rsidRDefault="00EB1306" w:rsidP="00C672D4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  <w:p w14:paraId="51926E50" w14:textId="77777777" w:rsidR="00EB1306" w:rsidRPr="00C672D4" w:rsidRDefault="00EB1306" w:rsidP="00C672D4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  <w:p w14:paraId="799EE10E" w14:textId="77777777" w:rsidR="00EB1306" w:rsidRPr="00C672D4" w:rsidRDefault="00EB1306" w:rsidP="00C672D4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CC8CD" w14:textId="77777777" w:rsidR="00EB1306" w:rsidRPr="00C672D4" w:rsidRDefault="00EB1306" w:rsidP="00C672D4">
            <w:pPr>
              <w:spacing w:after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C672D4">
              <w:rPr>
                <w:sz w:val="22"/>
                <w:szCs w:val="22"/>
              </w:rPr>
              <w:t>Масло гидравлическое ВМГЗ -60С,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03DE8" w14:textId="6B1506A9" w:rsidR="00EB1306" w:rsidRPr="00C672D4" w:rsidRDefault="00EB1306" w:rsidP="00C672D4">
            <w:pPr>
              <w:spacing w:after="0"/>
              <w:jc w:val="center"/>
              <w:rPr>
                <w:sz w:val="22"/>
                <w:szCs w:val="22"/>
              </w:rPr>
            </w:pPr>
            <w:r w:rsidRPr="00C672D4">
              <w:rPr>
                <w:sz w:val="22"/>
                <w:szCs w:val="22"/>
              </w:rPr>
              <w:t xml:space="preserve">С. 19.20.29.130 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34070" w14:textId="2764446E" w:rsidR="00EB1306" w:rsidRPr="00C672D4" w:rsidRDefault="00EB1306" w:rsidP="00C672D4">
            <w:pPr>
              <w:spacing w:after="0"/>
              <w:jc w:val="both"/>
              <w:rPr>
                <w:sz w:val="22"/>
                <w:szCs w:val="22"/>
              </w:rPr>
            </w:pPr>
            <w:r w:rsidRPr="00C672D4">
              <w:rPr>
                <w:sz w:val="22"/>
                <w:szCs w:val="22"/>
              </w:rPr>
              <w:t>Всесезонное гидравлическое масло производится на высокоочищенной маловязкой минеральной основе, содержит эффективные пакеты присадок, обеспечивающие необходимые вязкостные, антиокислительные, противоизносные, антикоррозийные, низкотемпературные и антипенные свойства.</w:t>
            </w:r>
            <w:r w:rsidR="00C672D4">
              <w:rPr>
                <w:sz w:val="22"/>
                <w:szCs w:val="22"/>
              </w:rPr>
              <w:t xml:space="preserve"> </w:t>
            </w:r>
            <w:r w:rsidRPr="00C672D4">
              <w:rPr>
                <w:sz w:val="22"/>
                <w:szCs w:val="22"/>
              </w:rPr>
              <w:t>Содержит синтетический компонент, обеспечивающий лучшие эксплуатационные характеристики, в сравнении с аналогичными маслами других производителей. Гарантия надежной эксплуатации гидравлических машин в интервале температур от -45°С до +50 °С.</w:t>
            </w:r>
          </w:p>
          <w:p w14:paraId="169BE8F9" w14:textId="77777777" w:rsidR="00EB1306" w:rsidRPr="00C672D4" w:rsidRDefault="00EB1306" w:rsidP="00C672D4">
            <w:pPr>
              <w:spacing w:after="0"/>
              <w:jc w:val="both"/>
              <w:rPr>
                <w:sz w:val="22"/>
                <w:szCs w:val="22"/>
              </w:rPr>
            </w:pPr>
            <w:r w:rsidRPr="00C672D4">
              <w:rPr>
                <w:sz w:val="22"/>
                <w:szCs w:val="22"/>
              </w:rPr>
              <w:t>Поставляемый продукт обладает следующими свойствами:</w:t>
            </w:r>
          </w:p>
          <w:p w14:paraId="76455BAA" w14:textId="77777777" w:rsidR="00EB1306" w:rsidRPr="00C672D4" w:rsidRDefault="00EB1306" w:rsidP="00C672D4">
            <w:pPr>
              <w:spacing w:after="0"/>
              <w:jc w:val="both"/>
              <w:rPr>
                <w:sz w:val="22"/>
                <w:szCs w:val="22"/>
              </w:rPr>
            </w:pPr>
            <w:r w:rsidRPr="00C672D4">
              <w:rPr>
                <w:sz w:val="22"/>
                <w:szCs w:val="22"/>
              </w:rPr>
              <w:t>- индекс вязкости, не менее: 160;</w:t>
            </w:r>
          </w:p>
          <w:p w14:paraId="5DDA8656" w14:textId="77777777" w:rsidR="00EB1306" w:rsidRPr="00C672D4" w:rsidRDefault="00EB1306" w:rsidP="00C672D4">
            <w:pPr>
              <w:spacing w:after="0"/>
              <w:jc w:val="both"/>
              <w:rPr>
                <w:sz w:val="22"/>
                <w:szCs w:val="22"/>
              </w:rPr>
            </w:pPr>
            <w:r w:rsidRPr="00C672D4">
              <w:rPr>
                <w:sz w:val="22"/>
                <w:szCs w:val="22"/>
              </w:rPr>
              <w:t>- температура вспышки, не менее: 130°С;</w:t>
            </w:r>
          </w:p>
          <w:p w14:paraId="23607B91" w14:textId="77777777" w:rsidR="00EB1306" w:rsidRPr="00C672D4" w:rsidRDefault="00EB1306" w:rsidP="00C672D4">
            <w:pPr>
              <w:spacing w:after="0"/>
              <w:jc w:val="both"/>
              <w:rPr>
                <w:sz w:val="22"/>
                <w:szCs w:val="22"/>
              </w:rPr>
            </w:pPr>
            <w:r w:rsidRPr="00C672D4">
              <w:rPr>
                <w:sz w:val="22"/>
                <w:szCs w:val="22"/>
              </w:rPr>
              <w:t>- температура застывания, не выше: -60°С;</w:t>
            </w:r>
          </w:p>
          <w:p w14:paraId="477139D9" w14:textId="77777777" w:rsidR="00EB1306" w:rsidRPr="00C672D4" w:rsidRDefault="00EB1306" w:rsidP="00C672D4">
            <w:pPr>
              <w:spacing w:after="0"/>
              <w:jc w:val="both"/>
              <w:rPr>
                <w:color w:val="000000"/>
                <w:sz w:val="22"/>
                <w:szCs w:val="22"/>
              </w:rPr>
            </w:pPr>
            <w:r w:rsidRPr="00C672D4">
              <w:rPr>
                <w:sz w:val="22"/>
                <w:szCs w:val="22"/>
              </w:rPr>
              <w:t>- соответствие ТУ запрашиваемой марки авто ГСМ.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5214E" w14:textId="77777777" w:rsidR="00EB1306" w:rsidRPr="00C672D4" w:rsidRDefault="00EB1306" w:rsidP="00C672D4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C672D4">
              <w:rPr>
                <w:color w:val="000000"/>
                <w:sz w:val="22"/>
                <w:szCs w:val="22"/>
              </w:rPr>
              <w:t>л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BA79E" w14:textId="77777777" w:rsidR="00EB1306" w:rsidRPr="00C672D4" w:rsidRDefault="00EB1306" w:rsidP="00C672D4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C672D4">
              <w:rPr>
                <w:color w:val="000000"/>
                <w:sz w:val="22"/>
                <w:szCs w:val="22"/>
              </w:rPr>
              <w:t>433</w:t>
            </w:r>
          </w:p>
          <w:p w14:paraId="647A4305" w14:textId="77777777" w:rsidR="00EB1306" w:rsidRPr="00C672D4" w:rsidRDefault="00EB1306" w:rsidP="00C672D4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C672D4">
              <w:rPr>
                <w:color w:val="000000"/>
                <w:sz w:val="22"/>
                <w:szCs w:val="22"/>
              </w:rPr>
              <w:t>(+/- 10%)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16A02F0" w14:textId="77777777" w:rsidR="00EB1306" w:rsidRPr="00C672D4" w:rsidRDefault="00EB1306" w:rsidP="00C672D4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C672D4">
              <w:rPr>
                <w:color w:val="000000"/>
                <w:sz w:val="22"/>
                <w:szCs w:val="22"/>
              </w:rPr>
              <w:t>Бочка объемом 200 +/- 10% л</w:t>
            </w:r>
          </w:p>
        </w:tc>
      </w:tr>
      <w:tr w:rsidR="00EB1306" w:rsidRPr="00C672D4" w14:paraId="1C839D72" w14:textId="77777777" w:rsidTr="00FE5A8C">
        <w:trPr>
          <w:trHeight w:val="786"/>
        </w:trPr>
        <w:tc>
          <w:tcPr>
            <w:tcW w:w="6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923761A" w14:textId="77777777" w:rsidR="00EB1306" w:rsidRPr="00C672D4" w:rsidRDefault="00EB1306" w:rsidP="00C672D4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C672D4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076A05B" w14:textId="77777777" w:rsidR="00EB1306" w:rsidRPr="00C672D4" w:rsidRDefault="00EB1306" w:rsidP="00C672D4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C672D4">
              <w:rPr>
                <w:bCs/>
                <w:sz w:val="22"/>
                <w:szCs w:val="22"/>
              </w:rPr>
              <w:t>Трансмиссионное масло 80</w:t>
            </w:r>
            <w:r w:rsidRPr="00C672D4">
              <w:rPr>
                <w:bCs/>
                <w:sz w:val="22"/>
                <w:szCs w:val="22"/>
                <w:lang w:val="en-US"/>
              </w:rPr>
              <w:t>W</w:t>
            </w:r>
            <w:r w:rsidRPr="00C672D4">
              <w:rPr>
                <w:bCs/>
                <w:sz w:val="22"/>
                <w:szCs w:val="22"/>
              </w:rPr>
              <w:t xml:space="preserve">-90 </w:t>
            </w:r>
            <w:r w:rsidRPr="00C672D4">
              <w:rPr>
                <w:bCs/>
                <w:sz w:val="22"/>
                <w:szCs w:val="22"/>
                <w:lang w:val="en-US"/>
              </w:rPr>
              <w:t>API</w:t>
            </w:r>
            <w:r w:rsidRPr="00C672D4">
              <w:rPr>
                <w:bCs/>
                <w:sz w:val="22"/>
                <w:szCs w:val="22"/>
              </w:rPr>
              <w:t xml:space="preserve"> </w:t>
            </w:r>
            <w:r w:rsidRPr="00C672D4">
              <w:rPr>
                <w:bCs/>
                <w:sz w:val="22"/>
                <w:szCs w:val="22"/>
                <w:lang w:val="en-US"/>
              </w:rPr>
              <w:t>GL</w:t>
            </w:r>
            <w:r w:rsidRPr="00C672D4">
              <w:rPr>
                <w:bCs/>
                <w:sz w:val="22"/>
                <w:szCs w:val="22"/>
              </w:rPr>
              <w:t>-4</w:t>
            </w:r>
            <w:r w:rsidRPr="00C672D4">
              <w:rPr>
                <w:sz w:val="22"/>
                <w:szCs w:val="22"/>
              </w:rPr>
              <w:br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1F2A5E4" w14:textId="108DA645" w:rsidR="00EB1306" w:rsidRPr="00C672D4" w:rsidRDefault="00EB1306" w:rsidP="00C672D4">
            <w:pPr>
              <w:spacing w:after="0"/>
              <w:jc w:val="center"/>
              <w:rPr>
                <w:sz w:val="22"/>
                <w:szCs w:val="22"/>
              </w:rPr>
            </w:pPr>
            <w:r w:rsidRPr="00C672D4">
              <w:rPr>
                <w:sz w:val="22"/>
                <w:szCs w:val="22"/>
              </w:rPr>
              <w:t xml:space="preserve">С. 19.20.29.120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4D2E5B4" w14:textId="77777777" w:rsidR="00EB1306" w:rsidRPr="00C672D4" w:rsidRDefault="00EB1306" w:rsidP="00C672D4">
            <w:pPr>
              <w:spacing w:after="0"/>
              <w:jc w:val="both"/>
              <w:rPr>
                <w:color w:val="000000"/>
                <w:sz w:val="22"/>
                <w:szCs w:val="22"/>
              </w:rPr>
            </w:pPr>
            <w:r w:rsidRPr="00C672D4">
              <w:rPr>
                <w:sz w:val="22"/>
                <w:szCs w:val="22"/>
              </w:rPr>
              <w:t xml:space="preserve">Спецификации: </w:t>
            </w:r>
            <w:r w:rsidRPr="00C672D4">
              <w:rPr>
                <w:sz w:val="22"/>
                <w:szCs w:val="22"/>
                <w:lang w:val="en-US"/>
              </w:rPr>
              <w:t>MAN</w:t>
            </w:r>
            <w:r w:rsidRPr="00C672D4">
              <w:rPr>
                <w:sz w:val="22"/>
                <w:szCs w:val="22"/>
              </w:rPr>
              <w:t xml:space="preserve"> 342 </w:t>
            </w:r>
            <w:r w:rsidRPr="00C672D4">
              <w:rPr>
                <w:sz w:val="22"/>
                <w:szCs w:val="22"/>
                <w:lang w:val="en-US"/>
              </w:rPr>
              <w:t>Type</w:t>
            </w:r>
            <w:r w:rsidRPr="00C672D4">
              <w:rPr>
                <w:sz w:val="22"/>
                <w:szCs w:val="22"/>
              </w:rPr>
              <w:t xml:space="preserve"> </w:t>
            </w:r>
            <w:r w:rsidRPr="00C672D4">
              <w:rPr>
                <w:sz w:val="22"/>
                <w:szCs w:val="22"/>
                <w:lang w:val="en-US"/>
              </w:rPr>
              <w:t>M</w:t>
            </w:r>
            <w:r w:rsidRPr="00C672D4">
              <w:rPr>
                <w:sz w:val="22"/>
                <w:szCs w:val="22"/>
              </w:rPr>
              <w:t xml:space="preserve">2, </w:t>
            </w:r>
            <w:r w:rsidRPr="00C672D4">
              <w:rPr>
                <w:sz w:val="22"/>
                <w:szCs w:val="22"/>
                <w:lang w:val="en-US"/>
              </w:rPr>
              <w:t>ZF</w:t>
            </w:r>
            <w:r w:rsidRPr="00C672D4">
              <w:rPr>
                <w:sz w:val="22"/>
                <w:szCs w:val="22"/>
              </w:rPr>
              <w:t xml:space="preserve"> </w:t>
            </w:r>
            <w:r w:rsidRPr="00C672D4">
              <w:rPr>
                <w:sz w:val="22"/>
                <w:szCs w:val="22"/>
                <w:lang w:val="en-US"/>
              </w:rPr>
              <w:t>TE</w:t>
            </w:r>
            <w:r w:rsidRPr="00C672D4">
              <w:rPr>
                <w:sz w:val="22"/>
                <w:szCs w:val="22"/>
              </w:rPr>
              <w:t>-</w:t>
            </w:r>
            <w:r w:rsidRPr="00C672D4">
              <w:rPr>
                <w:sz w:val="22"/>
                <w:szCs w:val="22"/>
                <w:lang w:val="en-US"/>
              </w:rPr>
              <w:t>ML</w:t>
            </w:r>
            <w:r w:rsidRPr="00C672D4">
              <w:rPr>
                <w:sz w:val="22"/>
                <w:szCs w:val="22"/>
              </w:rPr>
              <w:t xml:space="preserve"> 05</w:t>
            </w:r>
            <w:r w:rsidRPr="00C672D4">
              <w:rPr>
                <w:sz w:val="22"/>
                <w:szCs w:val="22"/>
                <w:lang w:val="en-US"/>
              </w:rPr>
              <w:t>A</w:t>
            </w:r>
            <w:r w:rsidRPr="00C672D4">
              <w:rPr>
                <w:sz w:val="22"/>
                <w:szCs w:val="22"/>
              </w:rPr>
              <w:t xml:space="preserve">, </w:t>
            </w:r>
            <w:r w:rsidRPr="00C672D4">
              <w:rPr>
                <w:sz w:val="22"/>
                <w:szCs w:val="22"/>
                <w:lang w:val="en-US"/>
              </w:rPr>
              <w:t>ZF</w:t>
            </w:r>
            <w:r w:rsidRPr="00C672D4">
              <w:rPr>
                <w:sz w:val="22"/>
                <w:szCs w:val="22"/>
              </w:rPr>
              <w:t xml:space="preserve"> </w:t>
            </w:r>
            <w:r w:rsidRPr="00C672D4">
              <w:rPr>
                <w:sz w:val="22"/>
                <w:szCs w:val="22"/>
                <w:lang w:val="en-US"/>
              </w:rPr>
              <w:t>TE</w:t>
            </w:r>
            <w:r w:rsidRPr="00C672D4">
              <w:rPr>
                <w:sz w:val="22"/>
                <w:szCs w:val="22"/>
              </w:rPr>
              <w:t>-</w:t>
            </w:r>
            <w:r w:rsidRPr="00C672D4">
              <w:rPr>
                <w:sz w:val="22"/>
                <w:szCs w:val="22"/>
                <w:lang w:val="en-US"/>
              </w:rPr>
              <w:t>ML</w:t>
            </w:r>
            <w:r w:rsidRPr="00C672D4">
              <w:rPr>
                <w:sz w:val="22"/>
                <w:szCs w:val="22"/>
              </w:rPr>
              <w:t xml:space="preserve"> 07</w:t>
            </w:r>
            <w:r w:rsidRPr="00C672D4">
              <w:rPr>
                <w:sz w:val="22"/>
                <w:szCs w:val="22"/>
                <w:lang w:val="en-US"/>
              </w:rPr>
              <w:t>A</w:t>
            </w:r>
            <w:r w:rsidRPr="00C672D4">
              <w:rPr>
                <w:sz w:val="22"/>
                <w:szCs w:val="22"/>
              </w:rPr>
              <w:t xml:space="preserve">, </w:t>
            </w:r>
            <w:r w:rsidRPr="00C672D4">
              <w:rPr>
                <w:sz w:val="22"/>
                <w:szCs w:val="22"/>
                <w:lang w:val="en-US"/>
              </w:rPr>
              <w:t>ZF</w:t>
            </w:r>
            <w:r w:rsidRPr="00C672D4">
              <w:rPr>
                <w:sz w:val="22"/>
                <w:szCs w:val="22"/>
              </w:rPr>
              <w:t xml:space="preserve"> </w:t>
            </w:r>
            <w:r w:rsidRPr="00C672D4">
              <w:rPr>
                <w:sz w:val="22"/>
                <w:szCs w:val="22"/>
                <w:lang w:val="en-US"/>
              </w:rPr>
              <w:t>TE</w:t>
            </w:r>
            <w:r w:rsidRPr="00C672D4">
              <w:rPr>
                <w:sz w:val="22"/>
                <w:szCs w:val="22"/>
              </w:rPr>
              <w:t>-</w:t>
            </w:r>
            <w:r w:rsidRPr="00C672D4">
              <w:rPr>
                <w:sz w:val="22"/>
                <w:szCs w:val="22"/>
                <w:lang w:val="en-US"/>
              </w:rPr>
              <w:t>ML</w:t>
            </w:r>
            <w:r w:rsidRPr="00C672D4">
              <w:rPr>
                <w:sz w:val="22"/>
                <w:szCs w:val="22"/>
              </w:rPr>
              <w:t xml:space="preserve"> 08, </w:t>
            </w:r>
            <w:r w:rsidRPr="00C672D4">
              <w:rPr>
                <w:sz w:val="22"/>
                <w:szCs w:val="22"/>
                <w:lang w:val="en-US"/>
              </w:rPr>
              <w:t>ZF</w:t>
            </w:r>
            <w:r w:rsidRPr="00C672D4">
              <w:rPr>
                <w:sz w:val="22"/>
                <w:szCs w:val="22"/>
              </w:rPr>
              <w:t xml:space="preserve"> </w:t>
            </w:r>
            <w:r w:rsidRPr="00C672D4">
              <w:rPr>
                <w:sz w:val="22"/>
                <w:szCs w:val="22"/>
                <w:lang w:val="en-US"/>
              </w:rPr>
              <w:t>TE</w:t>
            </w:r>
            <w:r w:rsidRPr="00C672D4">
              <w:rPr>
                <w:sz w:val="22"/>
                <w:szCs w:val="22"/>
              </w:rPr>
              <w:t>-</w:t>
            </w:r>
            <w:r w:rsidRPr="00C672D4">
              <w:rPr>
                <w:sz w:val="22"/>
                <w:szCs w:val="22"/>
                <w:lang w:val="en-US"/>
              </w:rPr>
              <w:t>ML</w:t>
            </w:r>
            <w:r w:rsidRPr="00C672D4">
              <w:rPr>
                <w:sz w:val="22"/>
                <w:szCs w:val="22"/>
              </w:rPr>
              <w:t xml:space="preserve"> 12</w:t>
            </w:r>
            <w:r w:rsidRPr="00C672D4">
              <w:rPr>
                <w:sz w:val="22"/>
                <w:szCs w:val="22"/>
                <w:lang w:val="en-US"/>
              </w:rPr>
              <w:t>E</w:t>
            </w:r>
            <w:r w:rsidRPr="00C672D4">
              <w:rPr>
                <w:sz w:val="22"/>
                <w:szCs w:val="22"/>
              </w:rPr>
              <w:t xml:space="preserve">, </w:t>
            </w:r>
            <w:r w:rsidRPr="00C672D4">
              <w:rPr>
                <w:sz w:val="22"/>
                <w:szCs w:val="22"/>
                <w:lang w:val="en-US"/>
              </w:rPr>
              <w:t>ZF</w:t>
            </w:r>
            <w:r w:rsidRPr="00C672D4">
              <w:rPr>
                <w:sz w:val="22"/>
                <w:szCs w:val="22"/>
              </w:rPr>
              <w:t xml:space="preserve"> </w:t>
            </w:r>
            <w:r w:rsidRPr="00C672D4">
              <w:rPr>
                <w:sz w:val="22"/>
                <w:szCs w:val="22"/>
                <w:lang w:val="en-US"/>
              </w:rPr>
              <w:t>TE</w:t>
            </w:r>
            <w:r w:rsidRPr="00C672D4">
              <w:rPr>
                <w:sz w:val="22"/>
                <w:szCs w:val="22"/>
              </w:rPr>
              <w:t>-</w:t>
            </w:r>
            <w:r w:rsidRPr="00C672D4">
              <w:rPr>
                <w:sz w:val="22"/>
                <w:szCs w:val="22"/>
                <w:lang w:val="en-US"/>
              </w:rPr>
              <w:t>ML</w:t>
            </w:r>
            <w:r w:rsidRPr="00C672D4">
              <w:rPr>
                <w:sz w:val="22"/>
                <w:szCs w:val="22"/>
              </w:rPr>
              <w:t xml:space="preserve"> 16</w:t>
            </w:r>
            <w:r w:rsidRPr="00C672D4">
              <w:rPr>
                <w:sz w:val="22"/>
                <w:szCs w:val="22"/>
                <w:lang w:val="en-US"/>
              </w:rPr>
              <w:t>B</w:t>
            </w:r>
            <w:r w:rsidRPr="00C672D4">
              <w:rPr>
                <w:sz w:val="22"/>
                <w:szCs w:val="22"/>
              </w:rPr>
              <w:t xml:space="preserve">, </w:t>
            </w:r>
            <w:r w:rsidRPr="00C672D4">
              <w:rPr>
                <w:sz w:val="22"/>
                <w:szCs w:val="22"/>
                <w:lang w:val="en-US"/>
              </w:rPr>
              <w:t>ZF</w:t>
            </w:r>
            <w:r w:rsidRPr="00C672D4">
              <w:rPr>
                <w:sz w:val="22"/>
                <w:szCs w:val="22"/>
              </w:rPr>
              <w:t xml:space="preserve"> </w:t>
            </w:r>
            <w:r w:rsidRPr="00C672D4">
              <w:rPr>
                <w:sz w:val="22"/>
                <w:szCs w:val="22"/>
                <w:lang w:val="en-US"/>
              </w:rPr>
              <w:t>TE</w:t>
            </w:r>
            <w:r w:rsidRPr="00C672D4">
              <w:rPr>
                <w:sz w:val="22"/>
                <w:szCs w:val="22"/>
              </w:rPr>
              <w:t>-</w:t>
            </w:r>
            <w:r w:rsidRPr="00C672D4">
              <w:rPr>
                <w:sz w:val="22"/>
                <w:szCs w:val="22"/>
                <w:lang w:val="en-US"/>
              </w:rPr>
              <w:t>ML</w:t>
            </w:r>
            <w:r w:rsidRPr="00C672D4">
              <w:rPr>
                <w:sz w:val="22"/>
                <w:szCs w:val="22"/>
              </w:rPr>
              <w:t xml:space="preserve"> 16</w:t>
            </w:r>
            <w:r w:rsidRPr="00C672D4">
              <w:rPr>
                <w:sz w:val="22"/>
                <w:szCs w:val="22"/>
                <w:lang w:val="en-US"/>
              </w:rPr>
              <w:t>C</w:t>
            </w:r>
            <w:r w:rsidRPr="00C672D4">
              <w:rPr>
                <w:sz w:val="22"/>
                <w:szCs w:val="22"/>
              </w:rPr>
              <w:t xml:space="preserve">, </w:t>
            </w:r>
            <w:r w:rsidRPr="00C672D4">
              <w:rPr>
                <w:sz w:val="22"/>
                <w:szCs w:val="22"/>
                <w:lang w:val="en-US"/>
              </w:rPr>
              <w:t>ZF</w:t>
            </w:r>
            <w:r w:rsidRPr="00C672D4">
              <w:rPr>
                <w:sz w:val="22"/>
                <w:szCs w:val="22"/>
              </w:rPr>
              <w:t xml:space="preserve"> </w:t>
            </w:r>
            <w:r w:rsidRPr="00C672D4">
              <w:rPr>
                <w:sz w:val="22"/>
                <w:szCs w:val="22"/>
                <w:lang w:val="en-US"/>
              </w:rPr>
              <w:t>TE</w:t>
            </w:r>
            <w:r w:rsidRPr="00C672D4">
              <w:rPr>
                <w:sz w:val="22"/>
                <w:szCs w:val="22"/>
              </w:rPr>
              <w:t>-</w:t>
            </w:r>
            <w:r w:rsidRPr="00C672D4">
              <w:rPr>
                <w:sz w:val="22"/>
                <w:szCs w:val="22"/>
                <w:lang w:val="en-US"/>
              </w:rPr>
              <w:t>ML</w:t>
            </w:r>
            <w:r w:rsidRPr="00C672D4">
              <w:rPr>
                <w:sz w:val="22"/>
                <w:szCs w:val="22"/>
              </w:rPr>
              <w:t xml:space="preserve"> 16</w:t>
            </w:r>
            <w:r w:rsidRPr="00C672D4">
              <w:rPr>
                <w:sz w:val="22"/>
                <w:szCs w:val="22"/>
                <w:lang w:val="en-US"/>
              </w:rPr>
              <w:t>D</w:t>
            </w:r>
            <w:r w:rsidRPr="00C672D4">
              <w:rPr>
                <w:sz w:val="22"/>
                <w:szCs w:val="22"/>
              </w:rPr>
              <w:t xml:space="preserve">, </w:t>
            </w:r>
            <w:r w:rsidRPr="00C672D4">
              <w:rPr>
                <w:sz w:val="22"/>
                <w:szCs w:val="22"/>
                <w:lang w:val="en-US"/>
              </w:rPr>
              <w:t>ZF</w:t>
            </w:r>
            <w:r w:rsidRPr="00C672D4">
              <w:rPr>
                <w:sz w:val="22"/>
                <w:szCs w:val="22"/>
              </w:rPr>
              <w:t xml:space="preserve"> </w:t>
            </w:r>
            <w:r w:rsidRPr="00C672D4">
              <w:rPr>
                <w:sz w:val="22"/>
                <w:szCs w:val="22"/>
                <w:lang w:val="en-US"/>
              </w:rPr>
              <w:t>TE</w:t>
            </w:r>
            <w:r w:rsidRPr="00C672D4">
              <w:rPr>
                <w:sz w:val="22"/>
                <w:szCs w:val="22"/>
              </w:rPr>
              <w:t>-</w:t>
            </w:r>
            <w:r w:rsidRPr="00C672D4">
              <w:rPr>
                <w:sz w:val="22"/>
                <w:szCs w:val="22"/>
                <w:lang w:val="en-US"/>
              </w:rPr>
              <w:t>ML</w:t>
            </w:r>
            <w:r w:rsidRPr="00C672D4">
              <w:rPr>
                <w:sz w:val="22"/>
                <w:szCs w:val="22"/>
              </w:rPr>
              <w:t xml:space="preserve"> 17</w:t>
            </w:r>
            <w:r w:rsidRPr="00C672D4">
              <w:rPr>
                <w:sz w:val="22"/>
                <w:szCs w:val="22"/>
                <w:lang w:val="en-US"/>
              </w:rPr>
              <w:t>B</w:t>
            </w:r>
            <w:r w:rsidRPr="00C672D4">
              <w:rPr>
                <w:sz w:val="22"/>
                <w:szCs w:val="22"/>
              </w:rPr>
              <w:t xml:space="preserve">, </w:t>
            </w:r>
            <w:r w:rsidRPr="00C672D4">
              <w:rPr>
                <w:sz w:val="22"/>
                <w:szCs w:val="22"/>
                <w:lang w:val="en-US"/>
              </w:rPr>
              <w:t>ZF</w:t>
            </w:r>
            <w:r w:rsidRPr="00C672D4">
              <w:rPr>
                <w:sz w:val="22"/>
                <w:szCs w:val="22"/>
              </w:rPr>
              <w:t xml:space="preserve"> </w:t>
            </w:r>
            <w:r w:rsidRPr="00C672D4">
              <w:rPr>
                <w:sz w:val="22"/>
                <w:szCs w:val="22"/>
                <w:lang w:val="en-US"/>
              </w:rPr>
              <w:t>TE</w:t>
            </w:r>
            <w:r w:rsidRPr="00C672D4">
              <w:rPr>
                <w:sz w:val="22"/>
                <w:szCs w:val="22"/>
              </w:rPr>
              <w:t>-</w:t>
            </w:r>
            <w:r w:rsidRPr="00C672D4">
              <w:rPr>
                <w:sz w:val="22"/>
                <w:szCs w:val="22"/>
                <w:lang w:val="en-US"/>
              </w:rPr>
              <w:t>ML</w:t>
            </w:r>
            <w:r w:rsidRPr="00C672D4">
              <w:rPr>
                <w:sz w:val="22"/>
                <w:szCs w:val="22"/>
              </w:rPr>
              <w:t xml:space="preserve"> 19</w:t>
            </w:r>
            <w:r w:rsidRPr="00C672D4">
              <w:rPr>
                <w:sz w:val="22"/>
                <w:szCs w:val="22"/>
                <w:lang w:val="en-US"/>
              </w:rPr>
              <w:t>B</w:t>
            </w:r>
            <w:r w:rsidRPr="00C672D4">
              <w:rPr>
                <w:sz w:val="22"/>
                <w:szCs w:val="22"/>
              </w:rPr>
              <w:t xml:space="preserve">, </w:t>
            </w:r>
            <w:r w:rsidRPr="00C672D4">
              <w:rPr>
                <w:sz w:val="22"/>
                <w:szCs w:val="22"/>
                <w:lang w:val="en-US"/>
              </w:rPr>
              <w:t>ZF</w:t>
            </w:r>
            <w:r w:rsidRPr="00C672D4">
              <w:rPr>
                <w:sz w:val="22"/>
                <w:szCs w:val="22"/>
              </w:rPr>
              <w:t xml:space="preserve"> </w:t>
            </w:r>
            <w:r w:rsidRPr="00C672D4">
              <w:rPr>
                <w:sz w:val="22"/>
                <w:szCs w:val="22"/>
                <w:lang w:val="en-US"/>
              </w:rPr>
              <w:t>TE</w:t>
            </w:r>
            <w:r w:rsidRPr="00C672D4">
              <w:rPr>
                <w:sz w:val="22"/>
                <w:szCs w:val="22"/>
              </w:rPr>
              <w:t>-</w:t>
            </w:r>
            <w:r w:rsidRPr="00C672D4">
              <w:rPr>
                <w:sz w:val="22"/>
                <w:szCs w:val="22"/>
                <w:lang w:val="en-US"/>
              </w:rPr>
              <w:t>ML</w:t>
            </w:r>
            <w:r w:rsidRPr="00C672D4">
              <w:rPr>
                <w:sz w:val="22"/>
                <w:szCs w:val="22"/>
              </w:rPr>
              <w:t xml:space="preserve"> 21</w:t>
            </w:r>
            <w:r w:rsidRPr="00C672D4">
              <w:rPr>
                <w:sz w:val="22"/>
                <w:szCs w:val="22"/>
                <w:lang w:val="en-US"/>
              </w:rPr>
              <w:t>A</w:t>
            </w:r>
            <w:r w:rsidRPr="00C672D4">
              <w:rPr>
                <w:sz w:val="22"/>
                <w:szCs w:val="22"/>
              </w:rPr>
              <w:t>, ПАО ""АВТОВАЗ"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9C32E57" w14:textId="77777777" w:rsidR="00EB1306" w:rsidRPr="00C672D4" w:rsidRDefault="00EB1306" w:rsidP="00C672D4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C672D4">
              <w:rPr>
                <w:color w:val="000000"/>
                <w:sz w:val="22"/>
                <w:szCs w:val="22"/>
              </w:rPr>
              <w:t>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FD59480" w14:textId="77777777" w:rsidR="00EB1306" w:rsidRPr="00C672D4" w:rsidRDefault="00EB1306" w:rsidP="00C672D4">
            <w:pPr>
              <w:spacing w:after="0"/>
              <w:rPr>
                <w:color w:val="000000"/>
                <w:sz w:val="22"/>
                <w:szCs w:val="22"/>
              </w:rPr>
            </w:pPr>
            <w:r w:rsidRPr="00C672D4">
              <w:rPr>
                <w:color w:val="000000"/>
                <w:sz w:val="22"/>
                <w:szCs w:val="22"/>
              </w:rPr>
              <w:t xml:space="preserve">   200</w:t>
            </w:r>
          </w:p>
          <w:p w14:paraId="2FAEC49F" w14:textId="77777777" w:rsidR="00EB1306" w:rsidRPr="00C672D4" w:rsidRDefault="00EB1306" w:rsidP="00C672D4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C672D4">
              <w:rPr>
                <w:color w:val="000000"/>
                <w:sz w:val="22"/>
                <w:szCs w:val="22"/>
              </w:rPr>
              <w:t>(+/- 10%)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B9E499" w14:textId="77777777" w:rsidR="00EB1306" w:rsidRPr="00C672D4" w:rsidRDefault="00EB1306" w:rsidP="00C672D4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C672D4">
              <w:rPr>
                <w:color w:val="000000"/>
                <w:sz w:val="22"/>
                <w:szCs w:val="22"/>
              </w:rPr>
              <w:t>Бочка объемом 200 +/- 10% л</w:t>
            </w:r>
          </w:p>
        </w:tc>
      </w:tr>
      <w:tr w:rsidR="00EB1306" w:rsidRPr="00C672D4" w14:paraId="05919751" w14:textId="77777777" w:rsidTr="00C672D4">
        <w:trPr>
          <w:trHeight w:val="900"/>
        </w:trPr>
        <w:tc>
          <w:tcPr>
            <w:tcW w:w="6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BEC6B" w14:textId="77777777" w:rsidR="00EB1306" w:rsidRPr="00C672D4" w:rsidRDefault="00EB1306" w:rsidP="00C672D4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C672D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97BB9" w14:textId="77777777" w:rsidR="00EB1306" w:rsidRPr="00C672D4" w:rsidRDefault="00EB1306" w:rsidP="00C672D4">
            <w:pPr>
              <w:spacing w:after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C672D4">
              <w:rPr>
                <w:sz w:val="22"/>
                <w:szCs w:val="22"/>
              </w:rPr>
              <w:t>Тосол А-40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C1A30" w14:textId="25305FE3" w:rsidR="00EB1306" w:rsidRPr="00C672D4" w:rsidRDefault="00EB1306" w:rsidP="00C672D4">
            <w:pPr>
              <w:spacing w:after="0"/>
              <w:jc w:val="center"/>
              <w:rPr>
                <w:sz w:val="22"/>
                <w:szCs w:val="22"/>
              </w:rPr>
            </w:pPr>
            <w:r w:rsidRPr="00C672D4">
              <w:rPr>
                <w:sz w:val="22"/>
                <w:szCs w:val="22"/>
              </w:rPr>
              <w:t xml:space="preserve">С.20.59.43.120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56B33" w14:textId="77777777" w:rsidR="00EB1306" w:rsidRPr="00C672D4" w:rsidRDefault="00EB1306" w:rsidP="00C672D4">
            <w:pPr>
              <w:spacing w:after="0"/>
              <w:jc w:val="both"/>
              <w:rPr>
                <w:sz w:val="22"/>
                <w:szCs w:val="22"/>
              </w:rPr>
            </w:pPr>
            <w:r w:rsidRPr="00C672D4">
              <w:rPr>
                <w:sz w:val="22"/>
                <w:szCs w:val="22"/>
              </w:rPr>
              <w:t xml:space="preserve">Спецификации: </w:t>
            </w:r>
            <w:proofErr w:type="spellStart"/>
            <w:r w:rsidRPr="00C672D4">
              <w:rPr>
                <w:sz w:val="22"/>
                <w:szCs w:val="22"/>
              </w:rPr>
              <w:t>Afnor</w:t>
            </w:r>
            <w:proofErr w:type="spellEnd"/>
            <w:r w:rsidRPr="00C672D4">
              <w:rPr>
                <w:sz w:val="22"/>
                <w:szCs w:val="22"/>
              </w:rPr>
              <w:t xml:space="preserve"> R15-601, BS 6580-1992;</w:t>
            </w:r>
          </w:p>
          <w:p w14:paraId="467FC277" w14:textId="4BDB517E" w:rsidR="00EB1306" w:rsidRPr="00C672D4" w:rsidRDefault="00EB1306" w:rsidP="00C672D4">
            <w:pPr>
              <w:spacing w:after="0"/>
              <w:jc w:val="both"/>
              <w:rPr>
                <w:sz w:val="22"/>
                <w:szCs w:val="22"/>
              </w:rPr>
            </w:pPr>
            <w:r w:rsidRPr="00C672D4">
              <w:rPr>
                <w:sz w:val="22"/>
                <w:szCs w:val="22"/>
              </w:rPr>
              <w:t>- температура начала кристаллизации, не выше, ºС: -40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42B8B" w14:textId="77777777" w:rsidR="00EB1306" w:rsidRPr="00C672D4" w:rsidRDefault="00EB1306" w:rsidP="00C672D4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C672D4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744F1" w14:textId="77777777" w:rsidR="00EB1306" w:rsidRPr="00C672D4" w:rsidRDefault="00EB1306" w:rsidP="00C672D4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C672D4">
              <w:rPr>
                <w:color w:val="000000"/>
                <w:sz w:val="22"/>
                <w:szCs w:val="22"/>
              </w:rPr>
              <w:t>600</w:t>
            </w:r>
          </w:p>
          <w:p w14:paraId="0DBCBC67" w14:textId="77777777" w:rsidR="00EB1306" w:rsidRPr="00C672D4" w:rsidRDefault="00EB1306" w:rsidP="00C672D4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C672D4">
              <w:rPr>
                <w:color w:val="000000"/>
                <w:sz w:val="22"/>
                <w:szCs w:val="22"/>
              </w:rPr>
              <w:t>(+/-10%)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C946FCC" w14:textId="77777777" w:rsidR="00EB1306" w:rsidRPr="00C672D4" w:rsidRDefault="00EB1306" w:rsidP="00C672D4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C672D4">
              <w:rPr>
                <w:color w:val="000000"/>
                <w:sz w:val="22"/>
                <w:szCs w:val="22"/>
              </w:rPr>
              <w:t>Бочка объемом 200 +/- 10% л</w:t>
            </w:r>
          </w:p>
        </w:tc>
      </w:tr>
      <w:tr w:rsidR="00EB1306" w:rsidRPr="00C672D4" w14:paraId="5F550832" w14:textId="77777777" w:rsidTr="00C672D4">
        <w:trPr>
          <w:trHeight w:val="727"/>
        </w:trPr>
        <w:tc>
          <w:tcPr>
            <w:tcW w:w="6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6A65D" w14:textId="77777777" w:rsidR="00EB1306" w:rsidRPr="00C672D4" w:rsidRDefault="00EB1306" w:rsidP="00C672D4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C672D4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91082" w14:textId="77777777" w:rsidR="00EB1306" w:rsidRPr="00C672D4" w:rsidRDefault="00EB1306" w:rsidP="00C672D4">
            <w:pPr>
              <w:spacing w:after="0"/>
              <w:jc w:val="center"/>
              <w:rPr>
                <w:sz w:val="22"/>
                <w:szCs w:val="22"/>
              </w:rPr>
            </w:pPr>
            <w:r w:rsidRPr="00C672D4">
              <w:rPr>
                <w:sz w:val="22"/>
                <w:szCs w:val="22"/>
              </w:rPr>
              <w:t>Смазка пластичная Литол-24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B1315" w14:textId="17134230" w:rsidR="00EB1306" w:rsidRPr="00C672D4" w:rsidRDefault="00EB1306" w:rsidP="00C672D4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C672D4">
              <w:rPr>
                <w:sz w:val="22"/>
                <w:szCs w:val="22"/>
              </w:rPr>
              <w:t>С.19.20.29.210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7EDE3" w14:textId="77777777" w:rsidR="00EB1306" w:rsidRPr="00C672D4" w:rsidRDefault="00EB1306" w:rsidP="00C672D4">
            <w:pPr>
              <w:spacing w:after="0"/>
              <w:jc w:val="both"/>
              <w:rPr>
                <w:sz w:val="22"/>
                <w:szCs w:val="22"/>
              </w:rPr>
            </w:pPr>
            <w:r w:rsidRPr="00C672D4">
              <w:rPr>
                <w:color w:val="000000"/>
                <w:sz w:val="22"/>
                <w:szCs w:val="22"/>
              </w:rPr>
              <w:t xml:space="preserve">Пластичная литиевая смазка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DEE76" w14:textId="77777777" w:rsidR="00EB1306" w:rsidRPr="00C672D4" w:rsidRDefault="00EB1306" w:rsidP="00C672D4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C672D4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20C45" w14:textId="77777777" w:rsidR="00EB1306" w:rsidRPr="00C672D4" w:rsidRDefault="00EB1306" w:rsidP="00C672D4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C672D4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1ED8005" w14:textId="77777777" w:rsidR="00EB1306" w:rsidRPr="00C672D4" w:rsidRDefault="00EB1306" w:rsidP="00C672D4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C672D4">
              <w:rPr>
                <w:color w:val="000000"/>
                <w:sz w:val="22"/>
                <w:szCs w:val="22"/>
              </w:rPr>
              <w:t>Любая тара</w:t>
            </w:r>
          </w:p>
        </w:tc>
      </w:tr>
      <w:tr w:rsidR="00EB1306" w:rsidRPr="00C672D4" w14:paraId="6A8A1DAE" w14:textId="77777777" w:rsidTr="00FE5A8C">
        <w:trPr>
          <w:trHeight w:val="1179"/>
        </w:trPr>
        <w:tc>
          <w:tcPr>
            <w:tcW w:w="6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C2851D6" w14:textId="77777777" w:rsidR="00EB1306" w:rsidRPr="00C672D4" w:rsidRDefault="00EB1306" w:rsidP="00C672D4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C672D4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1D85942" w14:textId="77777777" w:rsidR="00EB1306" w:rsidRPr="00C672D4" w:rsidRDefault="00EB1306" w:rsidP="00C672D4">
            <w:pPr>
              <w:spacing w:after="0"/>
              <w:jc w:val="center"/>
              <w:rPr>
                <w:sz w:val="22"/>
                <w:szCs w:val="22"/>
                <w:lang w:val="en-US"/>
              </w:rPr>
            </w:pPr>
            <w:r w:rsidRPr="00C672D4">
              <w:rPr>
                <w:sz w:val="22"/>
                <w:szCs w:val="22"/>
              </w:rPr>
              <w:t xml:space="preserve">Тормозная жидкость </w:t>
            </w:r>
            <w:r w:rsidRPr="00C672D4">
              <w:rPr>
                <w:sz w:val="22"/>
                <w:szCs w:val="22"/>
                <w:lang w:val="en-US"/>
              </w:rPr>
              <w:t>DOT-4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3E4FCA3" w14:textId="58DEF757" w:rsidR="00EB1306" w:rsidRPr="00C672D4" w:rsidRDefault="00EB1306" w:rsidP="00C672D4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C672D4">
              <w:rPr>
                <w:color w:val="000000"/>
                <w:sz w:val="22"/>
                <w:szCs w:val="22"/>
              </w:rPr>
              <w:t xml:space="preserve">С.20.59.43.110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2BCD3E0" w14:textId="77777777" w:rsidR="00EB1306" w:rsidRPr="00C672D4" w:rsidRDefault="00EB1306" w:rsidP="00C672D4">
            <w:pPr>
              <w:spacing w:after="0"/>
              <w:jc w:val="both"/>
              <w:rPr>
                <w:color w:val="000000"/>
                <w:sz w:val="22"/>
                <w:szCs w:val="22"/>
              </w:rPr>
            </w:pPr>
            <w:r w:rsidRPr="00C672D4">
              <w:rPr>
                <w:color w:val="000000"/>
                <w:sz w:val="22"/>
                <w:szCs w:val="22"/>
              </w:rPr>
              <w:t>Поставляемый продукт обладает следующими свойствами:</w:t>
            </w:r>
          </w:p>
          <w:p w14:paraId="51193056" w14:textId="77777777" w:rsidR="00EB1306" w:rsidRPr="00C672D4" w:rsidRDefault="00EB1306" w:rsidP="00C672D4">
            <w:pPr>
              <w:spacing w:after="0"/>
              <w:jc w:val="both"/>
              <w:rPr>
                <w:color w:val="000000"/>
                <w:sz w:val="22"/>
                <w:szCs w:val="22"/>
              </w:rPr>
            </w:pPr>
            <w:r w:rsidRPr="00C672D4">
              <w:rPr>
                <w:color w:val="000000"/>
                <w:sz w:val="22"/>
                <w:szCs w:val="22"/>
              </w:rPr>
              <w:t>- тормозная жидкость предназначается для использования в гидроприводах тормозов и сцеплений грузовых и легковых автомобилей, оснащенных дисковыми и барабанными системами торможения;</w:t>
            </w:r>
          </w:p>
          <w:p w14:paraId="4E6025BD" w14:textId="77777777" w:rsidR="00EB1306" w:rsidRPr="00C672D4" w:rsidRDefault="00EB1306" w:rsidP="00C672D4">
            <w:pPr>
              <w:spacing w:after="0"/>
              <w:jc w:val="both"/>
              <w:rPr>
                <w:sz w:val="22"/>
                <w:szCs w:val="22"/>
              </w:rPr>
            </w:pPr>
            <w:r w:rsidRPr="00C672D4">
              <w:rPr>
                <w:color w:val="000000"/>
                <w:sz w:val="22"/>
                <w:szCs w:val="22"/>
              </w:rPr>
              <w:t>- совместимость с любыми тормозными жидкостями класса DOT. Устойчивость к внешним воздействиям. Мгновенное передача тормозного усилия, как при высоких, так и при низких температурах.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9949CF9" w14:textId="77777777" w:rsidR="00EB1306" w:rsidRPr="00C672D4" w:rsidRDefault="00EB1306" w:rsidP="00C672D4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C672D4">
              <w:rPr>
                <w:color w:val="000000"/>
                <w:sz w:val="22"/>
                <w:szCs w:val="22"/>
              </w:rPr>
              <w:t>л.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556EA14" w14:textId="77777777" w:rsidR="00EB1306" w:rsidRPr="00C672D4" w:rsidRDefault="00EB1306" w:rsidP="00C672D4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C672D4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5ED123" w14:textId="77777777" w:rsidR="00EB1306" w:rsidRPr="00C672D4" w:rsidRDefault="00EB1306" w:rsidP="00C672D4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C672D4">
              <w:rPr>
                <w:color w:val="000000"/>
                <w:sz w:val="22"/>
                <w:szCs w:val="22"/>
              </w:rPr>
              <w:t>Любая тара</w:t>
            </w:r>
          </w:p>
        </w:tc>
      </w:tr>
      <w:tr w:rsidR="00EB1306" w:rsidRPr="00C672D4" w14:paraId="1D434BE2" w14:textId="77777777" w:rsidTr="00C672D4">
        <w:trPr>
          <w:trHeight w:val="569"/>
        </w:trPr>
        <w:tc>
          <w:tcPr>
            <w:tcW w:w="6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FA1809D" w14:textId="77777777" w:rsidR="00EB1306" w:rsidRPr="00C672D4" w:rsidRDefault="00EB1306" w:rsidP="00C672D4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C672D4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1CFF02A" w14:textId="77777777" w:rsidR="00EB1306" w:rsidRPr="00C672D4" w:rsidRDefault="00EB1306" w:rsidP="00C672D4">
            <w:pPr>
              <w:spacing w:after="0"/>
              <w:jc w:val="center"/>
              <w:rPr>
                <w:sz w:val="22"/>
                <w:szCs w:val="22"/>
              </w:rPr>
            </w:pPr>
            <w:r w:rsidRPr="00C672D4">
              <w:rPr>
                <w:sz w:val="22"/>
                <w:szCs w:val="22"/>
              </w:rPr>
              <w:t>Масло трансмиссионное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13D28AB" w14:textId="7CC39E84" w:rsidR="00EB1306" w:rsidRPr="00C672D4" w:rsidRDefault="00EB1306" w:rsidP="00C672D4">
            <w:pPr>
              <w:spacing w:after="0"/>
              <w:jc w:val="center"/>
              <w:rPr>
                <w:sz w:val="22"/>
                <w:szCs w:val="22"/>
              </w:rPr>
            </w:pPr>
            <w:r w:rsidRPr="00C672D4">
              <w:rPr>
                <w:sz w:val="22"/>
                <w:szCs w:val="22"/>
              </w:rPr>
              <w:t xml:space="preserve">С. 19.20.29.120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24DDE72" w14:textId="77777777" w:rsidR="00EB1306" w:rsidRPr="00C672D4" w:rsidRDefault="00EB1306" w:rsidP="00C672D4">
            <w:pPr>
              <w:spacing w:after="0"/>
              <w:jc w:val="both"/>
              <w:rPr>
                <w:color w:val="000000"/>
                <w:sz w:val="22"/>
                <w:szCs w:val="22"/>
              </w:rPr>
            </w:pPr>
            <w:r w:rsidRPr="00C672D4">
              <w:rPr>
                <w:sz w:val="22"/>
                <w:szCs w:val="22"/>
              </w:rPr>
              <w:t>ТСЗП-8 ТУ 38.1011280-89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05BA058" w14:textId="77777777" w:rsidR="00EB1306" w:rsidRPr="00C672D4" w:rsidRDefault="00EB1306" w:rsidP="00C672D4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C672D4">
              <w:rPr>
                <w:color w:val="000000"/>
                <w:sz w:val="22"/>
                <w:szCs w:val="22"/>
              </w:rPr>
              <w:t>л.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6231D26" w14:textId="77777777" w:rsidR="00EB1306" w:rsidRPr="00C672D4" w:rsidRDefault="00EB1306" w:rsidP="00C672D4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C672D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21F1BA" w14:textId="77777777" w:rsidR="00EB1306" w:rsidRPr="00C672D4" w:rsidRDefault="00EB1306" w:rsidP="00C672D4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C672D4">
              <w:rPr>
                <w:color w:val="000000"/>
                <w:sz w:val="22"/>
                <w:szCs w:val="22"/>
              </w:rPr>
              <w:t>Бочка объемом 200 +/- 10% л</w:t>
            </w:r>
          </w:p>
        </w:tc>
      </w:tr>
      <w:tr w:rsidR="00EB1306" w:rsidRPr="00C672D4" w14:paraId="1356B07D" w14:textId="77777777" w:rsidTr="00FE5A8C">
        <w:trPr>
          <w:trHeight w:val="1179"/>
        </w:trPr>
        <w:tc>
          <w:tcPr>
            <w:tcW w:w="6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C2D260" w14:textId="77777777" w:rsidR="00EB1306" w:rsidRPr="00C672D4" w:rsidRDefault="00EB1306" w:rsidP="00C672D4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C672D4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20D8C56" w14:textId="77777777" w:rsidR="00EB1306" w:rsidRPr="00C672D4" w:rsidRDefault="00EB1306" w:rsidP="00C672D4">
            <w:pPr>
              <w:spacing w:after="0"/>
              <w:jc w:val="center"/>
              <w:rPr>
                <w:sz w:val="22"/>
                <w:szCs w:val="22"/>
                <w:lang w:val="en-US"/>
              </w:rPr>
            </w:pPr>
            <w:r w:rsidRPr="00C672D4">
              <w:rPr>
                <w:sz w:val="22"/>
                <w:szCs w:val="22"/>
              </w:rPr>
              <w:t>Антифриз красный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CCD8274" w14:textId="77A52CF4" w:rsidR="00EB1306" w:rsidRPr="00C672D4" w:rsidRDefault="00EB1306" w:rsidP="00C672D4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C672D4">
              <w:rPr>
                <w:color w:val="000000"/>
                <w:sz w:val="22"/>
                <w:szCs w:val="22"/>
              </w:rPr>
              <w:t xml:space="preserve">С.20.59.43.120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312735C" w14:textId="77777777" w:rsidR="00EB1306" w:rsidRPr="00C672D4" w:rsidRDefault="00EB1306" w:rsidP="00C672D4">
            <w:pPr>
              <w:spacing w:after="0"/>
              <w:jc w:val="both"/>
              <w:rPr>
                <w:color w:val="000000"/>
                <w:sz w:val="22"/>
                <w:szCs w:val="22"/>
              </w:rPr>
            </w:pPr>
            <w:r w:rsidRPr="00C672D4">
              <w:rPr>
                <w:color w:val="000000"/>
                <w:sz w:val="22"/>
                <w:szCs w:val="22"/>
              </w:rPr>
              <w:t>Поставляемый продукт обладает следующими свойствами:</w:t>
            </w:r>
          </w:p>
          <w:p w14:paraId="05E06B64" w14:textId="77777777" w:rsidR="00EB1306" w:rsidRPr="00C672D4" w:rsidRDefault="00EB1306" w:rsidP="00C672D4">
            <w:pPr>
              <w:spacing w:after="0"/>
              <w:jc w:val="both"/>
              <w:rPr>
                <w:color w:val="000000"/>
                <w:sz w:val="22"/>
                <w:szCs w:val="22"/>
              </w:rPr>
            </w:pPr>
            <w:r w:rsidRPr="00C672D4">
              <w:rPr>
                <w:color w:val="000000"/>
                <w:sz w:val="22"/>
                <w:szCs w:val="22"/>
              </w:rPr>
              <w:t>- низкая коррозионная активность;</w:t>
            </w:r>
          </w:p>
          <w:p w14:paraId="0D847C13" w14:textId="77777777" w:rsidR="00EB1306" w:rsidRPr="00C672D4" w:rsidRDefault="00EB1306" w:rsidP="00C672D4">
            <w:pPr>
              <w:spacing w:after="0"/>
              <w:jc w:val="both"/>
              <w:rPr>
                <w:color w:val="000000"/>
                <w:sz w:val="22"/>
                <w:szCs w:val="22"/>
              </w:rPr>
            </w:pPr>
            <w:r w:rsidRPr="00C672D4">
              <w:rPr>
                <w:color w:val="000000"/>
                <w:sz w:val="22"/>
                <w:szCs w:val="22"/>
              </w:rPr>
              <w:t>- низкая температура замерзания (не выше -40);</w:t>
            </w:r>
          </w:p>
          <w:p w14:paraId="2E98A6D7" w14:textId="77777777" w:rsidR="00EB1306" w:rsidRPr="00C672D4" w:rsidRDefault="00EB1306" w:rsidP="00C672D4">
            <w:pPr>
              <w:spacing w:after="0"/>
              <w:jc w:val="both"/>
              <w:rPr>
                <w:color w:val="000000"/>
                <w:sz w:val="22"/>
                <w:szCs w:val="22"/>
              </w:rPr>
            </w:pPr>
            <w:r w:rsidRPr="00C672D4">
              <w:rPr>
                <w:color w:val="000000"/>
                <w:sz w:val="22"/>
                <w:szCs w:val="22"/>
              </w:rPr>
              <w:t>- высокая теплоемкость и теплопроводность;</w:t>
            </w:r>
          </w:p>
          <w:p w14:paraId="314559F4" w14:textId="77777777" w:rsidR="00EB1306" w:rsidRPr="00C672D4" w:rsidRDefault="00EB1306" w:rsidP="00C672D4">
            <w:pPr>
              <w:spacing w:after="0"/>
              <w:jc w:val="both"/>
              <w:rPr>
                <w:color w:val="000000"/>
                <w:sz w:val="22"/>
                <w:szCs w:val="22"/>
              </w:rPr>
            </w:pPr>
            <w:r w:rsidRPr="00C672D4">
              <w:rPr>
                <w:color w:val="000000"/>
                <w:sz w:val="22"/>
                <w:szCs w:val="22"/>
              </w:rPr>
              <w:t>- высокая температура кипения;</w:t>
            </w:r>
          </w:p>
          <w:p w14:paraId="4C98A2EE" w14:textId="77777777" w:rsidR="00EB1306" w:rsidRPr="00C672D4" w:rsidRDefault="00EB1306" w:rsidP="00C672D4">
            <w:pPr>
              <w:spacing w:after="0"/>
              <w:jc w:val="both"/>
              <w:rPr>
                <w:color w:val="000000"/>
                <w:sz w:val="22"/>
                <w:szCs w:val="22"/>
              </w:rPr>
            </w:pPr>
            <w:r w:rsidRPr="00C672D4">
              <w:rPr>
                <w:color w:val="000000"/>
                <w:sz w:val="22"/>
                <w:szCs w:val="22"/>
              </w:rPr>
              <w:t>- высокая температура воспламенения;</w:t>
            </w:r>
          </w:p>
          <w:p w14:paraId="16AF74A2" w14:textId="77777777" w:rsidR="00EB1306" w:rsidRPr="00C672D4" w:rsidRDefault="00EB1306" w:rsidP="00C672D4">
            <w:pPr>
              <w:spacing w:after="0"/>
              <w:jc w:val="both"/>
              <w:rPr>
                <w:color w:val="000000"/>
                <w:sz w:val="22"/>
                <w:szCs w:val="22"/>
              </w:rPr>
            </w:pPr>
            <w:r w:rsidRPr="00C672D4">
              <w:rPr>
                <w:color w:val="000000"/>
                <w:sz w:val="22"/>
                <w:szCs w:val="22"/>
              </w:rPr>
              <w:t xml:space="preserve">- малая </w:t>
            </w:r>
            <w:proofErr w:type="spellStart"/>
            <w:r w:rsidRPr="00C672D4">
              <w:rPr>
                <w:color w:val="000000"/>
                <w:sz w:val="22"/>
                <w:szCs w:val="22"/>
              </w:rPr>
              <w:t>вспениваемость</w:t>
            </w:r>
            <w:proofErr w:type="spellEnd"/>
            <w:r w:rsidRPr="00C672D4">
              <w:rPr>
                <w:color w:val="000000"/>
                <w:sz w:val="22"/>
                <w:szCs w:val="22"/>
              </w:rPr>
              <w:t>;</w:t>
            </w:r>
          </w:p>
          <w:p w14:paraId="641A1B1A" w14:textId="77777777" w:rsidR="00EB1306" w:rsidRPr="00C672D4" w:rsidRDefault="00EB1306" w:rsidP="00C672D4">
            <w:pPr>
              <w:spacing w:after="0"/>
              <w:jc w:val="both"/>
              <w:rPr>
                <w:color w:val="000000"/>
                <w:sz w:val="22"/>
                <w:szCs w:val="22"/>
              </w:rPr>
            </w:pPr>
            <w:r w:rsidRPr="00C672D4">
              <w:rPr>
                <w:color w:val="000000"/>
                <w:sz w:val="22"/>
                <w:szCs w:val="22"/>
              </w:rPr>
              <w:t>- инертность к резиновым шлангам.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88EB3BF" w14:textId="77777777" w:rsidR="00EB1306" w:rsidRPr="00C672D4" w:rsidRDefault="00EB1306" w:rsidP="00C672D4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C672D4">
              <w:rPr>
                <w:color w:val="000000"/>
                <w:sz w:val="22"/>
                <w:szCs w:val="22"/>
              </w:rPr>
              <w:t>л.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5929787" w14:textId="77777777" w:rsidR="00EB1306" w:rsidRPr="00C672D4" w:rsidRDefault="00EB1306" w:rsidP="00C672D4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C672D4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CBFA86" w14:textId="77777777" w:rsidR="00EB1306" w:rsidRPr="00C672D4" w:rsidRDefault="00EB1306" w:rsidP="00C672D4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C672D4">
              <w:rPr>
                <w:color w:val="000000"/>
                <w:sz w:val="22"/>
                <w:szCs w:val="22"/>
              </w:rPr>
              <w:t>Бочка объемом 200 +/- 10% л</w:t>
            </w:r>
          </w:p>
        </w:tc>
      </w:tr>
    </w:tbl>
    <w:p w14:paraId="3496571B" w14:textId="77777777" w:rsidR="00C672D4" w:rsidRPr="00C672D4" w:rsidRDefault="00C672D4" w:rsidP="00C672D4">
      <w:pPr>
        <w:spacing w:after="0"/>
        <w:rPr>
          <w:sz w:val="22"/>
          <w:szCs w:val="22"/>
          <w:lang w:eastAsia="en-US"/>
        </w:rPr>
      </w:pPr>
      <w:r w:rsidRPr="00C672D4">
        <w:rPr>
          <w:sz w:val="22"/>
          <w:szCs w:val="22"/>
          <w:lang w:eastAsia="en-US"/>
        </w:rPr>
        <w:t xml:space="preserve">Данников Артем Юрьевич, </w:t>
      </w:r>
    </w:p>
    <w:p w14:paraId="06986D9F" w14:textId="77777777" w:rsidR="00C672D4" w:rsidRPr="00C672D4" w:rsidRDefault="00C672D4" w:rsidP="00C672D4">
      <w:pPr>
        <w:spacing w:after="0"/>
        <w:rPr>
          <w:sz w:val="22"/>
          <w:szCs w:val="22"/>
          <w:lang w:eastAsia="en-US"/>
        </w:rPr>
      </w:pPr>
      <w:r w:rsidRPr="00C672D4">
        <w:rPr>
          <w:sz w:val="22"/>
          <w:szCs w:val="22"/>
          <w:lang w:eastAsia="en-US"/>
        </w:rPr>
        <w:t>Заместитель начальника службы по технической части службы спецтранспорта АО «Аэропорт Сургут»,</w:t>
      </w:r>
    </w:p>
    <w:p w14:paraId="20B212D4" w14:textId="77777777" w:rsidR="00C672D4" w:rsidRPr="00C672D4" w:rsidRDefault="00C672D4" w:rsidP="00C672D4">
      <w:pPr>
        <w:spacing w:after="0"/>
        <w:rPr>
          <w:sz w:val="22"/>
          <w:szCs w:val="22"/>
          <w:lang w:eastAsia="en-US"/>
        </w:rPr>
      </w:pPr>
      <w:r w:rsidRPr="00C672D4">
        <w:rPr>
          <w:sz w:val="22"/>
          <w:szCs w:val="22"/>
          <w:lang w:eastAsia="en-US"/>
        </w:rPr>
        <w:t>контактный телефон: 8 (3462) 770-514;</w:t>
      </w:r>
    </w:p>
    <w:p w14:paraId="6A890CFB" w14:textId="77777777" w:rsidR="00C672D4" w:rsidRPr="00C672D4" w:rsidRDefault="00C672D4" w:rsidP="00C672D4">
      <w:pPr>
        <w:spacing w:after="0" w:line="259" w:lineRule="auto"/>
        <w:rPr>
          <w:sz w:val="22"/>
          <w:szCs w:val="22"/>
          <w:lang w:eastAsia="en-US"/>
        </w:rPr>
      </w:pPr>
      <w:hyperlink r:id="rId28" w:history="1">
        <w:r w:rsidRPr="00C672D4">
          <w:rPr>
            <w:rStyle w:val="afff7"/>
            <w:color w:val="auto"/>
            <w:sz w:val="22"/>
            <w:szCs w:val="22"/>
            <w:lang w:val="en-US" w:eastAsia="en-US"/>
          </w:rPr>
          <w:t>dannikov</w:t>
        </w:r>
        <w:r w:rsidRPr="00C672D4">
          <w:rPr>
            <w:rStyle w:val="afff7"/>
            <w:color w:val="auto"/>
            <w:sz w:val="22"/>
            <w:szCs w:val="22"/>
            <w:lang w:eastAsia="en-US"/>
          </w:rPr>
          <w:t>@airsurgut.ru</w:t>
        </w:r>
      </w:hyperlink>
      <w:r w:rsidRPr="00C672D4">
        <w:rPr>
          <w:sz w:val="22"/>
          <w:szCs w:val="22"/>
          <w:lang w:eastAsia="en-US"/>
        </w:rPr>
        <w:t>.</w:t>
      </w:r>
    </w:p>
    <w:p w14:paraId="6D0A9854" w14:textId="40D05A7D" w:rsidR="00EB1306" w:rsidRPr="00650843" w:rsidRDefault="00EB1306" w:rsidP="00EB1306">
      <w:pPr>
        <w:jc w:val="center"/>
        <w:rPr>
          <w:b/>
          <w:color w:val="FF0000"/>
          <w:sz w:val="22"/>
          <w:szCs w:val="22"/>
        </w:rPr>
      </w:pPr>
      <w:r w:rsidRPr="00B32FCF">
        <w:rPr>
          <w:b/>
          <w:color w:val="FF0000"/>
          <w:sz w:val="22"/>
          <w:szCs w:val="22"/>
        </w:rPr>
        <w:t>(в интересах Аэропорта Талакан)</w:t>
      </w:r>
    </w:p>
    <w:tbl>
      <w:tblPr>
        <w:tblW w:w="15441" w:type="dxa"/>
        <w:tblLook w:val="04A0" w:firstRow="1" w:lastRow="0" w:firstColumn="1" w:lastColumn="0" w:noHBand="0" w:noVBand="1"/>
      </w:tblPr>
      <w:tblGrid>
        <w:gridCol w:w="576"/>
        <w:gridCol w:w="2172"/>
        <w:gridCol w:w="2062"/>
        <w:gridCol w:w="7229"/>
        <w:gridCol w:w="851"/>
        <w:gridCol w:w="1134"/>
        <w:gridCol w:w="1417"/>
      </w:tblGrid>
      <w:tr w:rsidR="00FE5A8C" w:rsidRPr="00FE5A8C" w14:paraId="0D7FE345" w14:textId="77777777" w:rsidTr="00FE5A8C">
        <w:trPr>
          <w:trHeight w:val="1260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82C26E" w14:textId="77777777" w:rsidR="00EB1306" w:rsidRPr="00FE5A8C" w:rsidRDefault="00EB1306" w:rsidP="00FE5A8C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FE5A8C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21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69CFCE" w14:textId="77777777" w:rsidR="00EB1306" w:rsidRPr="00FE5A8C" w:rsidRDefault="00EB1306" w:rsidP="00FE5A8C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FE5A8C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20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755BD26" w14:textId="77777777" w:rsidR="00EB1306" w:rsidRPr="00FE5A8C" w:rsidRDefault="00EB1306" w:rsidP="00FE5A8C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FE5A8C">
              <w:rPr>
                <w:b/>
                <w:bCs/>
                <w:sz w:val="22"/>
                <w:szCs w:val="22"/>
              </w:rPr>
              <w:t>ОКПД2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460DD5" w14:textId="77777777" w:rsidR="00EB1306" w:rsidRPr="00FE5A8C" w:rsidRDefault="00EB1306" w:rsidP="00FE5A8C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FE5A8C">
              <w:rPr>
                <w:b/>
                <w:bCs/>
                <w:sz w:val="22"/>
                <w:szCs w:val="22"/>
              </w:rPr>
              <w:t>Функциональные характеристики (потребительские свойства) товара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8D729B" w14:textId="77777777" w:rsidR="00EB1306" w:rsidRPr="00FE5A8C" w:rsidRDefault="00EB1306" w:rsidP="00FE5A8C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FE5A8C">
              <w:rPr>
                <w:b/>
                <w:bCs/>
                <w:sz w:val="22"/>
                <w:szCs w:val="22"/>
              </w:rPr>
              <w:t>Ед. изм.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727010" w14:textId="77777777" w:rsidR="00EB1306" w:rsidRPr="00FE5A8C" w:rsidRDefault="00EB1306" w:rsidP="00FE5A8C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FE5A8C">
              <w:rPr>
                <w:b/>
                <w:bCs/>
                <w:sz w:val="22"/>
                <w:szCs w:val="22"/>
              </w:rPr>
              <w:t>Кол-во товара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F41E1CB" w14:textId="77777777" w:rsidR="00EB1306" w:rsidRPr="00FE5A8C" w:rsidRDefault="00EB1306" w:rsidP="00FE5A8C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FE5A8C">
              <w:rPr>
                <w:b/>
                <w:bCs/>
                <w:sz w:val="22"/>
                <w:szCs w:val="22"/>
              </w:rPr>
              <w:t>Тара</w:t>
            </w:r>
          </w:p>
        </w:tc>
      </w:tr>
      <w:tr w:rsidR="00FE5A8C" w:rsidRPr="00FE5A8C" w14:paraId="100566F1" w14:textId="77777777" w:rsidTr="00FE5A8C">
        <w:trPr>
          <w:trHeight w:val="120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E3E7C38" w14:textId="77777777" w:rsidR="00EB1306" w:rsidRPr="00FE5A8C" w:rsidRDefault="00EB1306" w:rsidP="00FE5A8C">
            <w:pPr>
              <w:spacing w:after="0"/>
              <w:jc w:val="center"/>
              <w:rPr>
                <w:sz w:val="22"/>
                <w:szCs w:val="22"/>
              </w:rPr>
            </w:pPr>
            <w:r w:rsidRPr="00FE5A8C">
              <w:rPr>
                <w:sz w:val="22"/>
                <w:szCs w:val="22"/>
              </w:rPr>
              <w:t>1</w:t>
            </w:r>
          </w:p>
        </w:tc>
        <w:tc>
          <w:tcPr>
            <w:tcW w:w="21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E306C5A" w14:textId="77777777" w:rsidR="00EB1306" w:rsidRPr="00FE5A8C" w:rsidRDefault="00EB1306" w:rsidP="00FE5A8C">
            <w:pPr>
              <w:spacing w:after="0"/>
              <w:jc w:val="center"/>
              <w:rPr>
                <w:sz w:val="22"/>
                <w:szCs w:val="22"/>
              </w:rPr>
            </w:pPr>
            <w:r w:rsidRPr="00FE5A8C">
              <w:rPr>
                <w:sz w:val="22"/>
                <w:szCs w:val="22"/>
              </w:rPr>
              <w:t xml:space="preserve">Антифриз красный </w:t>
            </w:r>
            <w:r w:rsidRPr="00FE5A8C">
              <w:rPr>
                <w:sz w:val="22"/>
                <w:szCs w:val="22"/>
                <w:lang w:val="en-US"/>
              </w:rPr>
              <w:t>G12</w:t>
            </w:r>
            <w:r w:rsidRPr="00FE5A8C">
              <w:rPr>
                <w:sz w:val="22"/>
                <w:szCs w:val="22"/>
              </w:rPr>
              <w:t xml:space="preserve"> </w:t>
            </w:r>
            <w:r w:rsidRPr="00FE5A8C">
              <w:rPr>
                <w:b/>
                <w:bCs/>
                <w:sz w:val="22"/>
                <w:szCs w:val="22"/>
              </w:rPr>
              <w:t>+</w:t>
            </w:r>
          </w:p>
        </w:tc>
        <w:tc>
          <w:tcPr>
            <w:tcW w:w="20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2B983D9" w14:textId="57B2004B" w:rsidR="00EB1306" w:rsidRPr="00FE5A8C" w:rsidRDefault="00EB1306" w:rsidP="00FE5A8C">
            <w:pPr>
              <w:spacing w:after="0"/>
              <w:jc w:val="center"/>
              <w:rPr>
                <w:sz w:val="22"/>
                <w:szCs w:val="22"/>
              </w:rPr>
            </w:pPr>
            <w:r w:rsidRPr="00FE5A8C">
              <w:rPr>
                <w:sz w:val="22"/>
                <w:szCs w:val="22"/>
              </w:rPr>
              <w:t xml:space="preserve">С.20.59.43.120 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03FCCB" w14:textId="77777777" w:rsidR="00EB1306" w:rsidRPr="00FE5A8C" w:rsidRDefault="00EB1306" w:rsidP="00FE5A8C">
            <w:pPr>
              <w:spacing w:after="0"/>
              <w:rPr>
                <w:sz w:val="22"/>
                <w:szCs w:val="22"/>
              </w:rPr>
            </w:pPr>
            <w:r w:rsidRPr="00FE5A8C">
              <w:rPr>
                <w:sz w:val="22"/>
                <w:szCs w:val="22"/>
              </w:rPr>
              <w:t>Поставляемый продукт обладает следующими свойствами:</w:t>
            </w:r>
          </w:p>
          <w:p w14:paraId="6E05ACDE" w14:textId="77777777" w:rsidR="00EB1306" w:rsidRPr="00FE5A8C" w:rsidRDefault="00EB1306" w:rsidP="00FE5A8C">
            <w:pPr>
              <w:spacing w:after="0"/>
              <w:rPr>
                <w:sz w:val="22"/>
                <w:szCs w:val="22"/>
              </w:rPr>
            </w:pPr>
            <w:r w:rsidRPr="00FE5A8C">
              <w:rPr>
                <w:sz w:val="22"/>
                <w:szCs w:val="22"/>
              </w:rPr>
              <w:t>- низкая коррозионная активность;</w:t>
            </w:r>
          </w:p>
          <w:p w14:paraId="6AC5B889" w14:textId="77777777" w:rsidR="00EB1306" w:rsidRPr="00FE5A8C" w:rsidRDefault="00EB1306" w:rsidP="00FE5A8C">
            <w:pPr>
              <w:spacing w:after="0"/>
              <w:rPr>
                <w:sz w:val="22"/>
                <w:szCs w:val="22"/>
              </w:rPr>
            </w:pPr>
            <w:r w:rsidRPr="00FE5A8C">
              <w:rPr>
                <w:sz w:val="22"/>
                <w:szCs w:val="22"/>
              </w:rPr>
              <w:t>- низкая температура замерзания (не выше -40);</w:t>
            </w:r>
          </w:p>
          <w:p w14:paraId="3E45424D" w14:textId="77777777" w:rsidR="00EB1306" w:rsidRPr="00FE5A8C" w:rsidRDefault="00EB1306" w:rsidP="00FE5A8C">
            <w:pPr>
              <w:spacing w:after="0"/>
              <w:rPr>
                <w:sz w:val="22"/>
                <w:szCs w:val="22"/>
              </w:rPr>
            </w:pPr>
            <w:r w:rsidRPr="00FE5A8C">
              <w:rPr>
                <w:sz w:val="22"/>
                <w:szCs w:val="22"/>
              </w:rPr>
              <w:t>- высокая теплоемкость и теплопроводность;</w:t>
            </w:r>
          </w:p>
          <w:p w14:paraId="020D586C" w14:textId="77777777" w:rsidR="00EB1306" w:rsidRPr="00FE5A8C" w:rsidRDefault="00EB1306" w:rsidP="00FE5A8C">
            <w:pPr>
              <w:spacing w:after="0"/>
              <w:rPr>
                <w:sz w:val="22"/>
                <w:szCs w:val="22"/>
              </w:rPr>
            </w:pPr>
            <w:r w:rsidRPr="00FE5A8C">
              <w:rPr>
                <w:sz w:val="22"/>
                <w:szCs w:val="22"/>
              </w:rPr>
              <w:t>- высокая температура кипения;</w:t>
            </w:r>
          </w:p>
          <w:p w14:paraId="5505CF8B" w14:textId="77777777" w:rsidR="00EB1306" w:rsidRPr="00FE5A8C" w:rsidRDefault="00EB1306" w:rsidP="00FE5A8C">
            <w:pPr>
              <w:spacing w:after="0"/>
              <w:rPr>
                <w:sz w:val="22"/>
                <w:szCs w:val="22"/>
              </w:rPr>
            </w:pPr>
            <w:r w:rsidRPr="00FE5A8C">
              <w:rPr>
                <w:sz w:val="22"/>
                <w:szCs w:val="22"/>
              </w:rPr>
              <w:t>- высокая температура воспламенения;</w:t>
            </w:r>
          </w:p>
          <w:p w14:paraId="5AF7FD0F" w14:textId="77777777" w:rsidR="00EB1306" w:rsidRPr="00FE5A8C" w:rsidRDefault="00EB1306" w:rsidP="00FE5A8C">
            <w:pPr>
              <w:spacing w:after="0"/>
              <w:rPr>
                <w:sz w:val="22"/>
                <w:szCs w:val="22"/>
              </w:rPr>
            </w:pPr>
            <w:r w:rsidRPr="00FE5A8C">
              <w:rPr>
                <w:sz w:val="22"/>
                <w:szCs w:val="22"/>
              </w:rPr>
              <w:t xml:space="preserve">- малая </w:t>
            </w:r>
            <w:proofErr w:type="spellStart"/>
            <w:r w:rsidRPr="00FE5A8C">
              <w:rPr>
                <w:sz w:val="22"/>
                <w:szCs w:val="22"/>
              </w:rPr>
              <w:t>вспениваемость</w:t>
            </w:r>
            <w:proofErr w:type="spellEnd"/>
            <w:r w:rsidRPr="00FE5A8C">
              <w:rPr>
                <w:sz w:val="22"/>
                <w:szCs w:val="22"/>
              </w:rPr>
              <w:t>;</w:t>
            </w:r>
          </w:p>
          <w:p w14:paraId="76B41910" w14:textId="77777777" w:rsidR="00EB1306" w:rsidRPr="00FE5A8C" w:rsidRDefault="00EB1306" w:rsidP="00FE5A8C">
            <w:pPr>
              <w:spacing w:after="0"/>
              <w:rPr>
                <w:sz w:val="22"/>
                <w:szCs w:val="22"/>
              </w:rPr>
            </w:pPr>
            <w:r w:rsidRPr="00FE5A8C">
              <w:rPr>
                <w:sz w:val="22"/>
                <w:szCs w:val="22"/>
              </w:rPr>
              <w:t>- инертность к резиновым шлангам.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6327B3D" w14:textId="77777777" w:rsidR="00EB1306" w:rsidRPr="00FE5A8C" w:rsidRDefault="00EB1306" w:rsidP="00FE5A8C">
            <w:pPr>
              <w:spacing w:after="0"/>
              <w:jc w:val="center"/>
              <w:rPr>
                <w:sz w:val="22"/>
                <w:szCs w:val="22"/>
              </w:rPr>
            </w:pPr>
            <w:r w:rsidRPr="00FE5A8C">
              <w:rPr>
                <w:sz w:val="22"/>
                <w:szCs w:val="22"/>
              </w:rPr>
              <w:t>кг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9AEB9E4" w14:textId="77777777" w:rsidR="00EB1306" w:rsidRPr="00FE5A8C" w:rsidRDefault="00EB1306" w:rsidP="00FE5A8C">
            <w:pPr>
              <w:spacing w:after="0"/>
              <w:jc w:val="center"/>
              <w:rPr>
                <w:sz w:val="22"/>
                <w:szCs w:val="22"/>
                <w:lang w:val="en-US"/>
              </w:rPr>
            </w:pPr>
            <w:r w:rsidRPr="00FE5A8C">
              <w:rPr>
                <w:sz w:val="22"/>
                <w:szCs w:val="22"/>
                <w:lang w:val="en-US"/>
              </w:rPr>
              <w:t>450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1E1482" w14:textId="77777777" w:rsidR="00EB1306" w:rsidRPr="00FE5A8C" w:rsidRDefault="00EB1306" w:rsidP="00FE5A8C">
            <w:pPr>
              <w:spacing w:after="0"/>
              <w:jc w:val="center"/>
              <w:rPr>
                <w:sz w:val="22"/>
                <w:szCs w:val="22"/>
              </w:rPr>
            </w:pPr>
            <w:r w:rsidRPr="00FE5A8C">
              <w:rPr>
                <w:sz w:val="22"/>
                <w:szCs w:val="22"/>
              </w:rPr>
              <w:t>Любая фасовка</w:t>
            </w:r>
          </w:p>
        </w:tc>
      </w:tr>
      <w:tr w:rsidR="00FE5A8C" w:rsidRPr="00FE5A8C" w14:paraId="53F46EDC" w14:textId="77777777" w:rsidTr="00FE5A8C">
        <w:trPr>
          <w:trHeight w:val="975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A4AE95E" w14:textId="77777777" w:rsidR="00EB1306" w:rsidRPr="00FE5A8C" w:rsidRDefault="00EB1306" w:rsidP="00FE5A8C">
            <w:pPr>
              <w:spacing w:after="0"/>
              <w:jc w:val="center"/>
              <w:rPr>
                <w:sz w:val="22"/>
                <w:szCs w:val="22"/>
              </w:rPr>
            </w:pPr>
            <w:r w:rsidRPr="00FE5A8C">
              <w:rPr>
                <w:sz w:val="22"/>
                <w:szCs w:val="22"/>
              </w:rPr>
              <w:t>2</w:t>
            </w:r>
          </w:p>
        </w:tc>
        <w:tc>
          <w:tcPr>
            <w:tcW w:w="21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6E78F5E" w14:textId="77777777" w:rsidR="00EB1306" w:rsidRPr="00FE5A8C" w:rsidRDefault="00EB1306" w:rsidP="00FE5A8C">
            <w:pPr>
              <w:spacing w:after="0"/>
              <w:jc w:val="center"/>
              <w:rPr>
                <w:sz w:val="22"/>
                <w:szCs w:val="22"/>
              </w:rPr>
            </w:pPr>
            <w:r w:rsidRPr="00FE5A8C">
              <w:rPr>
                <w:bCs/>
                <w:sz w:val="22"/>
                <w:szCs w:val="22"/>
              </w:rPr>
              <w:t xml:space="preserve">Масло гидравлическое (класс вязкости по </w:t>
            </w:r>
            <w:r w:rsidRPr="00FE5A8C">
              <w:rPr>
                <w:bCs/>
                <w:sz w:val="22"/>
                <w:szCs w:val="22"/>
                <w:lang w:val="en-US"/>
              </w:rPr>
              <w:t>ISO</w:t>
            </w:r>
            <w:r w:rsidRPr="00FE5A8C">
              <w:rPr>
                <w:bCs/>
                <w:sz w:val="22"/>
                <w:szCs w:val="22"/>
              </w:rPr>
              <w:t xml:space="preserve"> 32, синтетическое)</w:t>
            </w:r>
          </w:p>
        </w:tc>
        <w:tc>
          <w:tcPr>
            <w:tcW w:w="20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C73E948" w14:textId="62C20F84" w:rsidR="00EB1306" w:rsidRPr="00FE5A8C" w:rsidRDefault="00EB1306" w:rsidP="00FE5A8C">
            <w:pPr>
              <w:spacing w:after="0"/>
              <w:jc w:val="center"/>
              <w:rPr>
                <w:sz w:val="22"/>
                <w:szCs w:val="22"/>
              </w:rPr>
            </w:pPr>
            <w:r w:rsidRPr="00FE5A8C">
              <w:rPr>
                <w:sz w:val="22"/>
                <w:szCs w:val="22"/>
              </w:rPr>
              <w:t xml:space="preserve">С. 19.20.29.130 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5C94AB7" w14:textId="77777777" w:rsidR="00EB1306" w:rsidRPr="00FE5A8C" w:rsidRDefault="00EB1306" w:rsidP="00FE5A8C">
            <w:pPr>
              <w:spacing w:after="0"/>
              <w:rPr>
                <w:sz w:val="22"/>
                <w:szCs w:val="22"/>
              </w:rPr>
            </w:pPr>
            <w:r w:rsidRPr="00FE5A8C">
              <w:rPr>
                <w:sz w:val="22"/>
                <w:szCs w:val="22"/>
              </w:rPr>
              <w:t xml:space="preserve">Спецификации: DIN 51524 </w:t>
            </w:r>
            <w:proofErr w:type="spellStart"/>
            <w:r w:rsidRPr="00FE5A8C">
              <w:rPr>
                <w:sz w:val="22"/>
                <w:szCs w:val="22"/>
              </w:rPr>
              <w:t>Part</w:t>
            </w:r>
            <w:proofErr w:type="spellEnd"/>
            <w:r w:rsidRPr="00FE5A8C">
              <w:rPr>
                <w:sz w:val="22"/>
                <w:szCs w:val="22"/>
              </w:rPr>
              <w:t xml:space="preserve"> 3.</w:t>
            </w:r>
          </w:p>
          <w:p w14:paraId="76444D55" w14:textId="77777777" w:rsidR="00EB1306" w:rsidRPr="00FE5A8C" w:rsidRDefault="00EB1306" w:rsidP="00FE5A8C">
            <w:pPr>
              <w:spacing w:after="0"/>
              <w:rPr>
                <w:sz w:val="22"/>
                <w:szCs w:val="22"/>
              </w:rPr>
            </w:pPr>
            <w:r w:rsidRPr="00FE5A8C">
              <w:rPr>
                <w:sz w:val="22"/>
                <w:szCs w:val="22"/>
              </w:rPr>
              <w:t>- класс вязкости по ISO: 32;</w:t>
            </w:r>
          </w:p>
          <w:p w14:paraId="3557A393" w14:textId="77777777" w:rsidR="00EB1306" w:rsidRPr="00FE5A8C" w:rsidRDefault="00EB1306" w:rsidP="00FE5A8C">
            <w:pPr>
              <w:spacing w:after="0"/>
              <w:rPr>
                <w:sz w:val="22"/>
                <w:szCs w:val="22"/>
              </w:rPr>
            </w:pPr>
            <w:r w:rsidRPr="00FE5A8C">
              <w:rPr>
                <w:sz w:val="22"/>
                <w:szCs w:val="22"/>
              </w:rPr>
              <w:t>- температура вспышки не ниже, °C: 210;</w:t>
            </w:r>
          </w:p>
          <w:p w14:paraId="7E2B153E" w14:textId="77777777" w:rsidR="00EB1306" w:rsidRPr="00FE5A8C" w:rsidRDefault="00EB1306" w:rsidP="00FE5A8C">
            <w:pPr>
              <w:spacing w:after="0"/>
              <w:rPr>
                <w:sz w:val="22"/>
                <w:szCs w:val="22"/>
              </w:rPr>
            </w:pPr>
            <w:r w:rsidRPr="00FE5A8C">
              <w:rPr>
                <w:sz w:val="22"/>
                <w:szCs w:val="22"/>
              </w:rPr>
              <w:t>- температура застывания не выше, °C: -50.</w:t>
            </w:r>
          </w:p>
          <w:p w14:paraId="55DAD95E" w14:textId="77777777" w:rsidR="00EB1306" w:rsidRPr="00FE5A8C" w:rsidRDefault="00EB1306" w:rsidP="00FE5A8C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7D1D014" w14:textId="77777777" w:rsidR="00EB1306" w:rsidRPr="00FE5A8C" w:rsidRDefault="00EB1306" w:rsidP="00FE5A8C">
            <w:pPr>
              <w:spacing w:after="0"/>
              <w:jc w:val="center"/>
              <w:rPr>
                <w:sz w:val="22"/>
                <w:szCs w:val="22"/>
              </w:rPr>
            </w:pPr>
            <w:r w:rsidRPr="00FE5A8C">
              <w:rPr>
                <w:sz w:val="22"/>
                <w:szCs w:val="22"/>
              </w:rPr>
              <w:t>л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7285C71" w14:textId="77777777" w:rsidR="00EB1306" w:rsidRPr="00FE5A8C" w:rsidRDefault="00EB1306" w:rsidP="00FE5A8C">
            <w:pPr>
              <w:spacing w:after="0"/>
              <w:jc w:val="center"/>
              <w:rPr>
                <w:sz w:val="22"/>
                <w:szCs w:val="22"/>
              </w:rPr>
            </w:pPr>
            <w:r w:rsidRPr="00FE5A8C">
              <w:rPr>
                <w:sz w:val="22"/>
                <w:szCs w:val="22"/>
              </w:rPr>
              <w:t>820</w:t>
            </w:r>
          </w:p>
          <w:p w14:paraId="426F3856" w14:textId="77777777" w:rsidR="00EB1306" w:rsidRPr="00FE5A8C" w:rsidRDefault="00EB1306" w:rsidP="00FE5A8C">
            <w:pPr>
              <w:spacing w:after="0"/>
              <w:jc w:val="center"/>
              <w:rPr>
                <w:sz w:val="22"/>
                <w:szCs w:val="22"/>
              </w:rPr>
            </w:pPr>
            <w:r w:rsidRPr="00FE5A8C">
              <w:rPr>
                <w:sz w:val="22"/>
                <w:szCs w:val="22"/>
              </w:rPr>
              <w:t>(+/- 10%)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D11A8D" w14:textId="77777777" w:rsidR="00EB1306" w:rsidRPr="00FE5A8C" w:rsidRDefault="00EB1306" w:rsidP="00FE5A8C">
            <w:pPr>
              <w:spacing w:after="0"/>
              <w:jc w:val="center"/>
              <w:rPr>
                <w:sz w:val="22"/>
                <w:szCs w:val="22"/>
              </w:rPr>
            </w:pPr>
            <w:r w:rsidRPr="00FE5A8C">
              <w:rPr>
                <w:sz w:val="22"/>
                <w:szCs w:val="22"/>
              </w:rPr>
              <w:t>Бочка объемом 200 +/- 10% л</w:t>
            </w:r>
          </w:p>
        </w:tc>
      </w:tr>
      <w:tr w:rsidR="00FE5A8C" w:rsidRPr="00FE5A8C" w14:paraId="358440E6" w14:textId="77777777" w:rsidTr="00FE5A8C">
        <w:trPr>
          <w:trHeight w:val="695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DCD61" w14:textId="77777777" w:rsidR="00EB1306" w:rsidRPr="00FE5A8C" w:rsidRDefault="00EB1306" w:rsidP="00FE5A8C">
            <w:pPr>
              <w:spacing w:after="0"/>
              <w:jc w:val="center"/>
              <w:rPr>
                <w:sz w:val="22"/>
                <w:szCs w:val="22"/>
              </w:rPr>
            </w:pPr>
            <w:r w:rsidRPr="00FE5A8C">
              <w:rPr>
                <w:sz w:val="22"/>
                <w:szCs w:val="22"/>
              </w:rPr>
              <w:t>3</w:t>
            </w:r>
          </w:p>
        </w:tc>
        <w:tc>
          <w:tcPr>
            <w:tcW w:w="21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CEBD0" w14:textId="77777777" w:rsidR="00EB1306" w:rsidRPr="00FE5A8C" w:rsidRDefault="00EB1306" w:rsidP="00FE5A8C">
            <w:pPr>
              <w:spacing w:after="0"/>
              <w:jc w:val="center"/>
              <w:rPr>
                <w:sz w:val="22"/>
                <w:szCs w:val="22"/>
              </w:rPr>
            </w:pPr>
            <w:r w:rsidRPr="00FE5A8C">
              <w:rPr>
                <w:sz w:val="22"/>
                <w:szCs w:val="22"/>
              </w:rPr>
              <w:t xml:space="preserve">Масло универсальное Mobil </w:t>
            </w:r>
            <w:proofErr w:type="spellStart"/>
            <w:r w:rsidRPr="00FE5A8C">
              <w:rPr>
                <w:sz w:val="22"/>
                <w:szCs w:val="22"/>
              </w:rPr>
              <w:t>Agri</w:t>
            </w:r>
            <w:proofErr w:type="spellEnd"/>
            <w:r w:rsidRPr="00FE5A8C">
              <w:rPr>
                <w:sz w:val="22"/>
                <w:szCs w:val="22"/>
              </w:rPr>
              <w:t xml:space="preserve"> Extra 10W-40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F61C7" w14:textId="49DA25BA" w:rsidR="00EB1306" w:rsidRPr="00FE5A8C" w:rsidRDefault="00EB1306" w:rsidP="00FE5A8C">
            <w:pPr>
              <w:spacing w:after="0"/>
              <w:jc w:val="center"/>
              <w:rPr>
                <w:sz w:val="22"/>
                <w:szCs w:val="22"/>
              </w:rPr>
            </w:pPr>
            <w:r w:rsidRPr="00FE5A8C">
              <w:rPr>
                <w:sz w:val="22"/>
                <w:szCs w:val="22"/>
              </w:rPr>
              <w:t xml:space="preserve">С. 19.20.29.110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D6F99E" w14:textId="77777777" w:rsidR="00EB1306" w:rsidRPr="00FE5A8C" w:rsidRDefault="00EB1306" w:rsidP="00FE5A8C">
            <w:pPr>
              <w:spacing w:after="0"/>
              <w:rPr>
                <w:sz w:val="22"/>
                <w:szCs w:val="22"/>
              </w:rPr>
            </w:pPr>
            <w:r w:rsidRPr="00FE5A8C">
              <w:rPr>
                <w:sz w:val="22"/>
                <w:szCs w:val="22"/>
              </w:rPr>
              <w:t xml:space="preserve">В соответствии с требованиями </w:t>
            </w:r>
            <w:r w:rsidRPr="00FE5A8C">
              <w:rPr>
                <w:sz w:val="22"/>
                <w:szCs w:val="22"/>
                <w:lang w:val="en-US"/>
              </w:rPr>
              <w:t>SAE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32F293" w14:textId="77777777" w:rsidR="00EB1306" w:rsidRPr="00FE5A8C" w:rsidRDefault="00EB1306" w:rsidP="00FE5A8C">
            <w:pPr>
              <w:jc w:val="center"/>
              <w:rPr>
                <w:sz w:val="22"/>
                <w:szCs w:val="22"/>
              </w:rPr>
            </w:pPr>
            <w:r w:rsidRPr="00FE5A8C">
              <w:rPr>
                <w:sz w:val="22"/>
                <w:szCs w:val="22"/>
              </w:rPr>
              <w:t>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90B283" w14:textId="77777777" w:rsidR="00EB1306" w:rsidRPr="00FE5A8C" w:rsidRDefault="00EB1306" w:rsidP="00FE5A8C">
            <w:pPr>
              <w:jc w:val="center"/>
              <w:rPr>
                <w:sz w:val="22"/>
                <w:szCs w:val="22"/>
              </w:rPr>
            </w:pPr>
            <w:r w:rsidRPr="00FE5A8C">
              <w:rPr>
                <w:sz w:val="22"/>
                <w:szCs w:val="22"/>
                <w:lang w:val="en-US"/>
              </w:rPr>
              <w:t>1</w:t>
            </w:r>
            <w:r w:rsidRPr="00FE5A8C">
              <w:rPr>
                <w:sz w:val="22"/>
                <w:szCs w:val="22"/>
              </w:rPr>
              <w:t>00</w:t>
            </w:r>
          </w:p>
          <w:p w14:paraId="4C1D45DF" w14:textId="77777777" w:rsidR="00EB1306" w:rsidRPr="00FE5A8C" w:rsidRDefault="00EB1306" w:rsidP="00FE5A8C">
            <w:pPr>
              <w:jc w:val="center"/>
              <w:rPr>
                <w:sz w:val="22"/>
                <w:szCs w:val="22"/>
              </w:rPr>
            </w:pPr>
            <w:r w:rsidRPr="00FE5A8C">
              <w:rPr>
                <w:sz w:val="22"/>
                <w:szCs w:val="22"/>
              </w:rPr>
              <w:t>(+/- 10%)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A0E66A3" w14:textId="77777777" w:rsidR="00EB1306" w:rsidRPr="00FE5A8C" w:rsidRDefault="00EB1306" w:rsidP="00FE5A8C">
            <w:pPr>
              <w:jc w:val="center"/>
              <w:rPr>
                <w:sz w:val="22"/>
                <w:szCs w:val="22"/>
              </w:rPr>
            </w:pPr>
            <w:r w:rsidRPr="00FE5A8C">
              <w:rPr>
                <w:sz w:val="22"/>
                <w:szCs w:val="22"/>
              </w:rPr>
              <w:t>Любая фасовка</w:t>
            </w:r>
          </w:p>
        </w:tc>
      </w:tr>
      <w:tr w:rsidR="00FE5A8C" w:rsidRPr="00FE5A8C" w14:paraId="44633092" w14:textId="77777777" w:rsidTr="00FE5A8C">
        <w:trPr>
          <w:trHeight w:val="786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DBA8E8C" w14:textId="77777777" w:rsidR="00EB1306" w:rsidRPr="00FE5A8C" w:rsidRDefault="00EB1306" w:rsidP="00FE5A8C">
            <w:pPr>
              <w:spacing w:after="0"/>
              <w:jc w:val="center"/>
              <w:rPr>
                <w:sz w:val="22"/>
                <w:szCs w:val="22"/>
              </w:rPr>
            </w:pPr>
            <w:r w:rsidRPr="00FE5A8C">
              <w:rPr>
                <w:sz w:val="22"/>
                <w:szCs w:val="22"/>
              </w:rPr>
              <w:t>4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8FB6647" w14:textId="77777777" w:rsidR="00EB1306" w:rsidRPr="00FE5A8C" w:rsidRDefault="00EB1306" w:rsidP="00FE5A8C">
            <w:pPr>
              <w:spacing w:after="0"/>
              <w:jc w:val="center"/>
              <w:rPr>
                <w:sz w:val="22"/>
                <w:szCs w:val="22"/>
              </w:rPr>
            </w:pPr>
            <w:r w:rsidRPr="00FE5A8C">
              <w:rPr>
                <w:sz w:val="22"/>
                <w:szCs w:val="22"/>
              </w:rPr>
              <w:t>Масло моторное 5</w:t>
            </w:r>
            <w:r w:rsidRPr="00FE5A8C">
              <w:rPr>
                <w:sz w:val="22"/>
                <w:szCs w:val="22"/>
                <w:lang w:val="en-US"/>
              </w:rPr>
              <w:t>W</w:t>
            </w:r>
            <w:r w:rsidRPr="00FE5A8C">
              <w:rPr>
                <w:sz w:val="22"/>
                <w:szCs w:val="22"/>
              </w:rPr>
              <w:t>40 (или аналог) (полусинтетическое)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F8E55" w14:textId="50E62431" w:rsidR="00EB1306" w:rsidRPr="00FE5A8C" w:rsidRDefault="00EB1306" w:rsidP="00FE5A8C">
            <w:pPr>
              <w:spacing w:after="0"/>
              <w:jc w:val="center"/>
              <w:rPr>
                <w:sz w:val="22"/>
                <w:szCs w:val="22"/>
              </w:rPr>
            </w:pPr>
            <w:r w:rsidRPr="00FE5A8C">
              <w:rPr>
                <w:sz w:val="22"/>
                <w:szCs w:val="22"/>
              </w:rPr>
              <w:t xml:space="preserve">С.19.20.29.110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5412DF" w14:textId="77777777" w:rsidR="00EB1306" w:rsidRPr="00FE5A8C" w:rsidRDefault="00EB1306" w:rsidP="00FE5A8C">
            <w:pPr>
              <w:spacing w:after="0"/>
              <w:rPr>
                <w:sz w:val="22"/>
                <w:szCs w:val="22"/>
              </w:rPr>
            </w:pPr>
            <w:r w:rsidRPr="00FE5A8C">
              <w:rPr>
                <w:sz w:val="22"/>
                <w:szCs w:val="22"/>
              </w:rPr>
              <w:t>API CI-4/SL, ПАО «Автодизель» (ЯМЗ), Cummins CES 20078, MB 228.3, Deutz DQC III-18, ПАО «КАМАЗ», MAN M 3275-1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64AD22" w14:textId="77777777" w:rsidR="00EB1306" w:rsidRPr="00FE5A8C" w:rsidRDefault="00EB1306" w:rsidP="00FE5A8C">
            <w:pPr>
              <w:jc w:val="center"/>
              <w:rPr>
                <w:sz w:val="22"/>
                <w:szCs w:val="22"/>
              </w:rPr>
            </w:pPr>
            <w:r w:rsidRPr="00FE5A8C">
              <w:rPr>
                <w:sz w:val="22"/>
                <w:szCs w:val="22"/>
              </w:rPr>
              <w:t>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52CD10" w14:textId="77777777" w:rsidR="00EB1306" w:rsidRPr="00FE5A8C" w:rsidRDefault="00EB1306" w:rsidP="00FE5A8C">
            <w:pPr>
              <w:jc w:val="center"/>
              <w:rPr>
                <w:sz w:val="22"/>
                <w:szCs w:val="22"/>
              </w:rPr>
            </w:pPr>
            <w:r w:rsidRPr="00FE5A8C">
              <w:rPr>
                <w:sz w:val="22"/>
                <w:szCs w:val="22"/>
              </w:rPr>
              <w:t>400</w:t>
            </w:r>
          </w:p>
          <w:p w14:paraId="7991C53C" w14:textId="77777777" w:rsidR="00EB1306" w:rsidRPr="00FE5A8C" w:rsidRDefault="00EB1306" w:rsidP="00FE5A8C">
            <w:pPr>
              <w:jc w:val="center"/>
              <w:rPr>
                <w:sz w:val="22"/>
                <w:szCs w:val="22"/>
              </w:rPr>
            </w:pPr>
            <w:r w:rsidRPr="00FE5A8C">
              <w:rPr>
                <w:sz w:val="22"/>
                <w:szCs w:val="22"/>
              </w:rPr>
              <w:t>(+/- 10%)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8489AB0" w14:textId="77777777" w:rsidR="00EB1306" w:rsidRPr="00FE5A8C" w:rsidRDefault="00EB1306" w:rsidP="00FE5A8C">
            <w:pPr>
              <w:jc w:val="center"/>
              <w:rPr>
                <w:sz w:val="22"/>
                <w:szCs w:val="22"/>
              </w:rPr>
            </w:pPr>
            <w:r w:rsidRPr="00FE5A8C">
              <w:rPr>
                <w:sz w:val="22"/>
                <w:szCs w:val="22"/>
              </w:rPr>
              <w:t>Бочка объемом 200 +/- 10% л</w:t>
            </w:r>
          </w:p>
        </w:tc>
      </w:tr>
      <w:tr w:rsidR="00FE5A8C" w:rsidRPr="00FE5A8C" w14:paraId="48EC4EAF" w14:textId="77777777" w:rsidTr="00C672D4">
        <w:trPr>
          <w:trHeight w:val="745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C4B3AB1" w14:textId="77777777" w:rsidR="00EB1306" w:rsidRPr="00FE5A8C" w:rsidRDefault="00EB1306" w:rsidP="00FE5A8C">
            <w:pPr>
              <w:spacing w:after="0"/>
              <w:jc w:val="center"/>
              <w:rPr>
                <w:sz w:val="22"/>
                <w:szCs w:val="22"/>
              </w:rPr>
            </w:pPr>
            <w:r w:rsidRPr="00FE5A8C">
              <w:rPr>
                <w:sz w:val="22"/>
                <w:szCs w:val="22"/>
              </w:rPr>
              <w:t>5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D17501F" w14:textId="77777777" w:rsidR="00EB1306" w:rsidRPr="00FE5A8C" w:rsidRDefault="00EB1306" w:rsidP="00FE5A8C">
            <w:pPr>
              <w:spacing w:after="0"/>
              <w:jc w:val="center"/>
              <w:rPr>
                <w:sz w:val="22"/>
                <w:szCs w:val="22"/>
                <w:lang w:val="en-US"/>
              </w:rPr>
            </w:pPr>
            <w:r w:rsidRPr="00FE5A8C">
              <w:rPr>
                <w:sz w:val="22"/>
                <w:szCs w:val="22"/>
              </w:rPr>
              <w:t>Тосол А-40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9B76" w14:textId="28073A8D" w:rsidR="00EB1306" w:rsidRPr="00FE5A8C" w:rsidRDefault="00EB1306" w:rsidP="00FE5A8C">
            <w:pPr>
              <w:spacing w:after="0"/>
              <w:jc w:val="center"/>
              <w:rPr>
                <w:sz w:val="22"/>
                <w:szCs w:val="22"/>
              </w:rPr>
            </w:pPr>
            <w:r w:rsidRPr="00FE5A8C">
              <w:rPr>
                <w:sz w:val="22"/>
                <w:szCs w:val="22"/>
              </w:rPr>
              <w:t xml:space="preserve">С.20.59.43.120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7DF4C8" w14:textId="77777777" w:rsidR="00EB1306" w:rsidRPr="00FE5A8C" w:rsidRDefault="00EB1306" w:rsidP="00FE5A8C">
            <w:pPr>
              <w:spacing w:after="0"/>
              <w:rPr>
                <w:sz w:val="22"/>
                <w:szCs w:val="22"/>
              </w:rPr>
            </w:pPr>
            <w:r w:rsidRPr="00FE5A8C">
              <w:rPr>
                <w:sz w:val="22"/>
                <w:szCs w:val="22"/>
              </w:rPr>
              <w:t xml:space="preserve">Спецификации: </w:t>
            </w:r>
            <w:proofErr w:type="spellStart"/>
            <w:r w:rsidRPr="00FE5A8C">
              <w:rPr>
                <w:sz w:val="22"/>
                <w:szCs w:val="22"/>
              </w:rPr>
              <w:t>Afnor</w:t>
            </w:r>
            <w:proofErr w:type="spellEnd"/>
            <w:r w:rsidRPr="00FE5A8C">
              <w:rPr>
                <w:sz w:val="22"/>
                <w:szCs w:val="22"/>
              </w:rPr>
              <w:t xml:space="preserve"> R15-601, BS 6580-1992;</w:t>
            </w:r>
          </w:p>
          <w:p w14:paraId="04A70891" w14:textId="1E977A31" w:rsidR="00EB1306" w:rsidRPr="00FE5A8C" w:rsidRDefault="00EB1306" w:rsidP="00FE5A8C">
            <w:pPr>
              <w:spacing w:after="0"/>
              <w:rPr>
                <w:sz w:val="22"/>
                <w:szCs w:val="22"/>
              </w:rPr>
            </w:pPr>
            <w:r w:rsidRPr="00FE5A8C">
              <w:rPr>
                <w:sz w:val="22"/>
                <w:szCs w:val="22"/>
              </w:rPr>
              <w:t>- температура начала кристаллизации, не выше, ºС: -40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0068D0" w14:textId="77777777" w:rsidR="00EB1306" w:rsidRPr="00FE5A8C" w:rsidRDefault="00EB1306" w:rsidP="00FE5A8C">
            <w:pPr>
              <w:jc w:val="center"/>
              <w:rPr>
                <w:sz w:val="22"/>
                <w:szCs w:val="22"/>
              </w:rPr>
            </w:pPr>
            <w:r w:rsidRPr="00FE5A8C">
              <w:rPr>
                <w:sz w:val="22"/>
                <w:szCs w:val="22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C1A7A4" w14:textId="77777777" w:rsidR="00EB1306" w:rsidRPr="00FE5A8C" w:rsidRDefault="00EB1306" w:rsidP="00FE5A8C">
            <w:pPr>
              <w:jc w:val="center"/>
              <w:rPr>
                <w:sz w:val="22"/>
                <w:szCs w:val="22"/>
              </w:rPr>
            </w:pPr>
          </w:p>
          <w:p w14:paraId="7148FB44" w14:textId="77777777" w:rsidR="00EB1306" w:rsidRPr="00FE5A8C" w:rsidRDefault="00EB1306" w:rsidP="00FE5A8C">
            <w:pPr>
              <w:jc w:val="center"/>
              <w:rPr>
                <w:sz w:val="22"/>
                <w:szCs w:val="22"/>
              </w:rPr>
            </w:pPr>
            <w:r w:rsidRPr="00FE5A8C">
              <w:rPr>
                <w:sz w:val="22"/>
                <w:szCs w:val="22"/>
              </w:rPr>
              <w:t>400</w:t>
            </w:r>
          </w:p>
          <w:p w14:paraId="17DC64DA" w14:textId="77777777" w:rsidR="00EB1306" w:rsidRPr="00FE5A8C" w:rsidRDefault="00EB1306" w:rsidP="00FE5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D15D07D" w14:textId="77777777" w:rsidR="00EB1306" w:rsidRPr="00FE5A8C" w:rsidRDefault="00EB1306" w:rsidP="00FE5A8C">
            <w:pPr>
              <w:jc w:val="center"/>
              <w:rPr>
                <w:sz w:val="22"/>
                <w:szCs w:val="22"/>
              </w:rPr>
            </w:pPr>
            <w:r w:rsidRPr="00FE5A8C">
              <w:rPr>
                <w:sz w:val="22"/>
                <w:szCs w:val="22"/>
              </w:rPr>
              <w:t>Любая фасовка</w:t>
            </w:r>
          </w:p>
        </w:tc>
      </w:tr>
      <w:tr w:rsidR="00FE5A8C" w:rsidRPr="00FE5A8C" w14:paraId="3F1737D4" w14:textId="77777777" w:rsidTr="00FE5A8C">
        <w:trPr>
          <w:trHeight w:val="406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C937268" w14:textId="77777777" w:rsidR="00EB1306" w:rsidRPr="00FE5A8C" w:rsidRDefault="00EB1306" w:rsidP="00FE5A8C">
            <w:pPr>
              <w:spacing w:after="0"/>
              <w:jc w:val="center"/>
              <w:rPr>
                <w:sz w:val="22"/>
                <w:szCs w:val="22"/>
              </w:rPr>
            </w:pPr>
            <w:r w:rsidRPr="00FE5A8C">
              <w:rPr>
                <w:sz w:val="22"/>
                <w:szCs w:val="22"/>
              </w:rPr>
              <w:t>6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F98C9A9" w14:textId="77777777" w:rsidR="00EB1306" w:rsidRPr="00FE5A8C" w:rsidRDefault="00EB1306" w:rsidP="00FE5A8C">
            <w:pPr>
              <w:spacing w:after="0"/>
              <w:jc w:val="center"/>
              <w:rPr>
                <w:sz w:val="22"/>
                <w:szCs w:val="22"/>
                <w:lang w:val="en-US"/>
              </w:rPr>
            </w:pPr>
            <w:r w:rsidRPr="00FE5A8C">
              <w:rPr>
                <w:sz w:val="22"/>
                <w:szCs w:val="22"/>
              </w:rPr>
              <w:t>Масло моторное полусинтетическое 5</w:t>
            </w:r>
            <w:r w:rsidRPr="00FE5A8C">
              <w:rPr>
                <w:sz w:val="22"/>
                <w:szCs w:val="22"/>
                <w:lang w:val="en-US"/>
              </w:rPr>
              <w:t>W</w:t>
            </w:r>
            <w:r w:rsidRPr="00FE5A8C">
              <w:rPr>
                <w:sz w:val="22"/>
                <w:szCs w:val="22"/>
              </w:rPr>
              <w:t>40</w:t>
            </w:r>
            <w:r w:rsidRPr="00FE5A8C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D35FC" w14:textId="385E0964" w:rsidR="00EB1306" w:rsidRPr="00FE5A8C" w:rsidRDefault="00EB1306" w:rsidP="00FE5A8C">
            <w:pPr>
              <w:spacing w:after="0"/>
              <w:jc w:val="center"/>
              <w:rPr>
                <w:sz w:val="22"/>
                <w:szCs w:val="22"/>
              </w:rPr>
            </w:pPr>
            <w:r w:rsidRPr="00FE5A8C">
              <w:rPr>
                <w:sz w:val="22"/>
                <w:szCs w:val="22"/>
              </w:rPr>
              <w:t xml:space="preserve">С.19.20.29.114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8CB301" w14:textId="77777777" w:rsidR="00EB1306" w:rsidRPr="00FE5A8C" w:rsidRDefault="00EB1306" w:rsidP="00FE5A8C">
            <w:pPr>
              <w:spacing w:after="0"/>
              <w:rPr>
                <w:sz w:val="22"/>
                <w:szCs w:val="22"/>
              </w:rPr>
            </w:pPr>
            <w:r w:rsidRPr="00FE5A8C">
              <w:rPr>
                <w:sz w:val="22"/>
                <w:szCs w:val="22"/>
              </w:rPr>
              <w:t xml:space="preserve">Спецификации: </w:t>
            </w:r>
            <w:r w:rsidRPr="00FE5A8C">
              <w:rPr>
                <w:sz w:val="22"/>
                <w:szCs w:val="22"/>
                <w:lang w:val="en-US"/>
              </w:rPr>
              <w:t>API</w:t>
            </w:r>
            <w:r w:rsidRPr="00FE5A8C">
              <w:rPr>
                <w:sz w:val="22"/>
                <w:szCs w:val="22"/>
              </w:rPr>
              <w:t xml:space="preserve"> – </w:t>
            </w:r>
            <w:r w:rsidRPr="00FE5A8C">
              <w:rPr>
                <w:sz w:val="22"/>
                <w:szCs w:val="22"/>
                <w:lang w:val="en-US"/>
              </w:rPr>
              <w:t>CJ</w:t>
            </w:r>
            <w:r w:rsidRPr="00FE5A8C">
              <w:rPr>
                <w:sz w:val="22"/>
                <w:szCs w:val="22"/>
              </w:rPr>
              <w:t xml:space="preserve">4, </w:t>
            </w:r>
            <w:r w:rsidRPr="00FE5A8C">
              <w:rPr>
                <w:sz w:val="22"/>
                <w:szCs w:val="22"/>
                <w:lang w:val="en-US"/>
              </w:rPr>
              <w:t>CI</w:t>
            </w:r>
            <w:r w:rsidRPr="00FE5A8C">
              <w:rPr>
                <w:sz w:val="22"/>
                <w:szCs w:val="22"/>
              </w:rPr>
              <w:t>4</w:t>
            </w:r>
            <w:r w:rsidRPr="00FE5A8C">
              <w:rPr>
                <w:sz w:val="22"/>
                <w:szCs w:val="22"/>
                <w:lang w:val="en-US"/>
              </w:rPr>
              <w:t>PLUS</w:t>
            </w:r>
            <w:r w:rsidRPr="00FE5A8C">
              <w:rPr>
                <w:sz w:val="22"/>
                <w:szCs w:val="22"/>
              </w:rPr>
              <w:t xml:space="preserve">, </w:t>
            </w:r>
            <w:r w:rsidRPr="00FE5A8C">
              <w:rPr>
                <w:sz w:val="22"/>
                <w:szCs w:val="22"/>
                <w:lang w:val="en-US"/>
              </w:rPr>
              <w:t>CI</w:t>
            </w:r>
            <w:r w:rsidRPr="00FE5A8C">
              <w:rPr>
                <w:sz w:val="22"/>
                <w:szCs w:val="22"/>
              </w:rPr>
              <w:t xml:space="preserve">4, </w:t>
            </w:r>
            <w:r w:rsidRPr="00FE5A8C">
              <w:rPr>
                <w:sz w:val="22"/>
                <w:szCs w:val="22"/>
                <w:lang w:val="en-US"/>
              </w:rPr>
              <w:t>CH</w:t>
            </w:r>
            <w:r w:rsidRPr="00FE5A8C">
              <w:rPr>
                <w:sz w:val="22"/>
                <w:szCs w:val="22"/>
              </w:rPr>
              <w:t xml:space="preserve">4, </w:t>
            </w:r>
            <w:r w:rsidRPr="00FE5A8C">
              <w:rPr>
                <w:sz w:val="22"/>
                <w:szCs w:val="22"/>
                <w:lang w:val="en-US"/>
              </w:rPr>
              <w:t>CG</w:t>
            </w:r>
            <w:r w:rsidRPr="00FE5A8C">
              <w:rPr>
                <w:sz w:val="22"/>
                <w:szCs w:val="22"/>
              </w:rPr>
              <w:t xml:space="preserve">4, </w:t>
            </w:r>
            <w:r w:rsidRPr="00FE5A8C">
              <w:rPr>
                <w:sz w:val="22"/>
                <w:szCs w:val="22"/>
                <w:lang w:val="en-US"/>
              </w:rPr>
              <w:t>CF</w:t>
            </w:r>
            <w:r w:rsidRPr="00FE5A8C">
              <w:rPr>
                <w:sz w:val="22"/>
                <w:szCs w:val="22"/>
              </w:rPr>
              <w:t xml:space="preserve">4, </w:t>
            </w:r>
            <w:r w:rsidRPr="00FE5A8C">
              <w:rPr>
                <w:sz w:val="22"/>
                <w:szCs w:val="22"/>
                <w:lang w:val="en-US"/>
              </w:rPr>
              <w:t>CF</w:t>
            </w:r>
            <w:r w:rsidRPr="00FE5A8C">
              <w:rPr>
                <w:sz w:val="22"/>
                <w:szCs w:val="22"/>
              </w:rPr>
              <w:t xml:space="preserve">, </w:t>
            </w:r>
            <w:r w:rsidRPr="00FE5A8C">
              <w:rPr>
                <w:sz w:val="22"/>
                <w:szCs w:val="22"/>
                <w:lang w:val="en-US"/>
              </w:rPr>
              <w:t>Cummins</w:t>
            </w:r>
            <w:r w:rsidRPr="00FE5A8C">
              <w:rPr>
                <w:sz w:val="22"/>
                <w:szCs w:val="22"/>
              </w:rPr>
              <w:t xml:space="preserve"> </w:t>
            </w:r>
            <w:r w:rsidRPr="00FE5A8C">
              <w:rPr>
                <w:sz w:val="22"/>
                <w:szCs w:val="22"/>
                <w:lang w:val="en-US"/>
              </w:rPr>
              <w:t>CES</w:t>
            </w:r>
            <w:r w:rsidRPr="00FE5A8C">
              <w:rPr>
                <w:sz w:val="22"/>
                <w:szCs w:val="22"/>
              </w:rPr>
              <w:t xml:space="preserve"> – 20081, </w:t>
            </w:r>
            <w:r w:rsidRPr="00FE5A8C">
              <w:rPr>
                <w:sz w:val="22"/>
                <w:szCs w:val="22"/>
                <w:lang w:val="en-US"/>
              </w:rPr>
              <w:t>Deutz</w:t>
            </w:r>
            <w:r w:rsidRPr="00FE5A8C">
              <w:rPr>
                <w:sz w:val="22"/>
                <w:szCs w:val="22"/>
              </w:rPr>
              <w:t xml:space="preserve"> </w:t>
            </w:r>
            <w:r w:rsidRPr="00FE5A8C">
              <w:rPr>
                <w:sz w:val="22"/>
                <w:szCs w:val="22"/>
                <w:lang w:val="en-US"/>
              </w:rPr>
              <w:t>DQC</w:t>
            </w:r>
            <w:r w:rsidRPr="00FE5A8C">
              <w:rPr>
                <w:sz w:val="22"/>
                <w:szCs w:val="22"/>
              </w:rPr>
              <w:t xml:space="preserve"> </w:t>
            </w:r>
            <w:r w:rsidRPr="00FE5A8C">
              <w:rPr>
                <w:sz w:val="22"/>
                <w:szCs w:val="22"/>
                <w:lang w:val="en-US"/>
              </w:rPr>
              <w:t>IV</w:t>
            </w:r>
            <w:r w:rsidRPr="00FE5A8C">
              <w:rPr>
                <w:sz w:val="22"/>
                <w:szCs w:val="22"/>
              </w:rPr>
              <w:t>-10</w:t>
            </w:r>
            <w:r w:rsidRPr="00FE5A8C">
              <w:rPr>
                <w:sz w:val="22"/>
                <w:szCs w:val="22"/>
                <w:lang w:val="en-US"/>
              </w:rPr>
              <w:t>LA</w:t>
            </w:r>
            <w:r w:rsidRPr="00FE5A8C">
              <w:rPr>
                <w:sz w:val="22"/>
                <w:szCs w:val="22"/>
              </w:rPr>
              <w:t xml:space="preserve">, </w:t>
            </w:r>
            <w:r w:rsidRPr="00FE5A8C">
              <w:rPr>
                <w:sz w:val="22"/>
                <w:szCs w:val="22"/>
                <w:lang w:val="en-US"/>
              </w:rPr>
              <w:t>IVECO</w:t>
            </w:r>
            <w:r w:rsidRPr="00FE5A8C">
              <w:rPr>
                <w:sz w:val="22"/>
                <w:szCs w:val="22"/>
              </w:rPr>
              <w:t xml:space="preserve"> </w:t>
            </w:r>
            <w:r w:rsidRPr="00FE5A8C">
              <w:rPr>
                <w:sz w:val="22"/>
                <w:szCs w:val="22"/>
                <w:lang w:val="en-US"/>
              </w:rPr>
              <w:t>NG</w:t>
            </w:r>
            <w:r w:rsidRPr="00FE5A8C">
              <w:rPr>
                <w:sz w:val="22"/>
                <w:szCs w:val="22"/>
              </w:rPr>
              <w:t xml:space="preserve">2, «МАН» 3477, 3271-1, </w:t>
            </w:r>
            <w:r w:rsidRPr="00FE5A8C">
              <w:rPr>
                <w:sz w:val="22"/>
                <w:szCs w:val="22"/>
                <w:lang w:val="en-US"/>
              </w:rPr>
              <w:t>MB</w:t>
            </w:r>
            <w:r w:rsidRPr="00FE5A8C">
              <w:rPr>
                <w:sz w:val="22"/>
                <w:szCs w:val="22"/>
              </w:rPr>
              <w:t xml:space="preserve"> – 228.51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BBF884" w14:textId="77777777" w:rsidR="00EB1306" w:rsidRPr="00FE5A8C" w:rsidRDefault="00EB1306" w:rsidP="00FE5A8C">
            <w:pPr>
              <w:jc w:val="center"/>
              <w:rPr>
                <w:sz w:val="22"/>
                <w:szCs w:val="22"/>
              </w:rPr>
            </w:pPr>
            <w:r w:rsidRPr="00FE5A8C">
              <w:rPr>
                <w:sz w:val="22"/>
                <w:szCs w:val="22"/>
              </w:rPr>
              <w:t>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39C0E9" w14:textId="77777777" w:rsidR="00EB1306" w:rsidRPr="00FE5A8C" w:rsidRDefault="00EB1306" w:rsidP="00FE5A8C">
            <w:pPr>
              <w:jc w:val="center"/>
              <w:rPr>
                <w:sz w:val="22"/>
                <w:szCs w:val="22"/>
                <w:lang w:val="en-US"/>
              </w:rPr>
            </w:pPr>
            <w:r w:rsidRPr="00FE5A8C">
              <w:rPr>
                <w:sz w:val="22"/>
                <w:szCs w:val="22"/>
                <w:lang w:val="en-US"/>
              </w:rPr>
              <w:t>820</w:t>
            </w:r>
          </w:p>
          <w:p w14:paraId="39AA8622" w14:textId="77777777" w:rsidR="00EB1306" w:rsidRPr="00FE5A8C" w:rsidRDefault="00EB1306" w:rsidP="00FE5A8C">
            <w:pPr>
              <w:jc w:val="center"/>
              <w:rPr>
                <w:sz w:val="22"/>
                <w:szCs w:val="22"/>
              </w:rPr>
            </w:pPr>
            <w:r w:rsidRPr="00FE5A8C">
              <w:rPr>
                <w:sz w:val="22"/>
                <w:szCs w:val="22"/>
              </w:rPr>
              <w:t>(+/- 10%)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DE897DF" w14:textId="77777777" w:rsidR="00EB1306" w:rsidRPr="00FE5A8C" w:rsidRDefault="00EB1306" w:rsidP="00FE5A8C">
            <w:pPr>
              <w:jc w:val="center"/>
              <w:rPr>
                <w:sz w:val="22"/>
                <w:szCs w:val="22"/>
              </w:rPr>
            </w:pPr>
            <w:r w:rsidRPr="00FE5A8C">
              <w:rPr>
                <w:sz w:val="22"/>
                <w:szCs w:val="22"/>
              </w:rPr>
              <w:t>Бочка объемом 200 +/- 10% л</w:t>
            </w:r>
          </w:p>
        </w:tc>
      </w:tr>
      <w:tr w:rsidR="00FE5A8C" w:rsidRPr="00FE5A8C" w14:paraId="5104AA68" w14:textId="77777777" w:rsidTr="00FE5A8C">
        <w:trPr>
          <w:trHeight w:val="1117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8C5967B" w14:textId="77777777" w:rsidR="00EB1306" w:rsidRPr="00FE5A8C" w:rsidRDefault="00EB1306" w:rsidP="00FE5A8C">
            <w:pPr>
              <w:spacing w:after="0"/>
              <w:jc w:val="center"/>
              <w:rPr>
                <w:sz w:val="22"/>
                <w:szCs w:val="22"/>
              </w:rPr>
            </w:pPr>
            <w:r w:rsidRPr="00FE5A8C">
              <w:rPr>
                <w:sz w:val="22"/>
                <w:szCs w:val="22"/>
              </w:rPr>
              <w:t>7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F2ADE0D" w14:textId="77777777" w:rsidR="00EB1306" w:rsidRPr="00FE5A8C" w:rsidRDefault="00EB1306" w:rsidP="00FE5A8C">
            <w:pPr>
              <w:spacing w:after="0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FE5A8C">
              <w:rPr>
                <w:sz w:val="22"/>
                <w:szCs w:val="22"/>
                <w:lang w:val="en-US"/>
              </w:rPr>
              <w:t>Смазка</w:t>
            </w:r>
            <w:proofErr w:type="spellEnd"/>
            <w:r w:rsidRPr="00FE5A8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E5A8C">
              <w:rPr>
                <w:sz w:val="22"/>
                <w:szCs w:val="22"/>
                <w:lang w:val="en-US"/>
              </w:rPr>
              <w:t>универсальная</w:t>
            </w:r>
            <w:proofErr w:type="spellEnd"/>
            <w:r w:rsidRPr="00FE5A8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E5A8C">
              <w:rPr>
                <w:sz w:val="22"/>
                <w:szCs w:val="22"/>
                <w:lang w:val="en-US"/>
              </w:rPr>
              <w:t>термостойкая</w:t>
            </w:r>
            <w:proofErr w:type="spellEnd"/>
            <w:r w:rsidRPr="00FE5A8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E5A8C">
              <w:rPr>
                <w:sz w:val="22"/>
                <w:szCs w:val="22"/>
                <w:lang w:val="en-US"/>
              </w:rPr>
              <w:t>синтетическая</w:t>
            </w:r>
            <w:proofErr w:type="spellEnd"/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56BD2" w14:textId="0A9B16D3" w:rsidR="00EB1306" w:rsidRPr="00FE5A8C" w:rsidRDefault="00EB1306" w:rsidP="00FE5A8C">
            <w:pPr>
              <w:spacing w:after="0"/>
              <w:jc w:val="center"/>
              <w:rPr>
                <w:sz w:val="22"/>
                <w:szCs w:val="22"/>
              </w:rPr>
            </w:pPr>
            <w:r w:rsidRPr="00FE5A8C">
              <w:rPr>
                <w:sz w:val="22"/>
                <w:szCs w:val="22"/>
              </w:rPr>
              <w:t xml:space="preserve">С.19.20.29.210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561BA0" w14:textId="77777777" w:rsidR="00EB1306" w:rsidRPr="00FE5A8C" w:rsidRDefault="00EB1306" w:rsidP="00FE5A8C">
            <w:pPr>
              <w:spacing w:after="0"/>
              <w:rPr>
                <w:sz w:val="22"/>
                <w:szCs w:val="22"/>
              </w:rPr>
            </w:pPr>
            <w:r w:rsidRPr="00FE5A8C">
              <w:rPr>
                <w:sz w:val="22"/>
                <w:szCs w:val="22"/>
              </w:rPr>
              <w:t>Температура застывания не выше - 40°С;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6E95C7" w14:textId="77777777" w:rsidR="00EB1306" w:rsidRPr="00FE5A8C" w:rsidRDefault="00EB1306" w:rsidP="00FE5A8C">
            <w:pPr>
              <w:jc w:val="center"/>
              <w:rPr>
                <w:sz w:val="22"/>
                <w:szCs w:val="22"/>
              </w:rPr>
            </w:pPr>
            <w:r w:rsidRPr="00FE5A8C">
              <w:rPr>
                <w:sz w:val="22"/>
                <w:szCs w:val="22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74C62A" w14:textId="77777777" w:rsidR="00EB1306" w:rsidRPr="00FE5A8C" w:rsidRDefault="00EB1306" w:rsidP="00FE5A8C">
            <w:pPr>
              <w:jc w:val="center"/>
              <w:rPr>
                <w:sz w:val="22"/>
                <w:szCs w:val="22"/>
              </w:rPr>
            </w:pPr>
            <w:r w:rsidRPr="00FE5A8C">
              <w:rPr>
                <w:sz w:val="22"/>
                <w:szCs w:val="22"/>
              </w:rPr>
              <w:t>1,8</w:t>
            </w:r>
          </w:p>
          <w:p w14:paraId="5AE30F0D" w14:textId="77777777" w:rsidR="00EB1306" w:rsidRPr="00FE5A8C" w:rsidRDefault="00EB1306" w:rsidP="00FE5A8C">
            <w:pPr>
              <w:jc w:val="center"/>
              <w:rPr>
                <w:sz w:val="22"/>
                <w:szCs w:val="22"/>
              </w:rPr>
            </w:pPr>
            <w:r w:rsidRPr="00FE5A8C">
              <w:rPr>
                <w:sz w:val="22"/>
                <w:szCs w:val="22"/>
              </w:rPr>
              <w:t>(+/-10%)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3C53EBD" w14:textId="77777777" w:rsidR="00EB1306" w:rsidRPr="00FE5A8C" w:rsidRDefault="00EB1306" w:rsidP="00FE5A8C">
            <w:pPr>
              <w:jc w:val="center"/>
              <w:rPr>
                <w:sz w:val="22"/>
                <w:szCs w:val="22"/>
              </w:rPr>
            </w:pPr>
            <w:r w:rsidRPr="00FE5A8C">
              <w:rPr>
                <w:sz w:val="22"/>
                <w:szCs w:val="22"/>
              </w:rPr>
              <w:t>Любая фасовка</w:t>
            </w:r>
          </w:p>
        </w:tc>
      </w:tr>
      <w:tr w:rsidR="00FE5A8C" w:rsidRPr="00FE5A8C" w14:paraId="0C98236A" w14:textId="77777777" w:rsidTr="00FE5A8C">
        <w:trPr>
          <w:trHeight w:val="833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B0A3824" w14:textId="77777777" w:rsidR="00EB1306" w:rsidRPr="00FE5A8C" w:rsidRDefault="00EB1306" w:rsidP="00FE5A8C">
            <w:pPr>
              <w:spacing w:after="0"/>
              <w:jc w:val="center"/>
              <w:rPr>
                <w:sz w:val="22"/>
                <w:szCs w:val="22"/>
              </w:rPr>
            </w:pPr>
            <w:r w:rsidRPr="00FE5A8C">
              <w:rPr>
                <w:sz w:val="22"/>
                <w:szCs w:val="22"/>
              </w:rPr>
              <w:t>8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18872F" w14:textId="77777777" w:rsidR="00EB1306" w:rsidRPr="00FE5A8C" w:rsidRDefault="00EB1306" w:rsidP="00FE5A8C">
            <w:pPr>
              <w:spacing w:after="0"/>
              <w:jc w:val="center"/>
              <w:rPr>
                <w:sz w:val="22"/>
                <w:szCs w:val="22"/>
              </w:rPr>
            </w:pPr>
            <w:r w:rsidRPr="00FE5A8C">
              <w:rPr>
                <w:bCs/>
                <w:sz w:val="22"/>
                <w:szCs w:val="22"/>
              </w:rPr>
              <w:t xml:space="preserve">Масло трансмиссионное </w:t>
            </w:r>
            <w:r w:rsidRPr="00FE5A8C">
              <w:rPr>
                <w:bCs/>
                <w:sz w:val="22"/>
                <w:szCs w:val="22"/>
                <w:lang w:val="en-US"/>
              </w:rPr>
              <w:t>DEXTRON</w:t>
            </w:r>
            <w:r w:rsidRPr="00FE5A8C">
              <w:rPr>
                <w:bCs/>
                <w:sz w:val="22"/>
                <w:szCs w:val="22"/>
              </w:rPr>
              <w:t xml:space="preserve"> </w:t>
            </w:r>
            <w:r w:rsidRPr="00FE5A8C">
              <w:rPr>
                <w:bCs/>
                <w:sz w:val="22"/>
                <w:szCs w:val="22"/>
                <w:lang w:val="en-US"/>
              </w:rPr>
              <w:t>III</w:t>
            </w:r>
            <w:r w:rsidRPr="00FE5A8C">
              <w:rPr>
                <w:bCs/>
                <w:sz w:val="22"/>
                <w:szCs w:val="22"/>
              </w:rPr>
              <w:t xml:space="preserve"> </w:t>
            </w:r>
            <w:r w:rsidRPr="00FE5A8C">
              <w:rPr>
                <w:sz w:val="22"/>
                <w:szCs w:val="22"/>
              </w:rPr>
              <w:br/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06E233" w14:textId="7AC759CA" w:rsidR="00EB1306" w:rsidRPr="00FE5A8C" w:rsidRDefault="00EB1306" w:rsidP="00FE5A8C">
            <w:pPr>
              <w:spacing w:after="0"/>
              <w:jc w:val="center"/>
              <w:rPr>
                <w:sz w:val="22"/>
                <w:szCs w:val="22"/>
              </w:rPr>
            </w:pPr>
            <w:r w:rsidRPr="00FE5A8C">
              <w:rPr>
                <w:sz w:val="22"/>
                <w:szCs w:val="22"/>
              </w:rPr>
              <w:t xml:space="preserve">С. 19.20.29.120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20AD58" w14:textId="77777777" w:rsidR="00EB1306" w:rsidRPr="00FE5A8C" w:rsidRDefault="00EB1306" w:rsidP="00FE5A8C">
            <w:pPr>
              <w:spacing w:after="0"/>
              <w:rPr>
                <w:sz w:val="22"/>
                <w:szCs w:val="22"/>
                <w:lang w:val="en-US"/>
              </w:rPr>
            </w:pPr>
            <w:r w:rsidRPr="00FE5A8C">
              <w:rPr>
                <w:sz w:val="22"/>
                <w:szCs w:val="22"/>
              </w:rPr>
              <w:t>Спецификация</w:t>
            </w:r>
            <w:r w:rsidRPr="00FE5A8C">
              <w:rPr>
                <w:sz w:val="22"/>
                <w:szCs w:val="22"/>
                <w:lang w:val="en-US"/>
              </w:rPr>
              <w:t>/</w:t>
            </w:r>
            <w:r w:rsidRPr="00FE5A8C">
              <w:rPr>
                <w:sz w:val="22"/>
                <w:szCs w:val="22"/>
              </w:rPr>
              <w:t>одобрение</w:t>
            </w:r>
            <w:r w:rsidRPr="00FE5A8C">
              <w:rPr>
                <w:sz w:val="22"/>
                <w:szCs w:val="22"/>
                <w:lang w:val="en-US"/>
              </w:rPr>
              <w:t>: Allison C-4, Caterpillar TO-2, Ford MERCON, General Motors DEXRON IIIG, General Motors TASA, MAN 339 Type V1/Z1, MB 236.1, MB 236.11, MB 236.2, MB 236.3, MB 236.5, MB 236.6, MB 236.7, Voith H55.6335, Volvo 97341, Volvo CE 97340, ZF TE-ML 02F, ZF TE-ML 03D, ZF TE-ML 04D, ZF TE-ML 05L, ZF TE-ML 09, ZF TE-ML 11B, ZF TE-ML 14A, ZF TE-ML 17C, ZF TE-ML 21L.</w:t>
            </w:r>
          </w:p>
          <w:p w14:paraId="19A6FB9D" w14:textId="77777777" w:rsidR="00EB1306" w:rsidRPr="00FE5A8C" w:rsidRDefault="00EB1306" w:rsidP="00FE5A8C">
            <w:pPr>
              <w:spacing w:after="0"/>
              <w:rPr>
                <w:sz w:val="22"/>
                <w:szCs w:val="22"/>
              </w:rPr>
            </w:pPr>
            <w:r w:rsidRPr="00FE5A8C">
              <w:rPr>
                <w:sz w:val="22"/>
                <w:szCs w:val="22"/>
              </w:rPr>
              <w:t xml:space="preserve">Соответствие марки по </w:t>
            </w:r>
            <w:r w:rsidRPr="00FE5A8C">
              <w:rPr>
                <w:sz w:val="22"/>
                <w:szCs w:val="22"/>
                <w:lang w:val="en-US"/>
              </w:rPr>
              <w:t>SAE</w:t>
            </w:r>
            <w:r w:rsidRPr="00FE5A8C">
              <w:rPr>
                <w:sz w:val="22"/>
                <w:szCs w:val="22"/>
              </w:rPr>
              <w:t xml:space="preserve"> (</w:t>
            </w:r>
            <w:r w:rsidRPr="00FE5A8C">
              <w:rPr>
                <w:sz w:val="22"/>
                <w:szCs w:val="22"/>
                <w:lang w:val="en-US"/>
              </w:rPr>
              <w:t>ISO</w:t>
            </w:r>
            <w:r w:rsidRPr="00FE5A8C">
              <w:rPr>
                <w:sz w:val="22"/>
                <w:szCs w:val="22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0F6637" w14:textId="77777777" w:rsidR="00EB1306" w:rsidRPr="00FE5A8C" w:rsidRDefault="00EB1306" w:rsidP="00FE5A8C">
            <w:pPr>
              <w:jc w:val="center"/>
              <w:rPr>
                <w:sz w:val="22"/>
                <w:szCs w:val="22"/>
              </w:rPr>
            </w:pPr>
            <w:r w:rsidRPr="00FE5A8C">
              <w:rPr>
                <w:sz w:val="22"/>
                <w:szCs w:val="22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D11DF5" w14:textId="77777777" w:rsidR="00EB1306" w:rsidRPr="00FE5A8C" w:rsidRDefault="00EB1306" w:rsidP="00FE5A8C">
            <w:pPr>
              <w:jc w:val="center"/>
              <w:rPr>
                <w:sz w:val="22"/>
                <w:szCs w:val="22"/>
                <w:lang w:val="en-US"/>
              </w:rPr>
            </w:pPr>
            <w:r w:rsidRPr="00FE5A8C">
              <w:rPr>
                <w:sz w:val="22"/>
                <w:szCs w:val="22"/>
                <w:lang w:val="en-US"/>
              </w:rPr>
              <w:t>200</w:t>
            </w:r>
          </w:p>
          <w:p w14:paraId="7C76E889" w14:textId="77777777" w:rsidR="00EB1306" w:rsidRPr="00FE5A8C" w:rsidRDefault="00EB1306" w:rsidP="00FE5A8C">
            <w:pPr>
              <w:jc w:val="center"/>
              <w:rPr>
                <w:sz w:val="22"/>
                <w:szCs w:val="22"/>
              </w:rPr>
            </w:pPr>
            <w:r w:rsidRPr="00FE5A8C">
              <w:rPr>
                <w:sz w:val="22"/>
                <w:szCs w:val="22"/>
              </w:rPr>
              <w:t>(+/-10%)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8C3DA3C" w14:textId="77777777" w:rsidR="00EB1306" w:rsidRPr="00FE5A8C" w:rsidRDefault="00EB1306" w:rsidP="00FE5A8C">
            <w:pPr>
              <w:jc w:val="center"/>
              <w:rPr>
                <w:sz w:val="22"/>
                <w:szCs w:val="22"/>
              </w:rPr>
            </w:pPr>
            <w:r w:rsidRPr="00FE5A8C">
              <w:rPr>
                <w:sz w:val="22"/>
                <w:szCs w:val="22"/>
              </w:rPr>
              <w:t>Бочка объемом 200 +/- 10% л</w:t>
            </w:r>
          </w:p>
        </w:tc>
      </w:tr>
      <w:tr w:rsidR="00FE5A8C" w:rsidRPr="00FE5A8C" w14:paraId="405F930E" w14:textId="77777777" w:rsidTr="00FE5A8C">
        <w:trPr>
          <w:trHeight w:val="636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35779" w14:textId="77777777" w:rsidR="00EB1306" w:rsidRPr="00FE5A8C" w:rsidRDefault="00EB1306" w:rsidP="00FE5A8C">
            <w:pPr>
              <w:spacing w:after="0"/>
              <w:jc w:val="center"/>
              <w:rPr>
                <w:sz w:val="22"/>
                <w:szCs w:val="22"/>
              </w:rPr>
            </w:pPr>
            <w:r w:rsidRPr="00FE5A8C">
              <w:rPr>
                <w:sz w:val="22"/>
                <w:szCs w:val="22"/>
              </w:rPr>
              <w:t>9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F9F1E" w14:textId="77777777" w:rsidR="00EB1306" w:rsidRPr="00FE5A8C" w:rsidRDefault="00EB1306" w:rsidP="00FE5A8C">
            <w:pPr>
              <w:spacing w:after="0"/>
              <w:jc w:val="center"/>
              <w:rPr>
                <w:sz w:val="22"/>
                <w:szCs w:val="22"/>
              </w:rPr>
            </w:pPr>
            <w:r w:rsidRPr="00FE5A8C">
              <w:rPr>
                <w:bCs/>
                <w:sz w:val="22"/>
                <w:szCs w:val="22"/>
              </w:rPr>
              <w:t xml:space="preserve">Масло моторное </w:t>
            </w:r>
            <w:r w:rsidRPr="00FE5A8C">
              <w:rPr>
                <w:bCs/>
                <w:sz w:val="22"/>
                <w:szCs w:val="22"/>
                <w:lang w:val="en-US"/>
              </w:rPr>
              <w:t>SAE</w:t>
            </w:r>
            <w:r w:rsidRPr="00FE5A8C">
              <w:rPr>
                <w:bCs/>
                <w:sz w:val="22"/>
                <w:szCs w:val="22"/>
              </w:rPr>
              <w:t xml:space="preserve"> 15</w:t>
            </w:r>
            <w:r w:rsidRPr="00FE5A8C">
              <w:rPr>
                <w:bCs/>
                <w:sz w:val="22"/>
                <w:szCs w:val="22"/>
                <w:lang w:val="en-US"/>
              </w:rPr>
              <w:t>W</w:t>
            </w:r>
            <w:r w:rsidRPr="00FE5A8C">
              <w:rPr>
                <w:bCs/>
                <w:sz w:val="22"/>
                <w:szCs w:val="22"/>
              </w:rPr>
              <w:t xml:space="preserve">40 </w:t>
            </w:r>
            <w:r w:rsidRPr="00FE5A8C">
              <w:rPr>
                <w:bCs/>
                <w:sz w:val="22"/>
                <w:szCs w:val="22"/>
                <w:lang w:val="en-US"/>
              </w:rPr>
              <w:t>API</w:t>
            </w:r>
            <w:r w:rsidRPr="00FE5A8C">
              <w:rPr>
                <w:bCs/>
                <w:sz w:val="22"/>
                <w:szCs w:val="22"/>
              </w:rPr>
              <w:t xml:space="preserve"> </w:t>
            </w:r>
            <w:r w:rsidRPr="00FE5A8C">
              <w:rPr>
                <w:bCs/>
                <w:sz w:val="22"/>
                <w:szCs w:val="22"/>
                <w:lang w:val="en-US"/>
              </w:rPr>
              <w:t>CI</w:t>
            </w:r>
            <w:r w:rsidRPr="00FE5A8C">
              <w:rPr>
                <w:bCs/>
                <w:sz w:val="22"/>
                <w:szCs w:val="22"/>
              </w:rPr>
              <w:t>-4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7F36D" w14:textId="4CCCA2FA" w:rsidR="00EB1306" w:rsidRPr="00FE5A8C" w:rsidRDefault="00EB1306" w:rsidP="00FE5A8C">
            <w:pPr>
              <w:spacing w:after="0"/>
              <w:jc w:val="center"/>
              <w:rPr>
                <w:sz w:val="22"/>
                <w:szCs w:val="22"/>
              </w:rPr>
            </w:pPr>
            <w:r w:rsidRPr="00FE5A8C">
              <w:rPr>
                <w:sz w:val="22"/>
                <w:szCs w:val="22"/>
              </w:rPr>
              <w:t xml:space="preserve">С.19.20.29.110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A278E9" w14:textId="77777777" w:rsidR="00EB1306" w:rsidRPr="00FE5A8C" w:rsidRDefault="00EB1306" w:rsidP="00FE5A8C">
            <w:pPr>
              <w:spacing w:after="0"/>
              <w:rPr>
                <w:sz w:val="22"/>
                <w:szCs w:val="22"/>
              </w:rPr>
            </w:pPr>
            <w:r w:rsidRPr="00FE5A8C">
              <w:rPr>
                <w:sz w:val="22"/>
                <w:szCs w:val="22"/>
              </w:rPr>
              <w:t xml:space="preserve">В соответствии с требованиями </w:t>
            </w:r>
            <w:r w:rsidRPr="00FE5A8C">
              <w:rPr>
                <w:sz w:val="22"/>
                <w:szCs w:val="22"/>
                <w:lang w:val="en-US"/>
              </w:rPr>
              <w:t>SAE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055417" w14:textId="77777777" w:rsidR="00EB1306" w:rsidRPr="00FE5A8C" w:rsidRDefault="00EB1306" w:rsidP="00FE5A8C">
            <w:pPr>
              <w:jc w:val="center"/>
              <w:rPr>
                <w:sz w:val="22"/>
                <w:szCs w:val="22"/>
              </w:rPr>
            </w:pPr>
            <w:r w:rsidRPr="00FE5A8C">
              <w:rPr>
                <w:sz w:val="22"/>
                <w:szCs w:val="22"/>
              </w:rPr>
              <w:t>л.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77E135" w14:textId="77777777" w:rsidR="00EB1306" w:rsidRPr="00FE5A8C" w:rsidRDefault="00EB1306" w:rsidP="00FE5A8C">
            <w:pPr>
              <w:jc w:val="center"/>
              <w:rPr>
                <w:sz w:val="22"/>
                <w:szCs w:val="22"/>
                <w:lang w:val="en-US"/>
              </w:rPr>
            </w:pPr>
            <w:r w:rsidRPr="00FE5A8C">
              <w:rPr>
                <w:sz w:val="22"/>
                <w:szCs w:val="22"/>
                <w:lang w:val="en-US"/>
              </w:rPr>
              <w:t>160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20762A2" w14:textId="77777777" w:rsidR="00EB1306" w:rsidRPr="00FE5A8C" w:rsidRDefault="00EB1306" w:rsidP="00FE5A8C">
            <w:pPr>
              <w:jc w:val="center"/>
              <w:rPr>
                <w:sz w:val="22"/>
                <w:szCs w:val="22"/>
              </w:rPr>
            </w:pPr>
            <w:r w:rsidRPr="00FE5A8C">
              <w:rPr>
                <w:sz w:val="22"/>
                <w:szCs w:val="22"/>
              </w:rPr>
              <w:t>Любая фасовка</w:t>
            </w:r>
          </w:p>
        </w:tc>
      </w:tr>
      <w:tr w:rsidR="00FE5A8C" w:rsidRPr="00FE5A8C" w14:paraId="1780F0F2" w14:textId="77777777" w:rsidTr="00FE5A8C">
        <w:trPr>
          <w:trHeight w:val="1884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959E4" w14:textId="77777777" w:rsidR="00EB1306" w:rsidRPr="00FE5A8C" w:rsidRDefault="00EB1306" w:rsidP="00FE5A8C">
            <w:pPr>
              <w:spacing w:after="0"/>
              <w:jc w:val="center"/>
              <w:rPr>
                <w:sz w:val="22"/>
                <w:szCs w:val="22"/>
              </w:rPr>
            </w:pPr>
            <w:r w:rsidRPr="00FE5A8C">
              <w:rPr>
                <w:sz w:val="22"/>
                <w:szCs w:val="22"/>
              </w:rPr>
              <w:t>10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A3ADE" w14:textId="77777777" w:rsidR="00EB1306" w:rsidRPr="00FE5A8C" w:rsidRDefault="00EB1306" w:rsidP="00FE5A8C">
            <w:pPr>
              <w:spacing w:after="0"/>
              <w:jc w:val="center"/>
              <w:rPr>
                <w:bCs/>
                <w:sz w:val="22"/>
                <w:szCs w:val="22"/>
                <w:lang w:val="en-US"/>
              </w:rPr>
            </w:pPr>
            <w:r w:rsidRPr="00FE5A8C">
              <w:rPr>
                <w:sz w:val="22"/>
                <w:szCs w:val="22"/>
              </w:rPr>
              <w:t xml:space="preserve">Смазка термостойкая пластичная </w:t>
            </w:r>
            <w:r w:rsidRPr="00FE5A8C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15BF2" w14:textId="61952FC1" w:rsidR="00EB1306" w:rsidRPr="00FE5A8C" w:rsidRDefault="00EB1306" w:rsidP="00FE5A8C">
            <w:pPr>
              <w:spacing w:after="0"/>
              <w:jc w:val="center"/>
              <w:rPr>
                <w:sz w:val="22"/>
                <w:szCs w:val="22"/>
              </w:rPr>
            </w:pPr>
            <w:r w:rsidRPr="00FE5A8C">
              <w:rPr>
                <w:sz w:val="22"/>
                <w:szCs w:val="22"/>
              </w:rPr>
              <w:t xml:space="preserve">С.19.20.29.210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413226" w14:textId="77777777" w:rsidR="00EB1306" w:rsidRPr="00FE5A8C" w:rsidRDefault="00EB1306" w:rsidP="00FE5A8C">
            <w:pPr>
              <w:spacing w:after="0"/>
              <w:rPr>
                <w:sz w:val="22"/>
                <w:szCs w:val="22"/>
              </w:rPr>
            </w:pPr>
            <w:r w:rsidRPr="00FE5A8C">
              <w:rPr>
                <w:sz w:val="22"/>
                <w:szCs w:val="22"/>
              </w:rPr>
              <w:t xml:space="preserve">Термостойкая пластичная смазка уникальная противозадирная термостойкая пластичная смазка, разработанная для длительного смазывания </w:t>
            </w:r>
            <w:proofErr w:type="spellStart"/>
            <w:r w:rsidRPr="00FE5A8C">
              <w:rPr>
                <w:sz w:val="22"/>
                <w:szCs w:val="22"/>
              </w:rPr>
              <w:t>шарико</w:t>
            </w:r>
            <w:proofErr w:type="spellEnd"/>
            <w:r w:rsidRPr="00FE5A8C">
              <w:rPr>
                <w:sz w:val="22"/>
                <w:szCs w:val="22"/>
              </w:rPr>
              <w:t xml:space="preserve"> - и роликоподшипников в условиях высоких термических и механических нагрузок. Диапазон рабочих температур: от -35 C до +170 Рекомендуется для различных узлов </w:t>
            </w:r>
          </w:p>
          <w:p w14:paraId="382DB079" w14:textId="77777777" w:rsidR="00EB1306" w:rsidRPr="00FE5A8C" w:rsidRDefault="00EB1306" w:rsidP="00FE5A8C">
            <w:pPr>
              <w:spacing w:after="0"/>
              <w:rPr>
                <w:sz w:val="22"/>
                <w:szCs w:val="22"/>
              </w:rPr>
            </w:pPr>
            <w:r w:rsidRPr="00FE5A8C">
              <w:rPr>
                <w:sz w:val="22"/>
                <w:szCs w:val="22"/>
              </w:rPr>
              <w:t>грузовых автомобилей, работающих в условиях средних и высоких нагрузок.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D7F589" w14:textId="77777777" w:rsidR="00EB1306" w:rsidRPr="00FE5A8C" w:rsidRDefault="00EB1306" w:rsidP="00FE5A8C">
            <w:pPr>
              <w:jc w:val="center"/>
              <w:rPr>
                <w:sz w:val="22"/>
                <w:szCs w:val="22"/>
              </w:rPr>
            </w:pPr>
            <w:r w:rsidRPr="00FE5A8C">
              <w:rPr>
                <w:sz w:val="22"/>
                <w:szCs w:val="22"/>
              </w:rPr>
              <w:t>кг.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F371F8" w14:textId="77777777" w:rsidR="00EB1306" w:rsidRPr="00FE5A8C" w:rsidRDefault="00EB1306" w:rsidP="00FE5A8C">
            <w:pPr>
              <w:jc w:val="center"/>
              <w:rPr>
                <w:sz w:val="22"/>
                <w:szCs w:val="22"/>
                <w:lang w:val="en-US"/>
              </w:rPr>
            </w:pPr>
            <w:r w:rsidRPr="00FE5A8C">
              <w:rPr>
                <w:sz w:val="22"/>
                <w:szCs w:val="22"/>
                <w:lang w:val="en-US"/>
              </w:rPr>
              <w:t>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46811D5" w14:textId="77777777" w:rsidR="00EB1306" w:rsidRPr="00FE5A8C" w:rsidRDefault="00EB1306" w:rsidP="00FE5A8C">
            <w:pPr>
              <w:jc w:val="center"/>
              <w:rPr>
                <w:sz w:val="22"/>
                <w:szCs w:val="22"/>
              </w:rPr>
            </w:pPr>
            <w:r w:rsidRPr="00FE5A8C">
              <w:rPr>
                <w:sz w:val="22"/>
                <w:szCs w:val="22"/>
              </w:rPr>
              <w:t>ведро</w:t>
            </w:r>
          </w:p>
        </w:tc>
      </w:tr>
      <w:tr w:rsidR="00FE5A8C" w:rsidRPr="00FE5A8C" w14:paraId="291B88D9" w14:textId="77777777" w:rsidTr="00FE5A8C">
        <w:trPr>
          <w:trHeight w:val="1273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84237" w14:textId="77777777" w:rsidR="00EB1306" w:rsidRPr="00FE5A8C" w:rsidRDefault="00EB1306" w:rsidP="00FE5A8C">
            <w:pPr>
              <w:spacing w:after="0"/>
              <w:jc w:val="center"/>
              <w:rPr>
                <w:sz w:val="22"/>
                <w:szCs w:val="22"/>
              </w:rPr>
            </w:pPr>
            <w:r w:rsidRPr="00FE5A8C">
              <w:rPr>
                <w:sz w:val="22"/>
                <w:szCs w:val="22"/>
              </w:rPr>
              <w:t>11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10AB3" w14:textId="77777777" w:rsidR="00EB1306" w:rsidRPr="00FE5A8C" w:rsidRDefault="00EB1306" w:rsidP="00FE5A8C">
            <w:pPr>
              <w:spacing w:after="0"/>
              <w:jc w:val="center"/>
              <w:rPr>
                <w:bCs/>
                <w:sz w:val="22"/>
                <w:szCs w:val="22"/>
              </w:rPr>
            </w:pPr>
            <w:r w:rsidRPr="00FE5A8C">
              <w:rPr>
                <w:bCs/>
                <w:sz w:val="22"/>
                <w:szCs w:val="22"/>
              </w:rPr>
              <w:t>Трансмиссионное масло 80</w:t>
            </w:r>
            <w:r w:rsidRPr="00FE5A8C">
              <w:rPr>
                <w:bCs/>
                <w:sz w:val="22"/>
                <w:szCs w:val="22"/>
                <w:lang w:val="en-US"/>
              </w:rPr>
              <w:t>W</w:t>
            </w:r>
            <w:r w:rsidRPr="00FE5A8C">
              <w:rPr>
                <w:bCs/>
                <w:sz w:val="22"/>
                <w:szCs w:val="22"/>
              </w:rPr>
              <w:t>-90 ТМ5 (</w:t>
            </w:r>
            <w:r w:rsidRPr="00FE5A8C">
              <w:rPr>
                <w:bCs/>
                <w:sz w:val="22"/>
                <w:szCs w:val="22"/>
                <w:lang w:val="en-US"/>
              </w:rPr>
              <w:t>GL</w:t>
            </w:r>
            <w:r w:rsidRPr="00FE5A8C">
              <w:rPr>
                <w:bCs/>
                <w:sz w:val="22"/>
                <w:szCs w:val="22"/>
              </w:rPr>
              <w:t>-5)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6340" w14:textId="3355DE46" w:rsidR="00EB1306" w:rsidRPr="00FE5A8C" w:rsidRDefault="00EB1306" w:rsidP="00FE5A8C">
            <w:pPr>
              <w:spacing w:after="0"/>
              <w:jc w:val="center"/>
              <w:rPr>
                <w:sz w:val="22"/>
                <w:szCs w:val="22"/>
              </w:rPr>
            </w:pPr>
            <w:r w:rsidRPr="00FE5A8C">
              <w:rPr>
                <w:sz w:val="22"/>
                <w:szCs w:val="22"/>
              </w:rPr>
              <w:t xml:space="preserve">С.19.20.29.120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604937" w14:textId="77777777" w:rsidR="00EB1306" w:rsidRPr="00FE5A8C" w:rsidRDefault="00EB1306" w:rsidP="00FE5A8C">
            <w:pPr>
              <w:spacing w:after="0"/>
              <w:rPr>
                <w:sz w:val="22"/>
                <w:szCs w:val="22"/>
              </w:rPr>
            </w:pPr>
            <w:r w:rsidRPr="00FE5A8C">
              <w:rPr>
                <w:sz w:val="22"/>
                <w:szCs w:val="22"/>
              </w:rPr>
              <w:t xml:space="preserve">Спецификации: </w:t>
            </w:r>
          </w:p>
          <w:p w14:paraId="5CE5C14F" w14:textId="77777777" w:rsidR="00EB1306" w:rsidRPr="00FE5A8C" w:rsidRDefault="00EB1306" w:rsidP="00FE5A8C">
            <w:pPr>
              <w:spacing w:after="0"/>
              <w:rPr>
                <w:sz w:val="22"/>
                <w:szCs w:val="22"/>
              </w:rPr>
            </w:pPr>
            <w:r w:rsidRPr="00FE5A8C">
              <w:rPr>
                <w:sz w:val="22"/>
                <w:szCs w:val="22"/>
              </w:rPr>
              <w:t xml:space="preserve">ОАО «АВТОВАЗ» </w:t>
            </w:r>
            <w:r w:rsidRPr="00FE5A8C">
              <w:rPr>
                <w:sz w:val="22"/>
                <w:szCs w:val="22"/>
                <w:lang w:val="en-US"/>
              </w:rPr>
              <w:t>ZF</w:t>
            </w:r>
            <w:r w:rsidRPr="00FE5A8C">
              <w:rPr>
                <w:sz w:val="22"/>
                <w:szCs w:val="22"/>
              </w:rPr>
              <w:t xml:space="preserve"> </w:t>
            </w:r>
            <w:r w:rsidRPr="00FE5A8C">
              <w:rPr>
                <w:sz w:val="22"/>
                <w:szCs w:val="22"/>
                <w:lang w:val="en-US"/>
              </w:rPr>
              <w:t>TE</w:t>
            </w:r>
            <w:r w:rsidRPr="00FE5A8C">
              <w:rPr>
                <w:sz w:val="22"/>
                <w:szCs w:val="22"/>
              </w:rPr>
              <w:t>-</w:t>
            </w:r>
            <w:r w:rsidRPr="00FE5A8C">
              <w:rPr>
                <w:sz w:val="22"/>
                <w:szCs w:val="22"/>
                <w:lang w:val="en-US"/>
              </w:rPr>
              <w:t>ML</w:t>
            </w:r>
            <w:r w:rsidRPr="00FE5A8C">
              <w:rPr>
                <w:sz w:val="22"/>
                <w:szCs w:val="22"/>
              </w:rPr>
              <w:t xml:space="preserve"> 05</w:t>
            </w:r>
            <w:r w:rsidRPr="00FE5A8C">
              <w:rPr>
                <w:sz w:val="22"/>
                <w:szCs w:val="22"/>
                <w:lang w:val="en-US"/>
              </w:rPr>
              <w:t>A</w:t>
            </w:r>
            <w:r w:rsidRPr="00FE5A8C">
              <w:rPr>
                <w:sz w:val="22"/>
                <w:szCs w:val="22"/>
              </w:rPr>
              <w:t>, 12</w:t>
            </w:r>
            <w:r w:rsidRPr="00FE5A8C">
              <w:rPr>
                <w:sz w:val="22"/>
                <w:szCs w:val="22"/>
                <w:lang w:val="en-US"/>
              </w:rPr>
              <w:t>E</w:t>
            </w:r>
            <w:r w:rsidRPr="00FE5A8C">
              <w:rPr>
                <w:sz w:val="22"/>
                <w:szCs w:val="22"/>
              </w:rPr>
              <w:t>, 16</w:t>
            </w:r>
            <w:r w:rsidRPr="00FE5A8C">
              <w:rPr>
                <w:sz w:val="22"/>
                <w:szCs w:val="22"/>
                <w:lang w:val="en-US"/>
              </w:rPr>
              <w:t>B</w:t>
            </w:r>
            <w:r w:rsidRPr="00FE5A8C">
              <w:rPr>
                <w:sz w:val="22"/>
                <w:szCs w:val="22"/>
              </w:rPr>
              <w:t>, 17</w:t>
            </w:r>
            <w:r w:rsidRPr="00FE5A8C">
              <w:rPr>
                <w:sz w:val="22"/>
                <w:szCs w:val="22"/>
                <w:lang w:val="en-US"/>
              </w:rPr>
              <w:t>B</w:t>
            </w:r>
            <w:r w:rsidRPr="00FE5A8C">
              <w:rPr>
                <w:sz w:val="22"/>
                <w:szCs w:val="22"/>
              </w:rPr>
              <w:t>, 19</w:t>
            </w:r>
            <w:r w:rsidRPr="00FE5A8C">
              <w:rPr>
                <w:sz w:val="22"/>
                <w:szCs w:val="22"/>
                <w:lang w:val="en-US"/>
              </w:rPr>
              <w:t>B</w:t>
            </w:r>
            <w:r w:rsidRPr="00FE5A8C">
              <w:rPr>
                <w:sz w:val="22"/>
                <w:szCs w:val="22"/>
              </w:rPr>
              <w:t>, 21</w:t>
            </w:r>
            <w:r w:rsidRPr="00FE5A8C">
              <w:rPr>
                <w:sz w:val="22"/>
                <w:szCs w:val="22"/>
                <w:lang w:val="en-US"/>
              </w:rPr>
              <w:t>A</w:t>
            </w:r>
            <w:r w:rsidRPr="00FE5A8C">
              <w:rPr>
                <w:sz w:val="22"/>
                <w:szCs w:val="22"/>
              </w:rPr>
              <w:t xml:space="preserve"> (</w:t>
            </w:r>
            <w:r w:rsidRPr="00FE5A8C">
              <w:rPr>
                <w:sz w:val="22"/>
                <w:szCs w:val="22"/>
                <w:lang w:val="en-US"/>
              </w:rPr>
              <w:t>ZF</w:t>
            </w:r>
            <w:r w:rsidRPr="00FE5A8C">
              <w:rPr>
                <w:sz w:val="22"/>
                <w:szCs w:val="22"/>
              </w:rPr>
              <w:t xml:space="preserve">001595) </w:t>
            </w:r>
            <w:r w:rsidRPr="00FE5A8C">
              <w:rPr>
                <w:sz w:val="22"/>
                <w:szCs w:val="22"/>
                <w:lang w:val="en-US"/>
              </w:rPr>
              <w:t>ZF</w:t>
            </w:r>
            <w:r w:rsidRPr="00FE5A8C">
              <w:rPr>
                <w:sz w:val="22"/>
                <w:szCs w:val="22"/>
              </w:rPr>
              <w:t xml:space="preserve"> </w:t>
            </w:r>
            <w:r w:rsidRPr="00FE5A8C">
              <w:rPr>
                <w:sz w:val="22"/>
                <w:szCs w:val="22"/>
                <w:lang w:val="en-US"/>
              </w:rPr>
              <w:t>TE</w:t>
            </w:r>
            <w:r w:rsidRPr="00FE5A8C">
              <w:rPr>
                <w:sz w:val="22"/>
                <w:szCs w:val="22"/>
              </w:rPr>
              <w:t>-</w:t>
            </w:r>
            <w:r w:rsidRPr="00FE5A8C">
              <w:rPr>
                <w:sz w:val="22"/>
                <w:szCs w:val="22"/>
                <w:lang w:val="en-US"/>
              </w:rPr>
              <w:t>ML</w:t>
            </w:r>
            <w:r w:rsidRPr="00FE5A8C">
              <w:rPr>
                <w:sz w:val="22"/>
                <w:szCs w:val="22"/>
              </w:rPr>
              <w:t xml:space="preserve"> 16</w:t>
            </w:r>
            <w:r w:rsidRPr="00FE5A8C">
              <w:rPr>
                <w:sz w:val="22"/>
                <w:szCs w:val="22"/>
                <w:lang w:val="en-US"/>
              </w:rPr>
              <w:t>B</w:t>
            </w:r>
            <w:r w:rsidRPr="00FE5A8C">
              <w:rPr>
                <w:sz w:val="22"/>
                <w:szCs w:val="22"/>
              </w:rPr>
              <w:t>, 17</w:t>
            </w:r>
            <w:r w:rsidRPr="00FE5A8C">
              <w:rPr>
                <w:sz w:val="22"/>
                <w:szCs w:val="22"/>
                <w:lang w:val="en-US"/>
              </w:rPr>
              <w:t>B</w:t>
            </w:r>
            <w:r w:rsidRPr="00FE5A8C">
              <w:rPr>
                <w:sz w:val="22"/>
                <w:szCs w:val="22"/>
              </w:rPr>
              <w:t>, 19</w:t>
            </w:r>
            <w:r w:rsidRPr="00FE5A8C">
              <w:rPr>
                <w:sz w:val="22"/>
                <w:szCs w:val="22"/>
                <w:lang w:val="en-US"/>
              </w:rPr>
              <w:t>B</w:t>
            </w:r>
            <w:r w:rsidRPr="00FE5A8C">
              <w:rPr>
                <w:sz w:val="22"/>
                <w:szCs w:val="22"/>
              </w:rPr>
              <w:t>, 21</w:t>
            </w:r>
            <w:r w:rsidRPr="00FE5A8C">
              <w:rPr>
                <w:sz w:val="22"/>
                <w:szCs w:val="22"/>
                <w:lang w:val="en-US"/>
              </w:rPr>
              <w:t>A</w:t>
            </w:r>
            <w:r w:rsidRPr="00FE5A8C">
              <w:rPr>
                <w:sz w:val="22"/>
                <w:szCs w:val="22"/>
              </w:rPr>
              <w:t xml:space="preserve"> (</w:t>
            </w:r>
            <w:r w:rsidRPr="00FE5A8C">
              <w:rPr>
                <w:sz w:val="22"/>
                <w:szCs w:val="22"/>
                <w:lang w:val="en-US"/>
              </w:rPr>
              <w:t>ZF</w:t>
            </w:r>
            <w:r w:rsidRPr="00FE5A8C">
              <w:rPr>
                <w:sz w:val="22"/>
                <w:szCs w:val="22"/>
              </w:rPr>
              <w:t xml:space="preserve">001230), </w:t>
            </w:r>
            <w:r w:rsidRPr="00FE5A8C">
              <w:rPr>
                <w:sz w:val="22"/>
                <w:szCs w:val="22"/>
                <w:lang w:val="en-US"/>
              </w:rPr>
              <w:t>MAN</w:t>
            </w:r>
            <w:r w:rsidRPr="00FE5A8C">
              <w:rPr>
                <w:sz w:val="22"/>
                <w:szCs w:val="22"/>
              </w:rPr>
              <w:t xml:space="preserve"> 342 </w:t>
            </w:r>
            <w:r w:rsidRPr="00FE5A8C">
              <w:rPr>
                <w:sz w:val="22"/>
                <w:szCs w:val="22"/>
                <w:lang w:val="en-US"/>
              </w:rPr>
              <w:t>Type</w:t>
            </w:r>
            <w:r w:rsidRPr="00FE5A8C">
              <w:rPr>
                <w:sz w:val="22"/>
                <w:szCs w:val="22"/>
              </w:rPr>
              <w:t xml:space="preserve"> </w:t>
            </w:r>
            <w:r w:rsidRPr="00FE5A8C">
              <w:rPr>
                <w:sz w:val="22"/>
                <w:szCs w:val="22"/>
                <w:lang w:val="en-US"/>
              </w:rPr>
              <w:t>M</w:t>
            </w:r>
            <w:r w:rsidRPr="00FE5A8C">
              <w:rPr>
                <w:sz w:val="22"/>
                <w:szCs w:val="22"/>
              </w:rPr>
              <w:t xml:space="preserve">2 </w:t>
            </w:r>
            <w:r w:rsidRPr="00FE5A8C">
              <w:rPr>
                <w:sz w:val="22"/>
                <w:szCs w:val="22"/>
                <w:lang w:val="en-US"/>
              </w:rPr>
              <w:t>MIL</w:t>
            </w:r>
            <w:r w:rsidRPr="00FE5A8C">
              <w:rPr>
                <w:sz w:val="22"/>
                <w:szCs w:val="22"/>
              </w:rPr>
              <w:t>-</w:t>
            </w:r>
            <w:r w:rsidRPr="00FE5A8C">
              <w:rPr>
                <w:sz w:val="22"/>
                <w:szCs w:val="22"/>
                <w:lang w:val="en-US"/>
              </w:rPr>
              <w:t>L</w:t>
            </w:r>
            <w:r w:rsidRPr="00FE5A8C">
              <w:rPr>
                <w:sz w:val="22"/>
                <w:szCs w:val="22"/>
              </w:rPr>
              <w:t>-2105</w:t>
            </w:r>
            <w:r w:rsidRPr="00FE5A8C">
              <w:rPr>
                <w:sz w:val="22"/>
                <w:szCs w:val="22"/>
                <w:lang w:val="en-US"/>
              </w:rPr>
              <w:t>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35D6FA" w14:textId="77777777" w:rsidR="00EB1306" w:rsidRPr="00FE5A8C" w:rsidRDefault="00EB1306" w:rsidP="00FE5A8C">
            <w:pPr>
              <w:jc w:val="center"/>
              <w:rPr>
                <w:sz w:val="22"/>
                <w:szCs w:val="22"/>
              </w:rPr>
            </w:pPr>
            <w:r w:rsidRPr="00FE5A8C">
              <w:rPr>
                <w:sz w:val="22"/>
                <w:szCs w:val="22"/>
              </w:rPr>
              <w:t>л.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852883" w14:textId="77777777" w:rsidR="00EB1306" w:rsidRPr="00FE5A8C" w:rsidRDefault="00EB1306" w:rsidP="00FE5A8C">
            <w:pPr>
              <w:jc w:val="center"/>
              <w:rPr>
                <w:sz w:val="22"/>
                <w:szCs w:val="22"/>
              </w:rPr>
            </w:pPr>
            <w:r w:rsidRPr="00FE5A8C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86FEE72" w14:textId="77777777" w:rsidR="00EB1306" w:rsidRPr="00FE5A8C" w:rsidRDefault="00EB1306" w:rsidP="00FE5A8C">
            <w:pPr>
              <w:jc w:val="center"/>
              <w:rPr>
                <w:sz w:val="22"/>
                <w:szCs w:val="22"/>
              </w:rPr>
            </w:pPr>
            <w:r w:rsidRPr="00FE5A8C">
              <w:rPr>
                <w:sz w:val="22"/>
                <w:szCs w:val="22"/>
              </w:rPr>
              <w:t>Бочка объемом 200 +/- 10% л</w:t>
            </w:r>
          </w:p>
        </w:tc>
      </w:tr>
      <w:tr w:rsidR="00FE5A8C" w:rsidRPr="00FE5A8C" w14:paraId="2CABAC46" w14:textId="77777777" w:rsidTr="00FE5A8C">
        <w:trPr>
          <w:trHeight w:val="636"/>
        </w:trPr>
        <w:tc>
          <w:tcPr>
            <w:tcW w:w="5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05DA2DC" w14:textId="77777777" w:rsidR="00EB1306" w:rsidRPr="00FE5A8C" w:rsidRDefault="00EB1306" w:rsidP="00FE5A8C">
            <w:pPr>
              <w:spacing w:after="0"/>
              <w:jc w:val="center"/>
              <w:rPr>
                <w:sz w:val="22"/>
                <w:szCs w:val="22"/>
              </w:rPr>
            </w:pPr>
            <w:r w:rsidRPr="00FE5A8C">
              <w:rPr>
                <w:sz w:val="22"/>
                <w:szCs w:val="22"/>
              </w:rPr>
              <w:t>12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33D83F9" w14:textId="77777777" w:rsidR="00EB1306" w:rsidRPr="00FE5A8C" w:rsidRDefault="00EB1306" w:rsidP="00FE5A8C">
            <w:pPr>
              <w:spacing w:after="0"/>
              <w:jc w:val="center"/>
              <w:rPr>
                <w:bCs/>
                <w:sz w:val="22"/>
                <w:szCs w:val="22"/>
              </w:rPr>
            </w:pPr>
            <w:r w:rsidRPr="00FE5A8C">
              <w:rPr>
                <w:sz w:val="22"/>
                <w:szCs w:val="22"/>
              </w:rPr>
              <w:t>Масло моторное Лукойл Авангард Ультра М3 SAE15-W40 API CI-4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CCE2F" w14:textId="003CF122" w:rsidR="00EB1306" w:rsidRPr="00FE5A8C" w:rsidRDefault="00EB1306" w:rsidP="00FE5A8C">
            <w:pPr>
              <w:spacing w:after="0"/>
              <w:jc w:val="center"/>
              <w:rPr>
                <w:sz w:val="22"/>
                <w:szCs w:val="22"/>
              </w:rPr>
            </w:pPr>
            <w:r w:rsidRPr="00FE5A8C">
              <w:rPr>
                <w:sz w:val="22"/>
                <w:szCs w:val="22"/>
              </w:rPr>
              <w:t xml:space="preserve">С.19.20.29.110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7EBC09" w14:textId="77777777" w:rsidR="00EB1306" w:rsidRPr="00FE5A8C" w:rsidRDefault="00EB1306" w:rsidP="00FE5A8C">
            <w:pPr>
              <w:spacing w:after="0"/>
              <w:rPr>
                <w:sz w:val="22"/>
                <w:szCs w:val="22"/>
              </w:rPr>
            </w:pPr>
            <w:r w:rsidRPr="00FE5A8C">
              <w:rPr>
                <w:sz w:val="22"/>
                <w:szCs w:val="22"/>
              </w:rPr>
              <w:t>АРI СF-4/SG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0092BE" w14:textId="77777777" w:rsidR="00EB1306" w:rsidRPr="00FE5A8C" w:rsidRDefault="00EB1306" w:rsidP="00FE5A8C">
            <w:pPr>
              <w:jc w:val="center"/>
              <w:rPr>
                <w:sz w:val="22"/>
                <w:szCs w:val="22"/>
              </w:rPr>
            </w:pPr>
            <w:r w:rsidRPr="00FE5A8C">
              <w:rPr>
                <w:sz w:val="22"/>
                <w:szCs w:val="22"/>
              </w:rPr>
              <w:t>л.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0A44F6" w14:textId="77777777" w:rsidR="00EB1306" w:rsidRPr="00FE5A8C" w:rsidRDefault="00EB1306" w:rsidP="00FE5A8C">
            <w:pPr>
              <w:jc w:val="center"/>
              <w:rPr>
                <w:sz w:val="22"/>
                <w:szCs w:val="22"/>
              </w:rPr>
            </w:pPr>
            <w:r w:rsidRPr="00FE5A8C">
              <w:rPr>
                <w:sz w:val="22"/>
                <w:szCs w:val="22"/>
              </w:rPr>
              <w:t>160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D046535" w14:textId="77777777" w:rsidR="00EB1306" w:rsidRPr="00FE5A8C" w:rsidRDefault="00EB1306" w:rsidP="00FE5A8C">
            <w:pPr>
              <w:jc w:val="center"/>
              <w:rPr>
                <w:sz w:val="22"/>
                <w:szCs w:val="22"/>
              </w:rPr>
            </w:pPr>
            <w:r w:rsidRPr="00FE5A8C">
              <w:rPr>
                <w:sz w:val="22"/>
                <w:szCs w:val="22"/>
              </w:rPr>
              <w:t>Канистра объемом 20л</w:t>
            </w:r>
          </w:p>
        </w:tc>
      </w:tr>
    </w:tbl>
    <w:p w14:paraId="4429E4AC" w14:textId="77777777" w:rsidR="00C672D4" w:rsidRPr="00C672D4" w:rsidRDefault="00C672D4" w:rsidP="00C672D4">
      <w:pPr>
        <w:spacing w:after="0"/>
        <w:rPr>
          <w:sz w:val="22"/>
          <w:szCs w:val="22"/>
          <w:lang w:eastAsia="en-US"/>
        </w:rPr>
      </w:pPr>
      <w:r w:rsidRPr="00C672D4">
        <w:rPr>
          <w:sz w:val="22"/>
          <w:szCs w:val="22"/>
          <w:lang w:eastAsia="en-US"/>
        </w:rPr>
        <w:t xml:space="preserve">Данников Артем Юрьевич, </w:t>
      </w:r>
    </w:p>
    <w:p w14:paraId="1636609F" w14:textId="77777777" w:rsidR="00C672D4" w:rsidRPr="00C672D4" w:rsidRDefault="00C672D4" w:rsidP="00C672D4">
      <w:pPr>
        <w:spacing w:after="0"/>
        <w:rPr>
          <w:sz w:val="22"/>
          <w:szCs w:val="22"/>
          <w:lang w:eastAsia="en-US"/>
        </w:rPr>
      </w:pPr>
      <w:r w:rsidRPr="00C672D4">
        <w:rPr>
          <w:sz w:val="22"/>
          <w:szCs w:val="22"/>
          <w:lang w:eastAsia="en-US"/>
        </w:rPr>
        <w:t>Заместитель начальника службы по технической части службы спецтранспорта АО «Аэропорт Сургут»,</w:t>
      </w:r>
    </w:p>
    <w:p w14:paraId="3F2567D6" w14:textId="77777777" w:rsidR="00C672D4" w:rsidRPr="00C672D4" w:rsidRDefault="00C672D4" w:rsidP="00C672D4">
      <w:pPr>
        <w:spacing w:after="0"/>
        <w:rPr>
          <w:sz w:val="22"/>
          <w:szCs w:val="22"/>
          <w:lang w:eastAsia="en-US"/>
        </w:rPr>
      </w:pPr>
      <w:r w:rsidRPr="00C672D4">
        <w:rPr>
          <w:sz w:val="22"/>
          <w:szCs w:val="22"/>
          <w:lang w:eastAsia="en-US"/>
        </w:rPr>
        <w:t>контактный телефон: 8 (3462) 770-514;</w:t>
      </w:r>
    </w:p>
    <w:p w14:paraId="190D5FCD" w14:textId="77777777" w:rsidR="00C672D4" w:rsidRPr="00C672D4" w:rsidRDefault="00C672D4" w:rsidP="00C672D4">
      <w:pPr>
        <w:spacing w:after="0" w:line="259" w:lineRule="auto"/>
        <w:rPr>
          <w:sz w:val="22"/>
          <w:szCs w:val="22"/>
          <w:lang w:eastAsia="en-US"/>
        </w:rPr>
      </w:pPr>
      <w:hyperlink r:id="rId29" w:history="1">
        <w:r w:rsidRPr="00C672D4">
          <w:rPr>
            <w:rStyle w:val="afff7"/>
            <w:color w:val="auto"/>
            <w:sz w:val="22"/>
            <w:szCs w:val="22"/>
            <w:lang w:val="en-US" w:eastAsia="en-US"/>
          </w:rPr>
          <w:t>dannikov</w:t>
        </w:r>
        <w:r w:rsidRPr="00C672D4">
          <w:rPr>
            <w:rStyle w:val="afff7"/>
            <w:color w:val="auto"/>
            <w:sz w:val="22"/>
            <w:szCs w:val="22"/>
            <w:lang w:eastAsia="en-US"/>
          </w:rPr>
          <w:t>@airsurgut.ru</w:t>
        </w:r>
      </w:hyperlink>
      <w:r w:rsidRPr="00C672D4">
        <w:rPr>
          <w:sz w:val="22"/>
          <w:szCs w:val="22"/>
          <w:lang w:eastAsia="en-US"/>
        </w:rPr>
        <w:t>.</w:t>
      </w:r>
    </w:p>
    <w:p w14:paraId="3E8202EE" w14:textId="01295A43" w:rsidR="00CE2678" w:rsidRPr="00C672D4" w:rsidRDefault="00CE2678" w:rsidP="006928E3">
      <w:pPr>
        <w:tabs>
          <w:tab w:val="left" w:pos="1230"/>
        </w:tabs>
        <w:spacing w:after="0"/>
        <w:ind w:firstLine="567"/>
        <w:jc w:val="both"/>
        <w:rPr>
          <w:sz w:val="22"/>
          <w:szCs w:val="22"/>
        </w:rPr>
        <w:sectPr w:rsidR="00CE2678" w:rsidRPr="00C672D4" w:rsidSect="00CE2678">
          <w:pgSz w:w="16838" w:h="11906" w:orient="landscape" w:code="9"/>
          <w:pgMar w:top="1134" w:right="1276" w:bottom="991" w:left="851" w:header="0" w:footer="91" w:gutter="0"/>
          <w:cols w:space="708"/>
          <w:titlePg/>
          <w:docGrid w:linePitch="360"/>
        </w:sectPr>
      </w:pPr>
    </w:p>
    <w:p w14:paraId="03F8D8C1" w14:textId="77777777" w:rsidR="00C13435" w:rsidRPr="007D723C" w:rsidRDefault="00381C70" w:rsidP="00F868AE">
      <w:pPr>
        <w:spacing w:after="0"/>
        <w:jc w:val="center"/>
        <w:rPr>
          <w:b/>
          <w:sz w:val="22"/>
          <w:szCs w:val="22"/>
        </w:rPr>
      </w:pPr>
      <w:r w:rsidRPr="007D723C">
        <w:rPr>
          <w:b/>
          <w:sz w:val="22"/>
          <w:szCs w:val="22"/>
        </w:rPr>
        <w:t>РАЗДЕЛ</w:t>
      </w:r>
      <w:r w:rsidRPr="008034E2">
        <w:rPr>
          <w:b/>
          <w:sz w:val="22"/>
          <w:szCs w:val="22"/>
        </w:rPr>
        <w:t xml:space="preserve"> 3</w:t>
      </w:r>
      <w:r w:rsidR="00C13435" w:rsidRPr="008034E2">
        <w:rPr>
          <w:b/>
          <w:sz w:val="22"/>
          <w:szCs w:val="22"/>
        </w:rPr>
        <w:t xml:space="preserve">. </w:t>
      </w:r>
      <w:r w:rsidR="00C13435" w:rsidRPr="007D723C">
        <w:rPr>
          <w:b/>
          <w:sz w:val="22"/>
          <w:szCs w:val="22"/>
        </w:rPr>
        <w:t xml:space="preserve">ФОРМА ЗАЯВКИ НА УЧАСТИЕ </w:t>
      </w:r>
      <w:r w:rsidR="00781A34" w:rsidRPr="007D723C">
        <w:rPr>
          <w:b/>
          <w:sz w:val="22"/>
          <w:szCs w:val="22"/>
        </w:rPr>
        <w:t>В ЗАКУПКЕ В ФОРМЕ ЗАПРОСА КОТИРОВОК</w:t>
      </w:r>
    </w:p>
    <w:p w14:paraId="2234CA5E" w14:textId="77777777" w:rsidR="004131CB" w:rsidRPr="007D723C" w:rsidRDefault="004131CB" w:rsidP="00085717">
      <w:pPr>
        <w:spacing w:after="0"/>
        <w:rPr>
          <w:i/>
          <w:sz w:val="22"/>
          <w:szCs w:val="22"/>
        </w:rPr>
      </w:pPr>
    </w:p>
    <w:p w14:paraId="6073EF07" w14:textId="77777777" w:rsidR="00A36489" w:rsidRDefault="00A36489" w:rsidP="00A217C0">
      <w:pPr>
        <w:spacing w:after="0"/>
        <w:rPr>
          <w:i/>
          <w:sz w:val="22"/>
          <w:szCs w:val="22"/>
        </w:rPr>
      </w:pPr>
    </w:p>
    <w:p w14:paraId="277FDFD4" w14:textId="77777777" w:rsidR="00A36489" w:rsidRDefault="00A36489" w:rsidP="00A217C0">
      <w:pPr>
        <w:spacing w:after="0"/>
        <w:rPr>
          <w:i/>
          <w:sz w:val="22"/>
          <w:szCs w:val="22"/>
        </w:rPr>
      </w:pPr>
    </w:p>
    <w:p w14:paraId="5E444FE3" w14:textId="5AA5D8ED" w:rsidR="00085717" w:rsidRPr="007D723C" w:rsidRDefault="00085717" w:rsidP="00A217C0">
      <w:pPr>
        <w:spacing w:after="0"/>
        <w:rPr>
          <w:i/>
          <w:sz w:val="22"/>
          <w:szCs w:val="22"/>
        </w:rPr>
      </w:pPr>
      <w:r w:rsidRPr="007D723C">
        <w:rPr>
          <w:i/>
          <w:sz w:val="22"/>
          <w:szCs w:val="22"/>
        </w:rPr>
        <w:t>На бланке организации</w:t>
      </w:r>
    </w:p>
    <w:p w14:paraId="7DB9AC33" w14:textId="77777777" w:rsidR="00085717" w:rsidRPr="007D723C" w:rsidRDefault="00085717" w:rsidP="00A217C0">
      <w:pPr>
        <w:spacing w:after="0"/>
        <w:rPr>
          <w:i/>
          <w:sz w:val="22"/>
          <w:szCs w:val="22"/>
        </w:rPr>
      </w:pPr>
      <w:r w:rsidRPr="007D723C">
        <w:rPr>
          <w:i/>
          <w:sz w:val="22"/>
          <w:szCs w:val="22"/>
        </w:rPr>
        <w:t xml:space="preserve">Дата, исх. Номер </w:t>
      </w:r>
    </w:p>
    <w:p w14:paraId="57102094" w14:textId="77777777" w:rsidR="00C13435" w:rsidRPr="007D723C" w:rsidRDefault="00C13435" w:rsidP="00A217C0">
      <w:pPr>
        <w:spacing w:after="0"/>
        <w:ind w:firstLine="567"/>
        <w:jc w:val="right"/>
        <w:rPr>
          <w:sz w:val="22"/>
          <w:szCs w:val="22"/>
        </w:rPr>
      </w:pPr>
      <w:r w:rsidRPr="007D723C">
        <w:rPr>
          <w:sz w:val="22"/>
          <w:szCs w:val="22"/>
        </w:rPr>
        <w:t>в Комиссию по закупкам</w:t>
      </w:r>
    </w:p>
    <w:p w14:paraId="20BEB7F1" w14:textId="77777777" w:rsidR="00C13435" w:rsidRPr="007D723C" w:rsidRDefault="00C13435" w:rsidP="00A217C0">
      <w:pPr>
        <w:spacing w:after="0"/>
        <w:ind w:firstLine="567"/>
        <w:jc w:val="right"/>
        <w:rPr>
          <w:sz w:val="22"/>
          <w:szCs w:val="22"/>
        </w:rPr>
      </w:pPr>
      <w:r w:rsidRPr="007D723C">
        <w:rPr>
          <w:sz w:val="22"/>
          <w:szCs w:val="22"/>
        </w:rPr>
        <w:t>АО «Аэропорт Сургут»</w:t>
      </w:r>
    </w:p>
    <w:p w14:paraId="48DEC0BD" w14:textId="6FA70C19" w:rsidR="004822FB" w:rsidRPr="007D723C" w:rsidRDefault="007132A8" w:rsidP="007D723C">
      <w:pPr>
        <w:tabs>
          <w:tab w:val="left" w:pos="0"/>
        </w:tabs>
        <w:spacing w:after="0"/>
        <w:ind w:firstLine="567"/>
        <w:jc w:val="right"/>
        <w:rPr>
          <w:sz w:val="22"/>
          <w:szCs w:val="22"/>
        </w:rPr>
      </w:pPr>
      <w:r w:rsidRPr="007D723C">
        <w:rPr>
          <w:sz w:val="22"/>
          <w:szCs w:val="22"/>
        </w:rPr>
        <w:tab/>
      </w:r>
      <w:r w:rsidRPr="007D723C">
        <w:rPr>
          <w:sz w:val="22"/>
          <w:szCs w:val="22"/>
        </w:rPr>
        <w:tab/>
      </w:r>
      <w:r w:rsidRPr="007D723C">
        <w:rPr>
          <w:sz w:val="22"/>
          <w:szCs w:val="22"/>
        </w:rPr>
        <w:tab/>
      </w:r>
      <w:r w:rsidRPr="007D723C">
        <w:rPr>
          <w:sz w:val="22"/>
          <w:szCs w:val="22"/>
        </w:rPr>
        <w:tab/>
      </w:r>
      <w:r w:rsidRPr="007D723C">
        <w:rPr>
          <w:sz w:val="22"/>
          <w:szCs w:val="22"/>
        </w:rPr>
        <w:tab/>
        <w:t xml:space="preserve">№ закупки: </w:t>
      </w:r>
      <w:r w:rsidR="002738FE" w:rsidRPr="007D723C">
        <w:rPr>
          <w:sz w:val="22"/>
          <w:szCs w:val="22"/>
        </w:rPr>
        <w:t xml:space="preserve">_____ </w:t>
      </w:r>
      <w:r w:rsidR="00781A34" w:rsidRPr="007D723C">
        <w:rPr>
          <w:sz w:val="22"/>
          <w:szCs w:val="22"/>
        </w:rPr>
        <w:t xml:space="preserve">/ </w:t>
      </w:r>
      <w:r w:rsidR="00CE2678">
        <w:rPr>
          <w:sz w:val="22"/>
          <w:szCs w:val="22"/>
        </w:rPr>
        <w:t>2026</w:t>
      </w:r>
      <w:r w:rsidR="00781A34" w:rsidRPr="007D723C">
        <w:rPr>
          <w:sz w:val="22"/>
          <w:szCs w:val="22"/>
        </w:rPr>
        <w:t xml:space="preserve"> ЗК</w:t>
      </w:r>
    </w:p>
    <w:p w14:paraId="7F41E7AE" w14:textId="1BEF21A3" w:rsidR="004822FB" w:rsidRPr="007D723C" w:rsidRDefault="00C13435" w:rsidP="00A217C0">
      <w:pPr>
        <w:spacing w:after="0"/>
        <w:rPr>
          <w:sz w:val="22"/>
          <w:szCs w:val="22"/>
        </w:rPr>
      </w:pPr>
      <w:r w:rsidRPr="007D723C">
        <w:rPr>
          <w:b/>
          <w:sz w:val="22"/>
          <w:szCs w:val="22"/>
        </w:rPr>
        <w:t>Предмет закупки:</w:t>
      </w:r>
      <w:r w:rsidRPr="007D723C">
        <w:rPr>
          <w:sz w:val="22"/>
          <w:szCs w:val="22"/>
        </w:rPr>
        <w:t xml:space="preserve"> ____________________</w:t>
      </w:r>
      <w:r w:rsidR="00A430A4">
        <w:rPr>
          <w:sz w:val="22"/>
          <w:szCs w:val="22"/>
        </w:rPr>
        <w:t>__</w:t>
      </w:r>
      <w:r w:rsidRPr="007D723C">
        <w:rPr>
          <w:sz w:val="22"/>
          <w:szCs w:val="22"/>
        </w:rPr>
        <w:t>_______</w:t>
      </w:r>
      <w:r w:rsidR="004822FB" w:rsidRPr="007D723C">
        <w:rPr>
          <w:sz w:val="22"/>
          <w:szCs w:val="22"/>
        </w:rPr>
        <w:t>___</w:t>
      </w:r>
      <w:r w:rsidR="00227751" w:rsidRPr="007D723C">
        <w:rPr>
          <w:sz w:val="22"/>
          <w:szCs w:val="22"/>
        </w:rPr>
        <w:t>__</w:t>
      </w:r>
      <w:r w:rsidR="004822FB" w:rsidRPr="007D723C">
        <w:rPr>
          <w:sz w:val="22"/>
          <w:szCs w:val="22"/>
        </w:rPr>
        <w:t>__</w:t>
      </w:r>
      <w:r w:rsidRPr="007D723C">
        <w:rPr>
          <w:sz w:val="22"/>
          <w:szCs w:val="22"/>
        </w:rPr>
        <w:t>_________</w:t>
      </w:r>
      <w:r w:rsidR="004131CB" w:rsidRPr="007D723C">
        <w:rPr>
          <w:sz w:val="22"/>
          <w:szCs w:val="22"/>
        </w:rPr>
        <w:t>_</w:t>
      </w:r>
      <w:r w:rsidRPr="007D723C">
        <w:rPr>
          <w:sz w:val="22"/>
          <w:szCs w:val="22"/>
        </w:rPr>
        <w:t>_______________</w:t>
      </w:r>
      <w:r w:rsidR="004822FB" w:rsidRPr="007D723C">
        <w:rPr>
          <w:sz w:val="22"/>
          <w:szCs w:val="22"/>
        </w:rPr>
        <w:t>____________</w:t>
      </w:r>
    </w:p>
    <w:p w14:paraId="1E61ED1B" w14:textId="77777777" w:rsidR="004131CB" w:rsidRPr="007D723C" w:rsidRDefault="004131CB" w:rsidP="00A217C0">
      <w:pPr>
        <w:spacing w:after="0"/>
        <w:rPr>
          <w:sz w:val="22"/>
          <w:szCs w:val="22"/>
        </w:rPr>
      </w:pPr>
    </w:p>
    <w:p w14:paraId="2DD1F80E" w14:textId="77777777" w:rsidR="00085717" w:rsidRPr="007D723C" w:rsidRDefault="00085717" w:rsidP="00A217C0">
      <w:pPr>
        <w:spacing w:after="0"/>
        <w:ind w:firstLine="567"/>
        <w:rPr>
          <w:sz w:val="22"/>
          <w:szCs w:val="22"/>
        </w:rPr>
      </w:pPr>
    </w:p>
    <w:tbl>
      <w:tblPr>
        <w:tblW w:w="100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3"/>
        <w:gridCol w:w="6441"/>
      </w:tblGrid>
      <w:tr w:rsidR="00085717" w:rsidRPr="007D723C" w14:paraId="45BA06CF" w14:textId="77777777" w:rsidTr="004131CB">
        <w:trPr>
          <w:trHeight w:val="612"/>
        </w:trPr>
        <w:tc>
          <w:tcPr>
            <w:tcW w:w="3573" w:type="dxa"/>
            <w:vAlign w:val="center"/>
          </w:tcPr>
          <w:p w14:paraId="6B26035B" w14:textId="77777777" w:rsidR="00085717" w:rsidRPr="007D723C" w:rsidRDefault="00085717" w:rsidP="00A217C0">
            <w:pPr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  <w:r w:rsidRPr="007D723C">
              <w:rPr>
                <w:rFonts w:eastAsia="Calibri"/>
                <w:sz w:val="22"/>
                <w:szCs w:val="22"/>
                <w:lang w:eastAsia="en-US"/>
              </w:rPr>
              <w:t>Цена предложения в валюте начальной цены договора</w:t>
            </w:r>
          </w:p>
          <w:p w14:paraId="2C5BA4D5" w14:textId="77777777" w:rsidR="00B74AB6" w:rsidRPr="007D723C" w:rsidRDefault="00085717" w:rsidP="00A217C0">
            <w:pPr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  <w:r w:rsidRPr="007D723C">
              <w:rPr>
                <w:rFonts w:eastAsia="Calibri"/>
                <w:sz w:val="22"/>
                <w:szCs w:val="22"/>
                <w:lang w:eastAsia="en-US"/>
              </w:rPr>
              <w:t>(без учета НДС).</w:t>
            </w:r>
          </w:p>
        </w:tc>
        <w:tc>
          <w:tcPr>
            <w:tcW w:w="6441" w:type="dxa"/>
            <w:vAlign w:val="center"/>
          </w:tcPr>
          <w:p w14:paraId="76B2D59E" w14:textId="77777777" w:rsidR="004131CB" w:rsidRPr="007D723C" w:rsidRDefault="004131CB" w:rsidP="00390AD1">
            <w:pPr>
              <w:spacing w:after="0"/>
              <w:rPr>
                <w:sz w:val="22"/>
                <w:szCs w:val="22"/>
              </w:rPr>
            </w:pPr>
          </w:p>
        </w:tc>
      </w:tr>
      <w:tr w:rsidR="0069723B" w:rsidRPr="007D723C" w14:paraId="666BA969" w14:textId="77777777" w:rsidTr="004131CB">
        <w:trPr>
          <w:trHeight w:val="612"/>
        </w:trPr>
        <w:tc>
          <w:tcPr>
            <w:tcW w:w="3573" w:type="dxa"/>
            <w:vAlign w:val="center"/>
          </w:tcPr>
          <w:p w14:paraId="0CA40925" w14:textId="77777777" w:rsidR="0069723B" w:rsidRPr="007D723C" w:rsidRDefault="0069723B" w:rsidP="00A217C0">
            <w:pPr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  <w:r w:rsidRPr="007D723C">
              <w:rPr>
                <w:rFonts w:eastAsia="Calibri"/>
                <w:sz w:val="22"/>
                <w:szCs w:val="22"/>
                <w:lang w:eastAsia="en-US"/>
              </w:rPr>
              <w:t>Страна происхождения Товара</w:t>
            </w:r>
          </w:p>
        </w:tc>
        <w:tc>
          <w:tcPr>
            <w:tcW w:w="6441" w:type="dxa"/>
            <w:vAlign w:val="center"/>
          </w:tcPr>
          <w:p w14:paraId="0BFF9108" w14:textId="77777777" w:rsidR="0069723B" w:rsidRPr="007D723C" w:rsidRDefault="0069723B" w:rsidP="0069723B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4B4F0240" w14:textId="77777777" w:rsidR="00085717" w:rsidRPr="007D723C" w:rsidRDefault="00085717" w:rsidP="00A217C0">
      <w:pPr>
        <w:spacing w:after="0"/>
        <w:rPr>
          <w:b/>
          <w:sz w:val="22"/>
          <w:szCs w:val="22"/>
        </w:rPr>
      </w:pPr>
    </w:p>
    <w:p w14:paraId="31163AAD" w14:textId="77777777" w:rsidR="00C13435" w:rsidRPr="007D723C" w:rsidRDefault="00C13435" w:rsidP="00A217C0">
      <w:pPr>
        <w:spacing w:after="0"/>
        <w:ind w:firstLine="567"/>
        <w:jc w:val="center"/>
        <w:rPr>
          <w:b/>
          <w:sz w:val="22"/>
          <w:szCs w:val="22"/>
        </w:rPr>
      </w:pPr>
    </w:p>
    <w:tbl>
      <w:tblPr>
        <w:tblW w:w="9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"/>
        <w:gridCol w:w="4840"/>
        <w:gridCol w:w="4706"/>
      </w:tblGrid>
      <w:tr w:rsidR="00DA52BA" w:rsidRPr="007D723C" w14:paraId="17D2BA3B" w14:textId="77777777" w:rsidTr="004131CB">
        <w:tc>
          <w:tcPr>
            <w:tcW w:w="400" w:type="dxa"/>
            <w:vAlign w:val="center"/>
          </w:tcPr>
          <w:p w14:paraId="3CD5C821" w14:textId="77777777" w:rsidR="00DA52BA" w:rsidRPr="007D723C" w:rsidRDefault="00DA52BA" w:rsidP="00A217C0">
            <w:pPr>
              <w:spacing w:after="0"/>
              <w:jc w:val="center"/>
              <w:rPr>
                <w:sz w:val="22"/>
                <w:szCs w:val="22"/>
              </w:rPr>
            </w:pPr>
            <w:r w:rsidRPr="007D723C">
              <w:rPr>
                <w:sz w:val="22"/>
                <w:szCs w:val="22"/>
              </w:rPr>
              <w:t>1</w:t>
            </w:r>
          </w:p>
        </w:tc>
        <w:tc>
          <w:tcPr>
            <w:tcW w:w="4840" w:type="dxa"/>
          </w:tcPr>
          <w:p w14:paraId="706B6630" w14:textId="77777777" w:rsidR="00DA52BA" w:rsidRPr="007D723C" w:rsidRDefault="00DA52BA" w:rsidP="00A217C0">
            <w:pPr>
              <w:spacing w:after="0"/>
              <w:rPr>
                <w:sz w:val="22"/>
                <w:szCs w:val="22"/>
              </w:rPr>
            </w:pPr>
            <w:r w:rsidRPr="007D723C">
              <w:rPr>
                <w:sz w:val="22"/>
                <w:szCs w:val="22"/>
              </w:rPr>
              <w:t xml:space="preserve">Полное наименование организации: </w:t>
            </w:r>
          </w:p>
        </w:tc>
        <w:tc>
          <w:tcPr>
            <w:tcW w:w="4706" w:type="dxa"/>
          </w:tcPr>
          <w:p w14:paraId="633C3539" w14:textId="77777777" w:rsidR="00DA52BA" w:rsidRPr="007D723C" w:rsidRDefault="00DA52BA" w:rsidP="00A217C0">
            <w:pPr>
              <w:spacing w:after="0"/>
              <w:ind w:left="62"/>
              <w:rPr>
                <w:sz w:val="22"/>
                <w:szCs w:val="22"/>
              </w:rPr>
            </w:pPr>
          </w:p>
        </w:tc>
      </w:tr>
      <w:tr w:rsidR="00DA52BA" w:rsidRPr="007D723C" w14:paraId="10D0FBD7" w14:textId="77777777" w:rsidTr="004131CB">
        <w:trPr>
          <w:trHeight w:val="219"/>
        </w:trPr>
        <w:tc>
          <w:tcPr>
            <w:tcW w:w="400" w:type="dxa"/>
            <w:vAlign w:val="center"/>
          </w:tcPr>
          <w:p w14:paraId="0A3F19D7" w14:textId="77777777" w:rsidR="00DA52BA" w:rsidRPr="007D723C" w:rsidRDefault="00DA52BA" w:rsidP="00A217C0">
            <w:pPr>
              <w:spacing w:after="0"/>
              <w:jc w:val="center"/>
              <w:rPr>
                <w:sz w:val="22"/>
                <w:szCs w:val="22"/>
              </w:rPr>
            </w:pPr>
            <w:r w:rsidRPr="007D723C">
              <w:rPr>
                <w:sz w:val="22"/>
                <w:szCs w:val="22"/>
              </w:rPr>
              <w:t>2</w:t>
            </w:r>
          </w:p>
        </w:tc>
        <w:tc>
          <w:tcPr>
            <w:tcW w:w="4840" w:type="dxa"/>
            <w:vAlign w:val="center"/>
          </w:tcPr>
          <w:p w14:paraId="31CF0D9F" w14:textId="77777777" w:rsidR="00DA52BA" w:rsidRPr="007D723C" w:rsidRDefault="00DA52BA" w:rsidP="00A217C0">
            <w:pPr>
              <w:spacing w:after="0"/>
              <w:rPr>
                <w:sz w:val="22"/>
                <w:szCs w:val="22"/>
              </w:rPr>
            </w:pPr>
            <w:r w:rsidRPr="007D723C">
              <w:rPr>
                <w:sz w:val="22"/>
                <w:szCs w:val="22"/>
              </w:rPr>
              <w:t>ИНН/КПП/ОГРН/ОКПО:</w:t>
            </w:r>
          </w:p>
        </w:tc>
        <w:tc>
          <w:tcPr>
            <w:tcW w:w="4706" w:type="dxa"/>
          </w:tcPr>
          <w:p w14:paraId="6F4A4F4C" w14:textId="77777777" w:rsidR="00DA52BA" w:rsidRPr="007D723C" w:rsidRDefault="00DA52BA" w:rsidP="00A217C0">
            <w:pPr>
              <w:spacing w:after="0"/>
              <w:ind w:left="62"/>
              <w:rPr>
                <w:sz w:val="22"/>
                <w:szCs w:val="22"/>
              </w:rPr>
            </w:pPr>
          </w:p>
        </w:tc>
      </w:tr>
      <w:tr w:rsidR="00DA52BA" w:rsidRPr="007D723C" w14:paraId="6E5311DF" w14:textId="77777777" w:rsidTr="004131CB">
        <w:trPr>
          <w:trHeight w:val="230"/>
        </w:trPr>
        <w:tc>
          <w:tcPr>
            <w:tcW w:w="400" w:type="dxa"/>
            <w:vAlign w:val="center"/>
          </w:tcPr>
          <w:p w14:paraId="3C5A29DE" w14:textId="77777777" w:rsidR="00DA52BA" w:rsidRPr="007D723C" w:rsidRDefault="00DA52BA" w:rsidP="00A217C0">
            <w:pPr>
              <w:spacing w:after="0"/>
              <w:jc w:val="center"/>
              <w:rPr>
                <w:sz w:val="22"/>
                <w:szCs w:val="22"/>
              </w:rPr>
            </w:pPr>
            <w:r w:rsidRPr="007D723C">
              <w:rPr>
                <w:sz w:val="22"/>
                <w:szCs w:val="22"/>
              </w:rPr>
              <w:t>3</w:t>
            </w:r>
          </w:p>
        </w:tc>
        <w:tc>
          <w:tcPr>
            <w:tcW w:w="4840" w:type="dxa"/>
          </w:tcPr>
          <w:p w14:paraId="6A04FD6B" w14:textId="77777777" w:rsidR="00DA52BA" w:rsidRPr="007D723C" w:rsidRDefault="00DA52BA" w:rsidP="00A217C0">
            <w:pPr>
              <w:spacing w:after="0"/>
              <w:rPr>
                <w:sz w:val="22"/>
                <w:szCs w:val="22"/>
              </w:rPr>
            </w:pPr>
            <w:r w:rsidRPr="007D723C">
              <w:rPr>
                <w:sz w:val="22"/>
                <w:szCs w:val="22"/>
              </w:rPr>
              <w:t>Дата постановки на учет в налоговом органе:</w:t>
            </w:r>
          </w:p>
        </w:tc>
        <w:tc>
          <w:tcPr>
            <w:tcW w:w="4706" w:type="dxa"/>
          </w:tcPr>
          <w:p w14:paraId="5C7ACE8E" w14:textId="77777777" w:rsidR="00DA52BA" w:rsidRPr="007D723C" w:rsidRDefault="00DA52BA" w:rsidP="00A217C0">
            <w:pPr>
              <w:spacing w:after="0"/>
              <w:ind w:left="62"/>
              <w:rPr>
                <w:sz w:val="22"/>
                <w:szCs w:val="22"/>
              </w:rPr>
            </w:pPr>
          </w:p>
        </w:tc>
      </w:tr>
      <w:tr w:rsidR="00DA52BA" w:rsidRPr="007D723C" w14:paraId="01CC8CD6" w14:textId="77777777" w:rsidTr="004131CB">
        <w:tc>
          <w:tcPr>
            <w:tcW w:w="400" w:type="dxa"/>
            <w:vAlign w:val="center"/>
          </w:tcPr>
          <w:p w14:paraId="03E1949F" w14:textId="77777777" w:rsidR="00DA52BA" w:rsidRPr="007D723C" w:rsidRDefault="00DA52BA" w:rsidP="00A217C0">
            <w:pPr>
              <w:spacing w:after="0"/>
              <w:jc w:val="center"/>
              <w:rPr>
                <w:sz w:val="22"/>
                <w:szCs w:val="22"/>
              </w:rPr>
            </w:pPr>
            <w:r w:rsidRPr="007D723C">
              <w:rPr>
                <w:sz w:val="22"/>
                <w:szCs w:val="22"/>
              </w:rPr>
              <w:t>4</w:t>
            </w:r>
          </w:p>
        </w:tc>
        <w:tc>
          <w:tcPr>
            <w:tcW w:w="4840" w:type="dxa"/>
          </w:tcPr>
          <w:p w14:paraId="000F4DF0" w14:textId="77777777" w:rsidR="00DA52BA" w:rsidRPr="007D723C" w:rsidRDefault="00DA52BA" w:rsidP="00A217C0">
            <w:pPr>
              <w:spacing w:after="0"/>
              <w:rPr>
                <w:sz w:val="22"/>
                <w:szCs w:val="22"/>
              </w:rPr>
            </w:pPr>
            <w:r w:rsidRPr="007D723C">
              <w:rPr>
                <w:sz w:val="22"/>
                <w:szCs w:val="22"/>
              </w:rPr>
              <w:t>Юридический адрес:</w:t>
            </w:r>
          </w:p>
        </w:tc>
        <w:tc>
          <w:tcPr>
            <w:tcW w:w="4706" w:type="dxa"/>
          </w:tcPr>
          <w:p w14:paraId="662DB02D" w14:textId="77777777" w:rsidR="00DA52BA" w:rsidRPr="007D723C" w:rsidRDefault="00DA52BA" w:rsidP="00A217C0">
            <w:pPr>
              <w:spacing w:after="0"/>
              <w:ind w:left="62"/>
              <w:rPr>
                <w:sz w:val="22"/>
                <w:szCs w:val="22"/>
              </w:rPr>
            </w:pPr>
          </w:p>
        </w:tc>
      </w:tr>
      <w:tr w:rsidR="00DA52BA" w:rsidRPr="007D723C" w14:paraId="77C273F6" w14:textId="77777777" w:rsidTr="004131CB">
        <w:tc>
          <w:tcPr>
            <w:tcW w:w="400" w:type="dxa"/>
            <w:vAlign w:val="center"/>
          </w:tcPr>
          <w:p w14:paraId="1F43B0BB" w14:textId="77777777" w:rsidR="00DA52BA" w:rsidRPr="007D723C" w:rsidRDefault="00DA52BA" w:rsidP="00A217C0">
            <w:pPr>
              <w:spacing w:after="0"/>
              <w:jc w:val="center"/>
              <w:rPr>
                <w:sz w:val="22"/>
                <w:szCs w:val="22"/>
              </w:rPr>
            </w:pPr>
            <w:r w:rsidRPr="007D723C">
              <w:rPr>
                <w:sz w:val="22"/>
                <w:szCs w:val="22"/>
              </w:rPr>
              <w:t>5</w:t>
            </w:r>
          </w:p>
        </w:tc>
        <w:tc>
          <w:tcPr>
            <w:tcW w:w="4840" w:type="dxa"/>
          </w:tcPr>
          <w:p w14:paraId="02DFB840" w14:textId="77777777" w:rsidR="00DA52BA" w:rsidRPr="007D723C" w:rsidRDefault="00DA52BA" w:rsidP="00A217C0">
            <w:pPr>
              <w:spacing w:after="0"/>
              <w:rPr>
                <w:sz w:val="22"/>
                <w:szCs w:val="22"/>
              </w:rPr>
            </w:pPr>
            <w:r w:rsidRPr="007D723C">
              <w:rPr>
                <w:sz w:val="22"/>
                <w:szCs w:val="22"/>
              </w:rPr>
              <w:t>Почтовый адрес:</w:t>
            </w:r>
          </w:p>
        </w:tc>
        <w:tc>
          <w:tcPr>
            <w:tcW w:w="4706" w:type="dxa"/>
          </w:tcPr>
          <w:p w14:paraId="5BAC3036" w14:textId="77777777" w:rsidR="00DA52BA" w:rsidRPr="007D723C" w:rsidRDefault="00DA52BA" w:rsidP="00A217C0">
            <w:pPr>
              <w:spacing w:after="0"/>
              <w:ind w:left="62"/>
              <w:rPr>
                <w:sz w:val="22"/>
                <w:szCs w:val="22"/>
              </w:rPr>
            </w:pPr>
          </w:p>
        </w:tc>
      </w:tr>
      <w:tr w:rsidR="00DA52BA" w:rsidRPr="007D723C" w14:paraId="5612CC7A" w14:textId="77777777" w:rsidTr="004131CB">
        <w:tc>
          <w:tcPr>
            <w:tcW w:w="400" w:type="dxa"/>
            <w:vAlign w:val="center"/>
          </w:tcPr>
          <w:p w14:paraId="79E7AE3B" w14:textId="77777777" w:rsidR="00DA52BA" w:rsidRPr="007D723C" w:rsidRDefault="00DA52BA" w:rsidP="00A217C0">
            <w:pPr>
              <w:spacing w:after="0"/>
              <w:jc w:val="center"/>
              <w:rPr>
                <w:sz w:val="22"/>
                <w:szCs w:val="22"/>
              </w:rPr>
            </w:pPr>
            <w:r w:rsidRPr="007D723C">
              <w:rPr>
                <w:sz w:val="22"/>
                <w:szCs w:val="22"/>
              </w:rPr>
              <w:t>6</w:t>
            </w:r>
          </w:p>
        </w:tc>
        <w:tc>
          <w:tcPr>
            <w:tcW w:w="4840" w:type="dxa"/>
          </w:tcPr>
          <w:p w14:paraId="48141607" w14:textId="77777777" w:rsidR="00DA52BA" w:rsidRPr="007D723C" w:rsidRDefault="00DA52BA" w:rsidP="00A217C0">
            <w:pPr>
              <w:spacing w:after="0"/>
              <w:rPr>
                <w:sz w:val="22"/>
                <w:szCs w:val="22"/>
              </w:rPr>
            </w:pPr>
            <w:r w:rsidRPr="007D723C">
              <w:rPr>
                <w:sz w:val="22"/>
                <w:szCs w:val="22"/>
              </w:rPr>
              <w:t xml:space="preserve">Контактный телефон, </w:t>
            </w:r>
            <w:r w:rsidRPr="007D723C">
              <w:rPr>
                <w:sz w:val="22"/>
                <w:szCs w:val="22"/>
                <w:lang w:val="en-US"/>
              </w:rPr>
              <w:t>e-mail</w:t>
            </w:r>
            <w:r w:rsidRPr="007D723C">
              <w:rPr>
                <w:sz w:val="22"/>
                <w:szCs w:val="22"/>
              </w:rPr>
              <w:t>:</w:t>
            </w:r>
          </w:p>
        </w:tc>
        <w:tc>
          <w:tcPr>
            <w:tcW w:w="4706" w:type="dxa"/>
          </w:tcPr>
          <w:p w14:paraId="459DE97A" w14:textId="77777777" w:rsidR="00DA52BA" w:rsidRPr="007D723C" w:rsidRDefault="00DA52BA" w:rsidP="00A217C0">
            <w:pPr>
              <w:spacing w:after="0"/>
              <w:ind w:left="62"/>
              <w:rPr>
                <w:sz w:val="22"/>
                <w:szCs w:val="22"/>
              </w:rPr>
            </w:pPr>
          </w:p>
        </w:tc>
      </w:tr>
      <w:tr w:rsidR="00DA52BA" w:rsidRPr="007D723C" w14:paraId="1C06215F" w14:textId="77777777" w:rsidTr="004131CB">
        <w:tc>
          <w:tcPr>
            <w:tcW w:w="400" w:type="dxa"/>
            <w:vAlign w:val="center"/>
          </w:tcPr>
          <w:p w14:paraId="2A3B5863" w14:textId="77777777" w:rsidR="00DA52BA" w:rsidRPr="007D723C" w:rsidRDefault="00DA52BA" w:rsidP="00A217C0">
            <w:pPr>
              <w:spacing w:after="0"/>
              <w:jc w:val="center"/>
              <w:rPr>
                <w:sz w:val="22"/>
                <w:szCs w:val="22"/>
              </w:rPr>
            </w:pPr>
            <w:r w:rsidRPr="007D723C">
              <w:rPr>
                <w:sz w:val="22"/>
                <w:szCs w:val="22"/>
              </w:rPr>
              <w:t>7</w:t>
            </w:r>
          </w:p>
        </w:tc>
        <w:tc>
          <w:tcPr>
            <w:tcW w:w="4840" w:type="dxa"/>
          </w:tcPr>
          <w:p w14:paraId="41BA8F4D" w14:textId="77777777" w:rsidR="00DA52BA" w:rsidRPr="007D723C" w:rsidRDefault="00DA52BA" w:rsidP="00A217C0">
            <w:pPr>
              <w:spacing w:after="0"/>
              <w:rPr>
                <w:sz w:val="22"/>
                <w:szCs w:val="22"/>
              </w:rPr>
            </w:pPr>
            <w:r w:rsidRPr="007D723C">
              <w:rPr>
                <w:sz w:val="22"/>
                <w:szCs w:val="22"/>
              </w:rPr>
              <w:t>Контактное лицо:</w:t>
            </w:r>
          </w:p>
        </w:tc>
        <w:tc>
          <w:tcPr>
            <w:tcW w:w="4706" w:type="dxa"/>
          </w:tcPr>
          <w:p w14:paraId="2D1865CC" w14:textId="77777777" w:rsidR="00DA52BA" w:rsidRPr="007D723C" w:rsidRDefault="00DA52BA" w:rsidP="00A217C0">
            <w:pPr>
              <w:spacing w:after="0"/>
              <w:ind w:left="62"/>
              <w:rPr>
                <w:sz w:val="22"/>
                <w:szCs w:val="22"/>
              </w:rPr>
            </w:pPr>
          </w:p>
        </w:tc>
      </w:tr>
    </w:tbl>
    <w:p w14:paraId="323B0052" w14:textId="77777777" w:rsidR="00C13435" w:rsidRPr="007D723C" w:rsidRDefault="00C13435" w:rsidP="00A217C0">
      <w:pPr>
        <w:spacing w:after="0"/>
        <w:ind w:firstLine="567"/>
        <w:jc w:val="center"/>
        <w:rPr>
          <w:b/>
          <w:sz w:val="22"/>
          <w:szCs w:val="22"/>
        </w:rPr>
      </w:pPr>
    </w:p>
    <w:p w14:paraId="1C881638" w14:textId="77777777" w:rsidR="00DA52BA" w:rsidRPr="007D723C" w:rsidRDefault="00DA52BA" w:rsidP="00A217C0">
      <w:pPr>
        <w:autoSpaceDE w:val="0"/>
        <w:autoSpaceDN w:val="0"/>
        <w:adjustRightInd w:val="0"/>
        <w:spacing w:after="0"/>
        <w:rPr>
          <w:sz w:val="22"/>
          <w:szCs w:val="22"/>
        </w:rPr>
      </w:pPr>
      <w:r w:rsidRPr="007D723C">
        <w:rPr>
          <w:sz w:val="22"/>
          <w:szCs w:val="22"/>
        </w:rPr>
        <w:t>Участник закупки ________________</w:t>
      </w:r>
      <w:r w:rsidR="006A4627" w:rsidRPr="007D723C">
        <w:rPr>
          <w:sz w:val="22"/>
          <w:szCs w:val="22"/>
        </w:rPr>
        <w:t>____</w:t>
      </w:r>
      <w:r w:rsidRPr="007D723C">
        <w:rPr>
          <w:sz w:val="22"/>
          <w:szCs w:val="22"/>
        </w:rPr>
        <w:t>____ субъектом малого и среднего предпринимательства на</w:t>
      </w:r>
    </w:p>
    <w:p w14:paraId="2BC92050" w14:textId="77777777" w:rsidR="00DA52BA" w:rsidRPr="00B17F92" w:rsidRDefault="004822FB" w:rsidP="00A217C0">
      <w:pPr>
        <w:autoSpaceDE w:val="0"/>
        <w:autoSpaceDN w:val="0"/>
        <w:adjustRightInd w:val="0"/>
        <w:spacing w:after="0"/>
        <w:ind w:left="567"/>
        <w:rPr>
          <w:sz w:val="20"/>
        </w:rPr>
      </w:pPr>
      <w:r w:rsidRPr="00B17F92">
        <w:rPr>
          <w:sz w:val="20"/>
        </w:rPr>
        <w:t xml:space="preserve">                  </w:t>
      </w:r>
      <w:r w:rsidR="006A4627" w:rsidRPr="00B17F92">
        <w:rPr>
          <w:sz w:val="20"/>
        </w:rPr>
        <w:t xml:space="preserve"> </w:t>
      </w:r>
      <w:r w:rsidRPr="00B17F92">
        <w:rPr>
          <w:sz w:val="20"/>
        </w:rPr>
        <w:t xml:space="preserve">   </w:t>
      </w:r>
      <w:r w:rsidR="006A4627" w:rsidRPr="00B17F92">
        <w:rPr>
          <w:sz w:val="20"/>
        </w:rPr>
        <w:t>(</w:t>
      </w:r>
      <w:r w:rsidR="00DA52BA" w:rsidRPr="00B17F92">
        <w:rPr>
          <w:sz w:val="20"/>
        </w:rPr>
        <w:t>является/не является (нужное указать)</w:t>
      </w:r>
    </w:p>
    <w:p w14:paraId="5DE958DB" w14:textId="77777777" w:rsidR="00DA52BA" w:rsidRPr="007D723C" w:rsidRDefault="00DA52BA" w:rsidP="00A217C0">
      <w:pPr>
        <w:autoSpaceDE w:val="0"/>
        <w:autoSpaceDN w:val="0"/>
        <w:adjustRightInd w:val="0"/>
        <w:spacing w:after="0"/>
        <w:jc w:val="both"/>
        <w:rPr>
          <w:sz w:val="22"/>
          <w:szCs w:val="22"/>
        </w:rPr>
      </w:pPr>
      <w:r w:rsidRPr="007D723C">
        <w:rPr>
          <w:sz w:val="22"/>
          <w:szCs w:val="22"/>
        </w:rPr>
        <w:t>основании требований, установленных Федеральным законом от 24.07.2007 № 209-ФЗ «О развитии малого и среднего предпринимательства в РФ»</w:t>
      </w:r>
    </w:p>
    <w:p w14:paraId="5C02A173" w14:textId="77777777" w:rsidR="00DA52BA" w:rsidRPr="007D723C" w:rsidRDefault="00DA52BA" w:rsidP="00A217C0">
      <w:pPr>
        <w:spacing w:after="0"/>
        <w:jc w:val="center"/>
        <w:rPr>
          <w:b/>
          <w:sz w:val="22"/>
          <w:szCs w:val="22"/>
        </w:rPr>
      </w:pPr>
    </w:p>
    <w:p w14:paraId="6BF89516" w14:textId="77777777" w:rsidR="00DA52BA" w:rsidRPr="007D723C" w:rsidRDefault="00DA52BA" w:rsidP="00A217C0">
      <w:pPr>
        <w:spacing w:after="0"/>
        <w:ind w:firstLine="567"/>
        <w:jc w:val="center"/>
        <w:rPr>
          <w:b/>
          <w:sz w:val="22"/>
          <w:szCs w:val="22"/>
        </w:rPr>
      </w:pPr>
      <w:r w:rsidRPr="007D723C">
        <w:rPr>
          <w:b/>
          <w:sz w:val="22"/>
          <w:szCs w:val="22"/>
        </w:rPr>
        <w:t>Согласие на поставку товара, выполнение работ, оказание услуг.</w:t>
      </w:r>
    </w:p>
    <w:p w14:paraId="3A7C64CE" w14:textId="77777777" w:rsidR="00DA52BA" w:rsidRPr="007D723C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7D723C">
        <w:rPr>
          <w:rFonts w:eastAsia="Calibri"/>
          <w:sz w:val="22"/>
          <w:szCs w:val="22"/>
          <w:lang w:eastAsia="en-US"/>
        </w:rPr>
        <w:t>Изучив извещение о проведении настоящей процедуры, включая опубликованные изменения, настоящим удостоверяется, что мы</w:t>
      </w:r>
      <w:r w:rsidR="004822FB" w:rsidRPr="007D723C">
        <w:rPr>
          <w:rFonts w:eastAsia="Calibri"/>
          <w:sz w:val="22"/>
          <w:szCs w:val="22"/>
          <w:lang w:eastAsia="en-US"/>
        </w:rPr>
        <w:t xml:space="preserve"> (я), согласны (-</w:t>
      </w:r>
      <w:proofErr w:type="spellStart"/>
      <w:r w:rsidR="004822FB" w:rsidRPr="007D723C">
        <w:rPr>
          <w:rFonts w:eastAsia="Calibri"/>
          <w:sz w:val="22"/>
          <w:szCs w:val="22"/>
          <w:lang w:eastAsia="en-US"/>
        </w:rPr>
        <w:t>ен</w:t>
      </w:r>
      <w:proofErr w:type="spellEnd"/>
      <w:r w:rsidR="004822FB" w:rsidRPr="007D723C">
        <w:rPr>
          <w:rFonts w:eastAsia="Calibri"/>
          <w:sz w:val="22"/>
          <w:szCs w:val="22"/>
          <w:lang w:eastAsia="en-US"/>
        </w:rPr>
        <w:t xml:space="preserve">) поставить </w:t>
      </w:r>
      <w:r w:rsidRPr="007D723C">
        <w:rPr>
          <w:rFonts w:eastAsia="Calibri"/>
          <w:sz w:val="22"/>
          <w:szCs w:val="22"/>
          <w:lang w:eastAsia="en-US"/>
        </w:rPr>
        <w:t xml:space="preserve">указанный в </w:t>
      </w:r>
      <w:r w:rsidR="00B92493" w:rsidRPr="007D723C">
        <w:rPr>
          <w:rFonts w:eastAsia="Calibri"/>
          <w:sz w:val="22"/>
          <w:szCs w:val="22"/>
          <w:lang w:eastAsia="en-US"/>
        </w:rPr>
        <w:t>извещении</w:t>
      </w:r>
      <w:r w:rsidRPr="007D723C">
        <w:rPr>
          <w:rFonts w:eastAsia="Calibri"/>
          <w:sz w:val="22"/>
          <w:szCs w:val="22"/>
          <w:lang w:eastAsia="en-US"/>
        </w:rPr>
        <w:t xml:space="preserve"> предмет договора в соответствии с указанной </w:t>
      </w:r>
      <w:r w:rsidR="00B92493" w:rsidRPr="007D723C">
        <w:rPr>
          <w:rFonts w:eastAsia="Calibri"/>
          <w:sz w:val="22"/>
          <w:szCs w:val="22"/>
          <w:lang w:eastAsia="en-US"/>
        </w:rPr>
        <w:t xml:space="preserve">извещением </w:t>
      </w:r>
      <w:r w:rsidRPr="007D723C">
        <w:rPr>
          <w:rFonts w:eastAsia="Calibri"/>
          <w:sz w:val="22"/>
          <w:szCs w:val="22"/>
          <w:lang w:eastAsia="en-US"/>
        </w:rPr>
        <w:t>стоимостью (по цене) не выше начальной цены договора.</w:t>
      </w:r>
    </w:p>
    <w:p w14:paraId="5133F765" w14:textId="77777777" w:rsidR="00DA52BA" w:rsidRPr="007D723C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7D723C">
        <w:rPr>
          <w:rFonts w:eastAsia="Calibri"/>
          <w:sz w:val="22"/>
          <w:szCs w:val="22"/>
          <w:lang w:eastAsia="en-US"/>
        </w:rPr>
        <w:t>Настоящей заявкой подтверждаем (-ю), что внимательно ознакомились (-</w:t>
      </w:r>
      <w:proofErr w:type="spellStart"/>
      <w:r w:rsidRPr="007D723C">
        <w:rPr>
          <w:rFonts w:eastAsia="Calibri"/>
          <w:sz w:val="22"/>
          <w:szCs w:val="22"/>
          <w:lang w:eastAsia="en-US"/>
        </w:rPr>
        <w:t>лся</w:t>
      </w:r>
      <w:proofErr w:type="spellEnd"/>
      <w:r w:rsidRPr="007D723C">
        <w:rPr>
          <w:rFonts w:eastAsia="Calibri"/>
          <w:sz w:val="22"/>
          <w:szCs w:val="22"/>
          <w:lang w:eastAsia="en-US"/>
        </w:rPr>
        <w:t>):</w:t>
      </w:r>
    </w:p>
    <w:p w14:paraId="51A6BF3F" w14:textId="77777777" w:rsidR="00DA52BA" w:rsidRPr="007D723C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7D723C">
        <w:rPr>
          <w:rFonts w:eastAsia="Calibri"/>
          <w:sz w:val="22"/>
          <w:szCs w:val="22"/>
          <w:lang w:eastAsia="en-US"/>
        </w:rPr>
        <w:t>- с Техническим заданием и его приложениями и готов (-ы) поставить товар в полном его соответствии;</w:t>
      </w:r>
    </w:p>
    <w:p w14:paraId="0503C0C3" w14:textId="77777777" w:rsidR="00DA52BA" w:rsidRPr="007D723C" w:rsidRDefault="00DA52BA" w:rsidP="00A217C0">
      <w:pPr>
        <w:spacing w:after="0"/>
        <w:ind w:firstLine="567"/>
        <w:jc w:val="both"/>
        <w:rPr>
          <w:b/>
          <w:sz w:val="22"/>
          <w:szCs w:val="22"/>
        </w:rPr>
      </w:pPr>
      <w:r w:rsidRPr="007D723C">
        <w:rPr>
          <w:rFonts w:eastAsia="Calibri"/>
          <w:sz w:val="22"/>
          <w:szCs w:val="22"/>
          <w:lang w:eastAsia="en-US"/>
        </w:rPr>
        <w:t>- с Проектом договора и согласны поставить товар в соответствии с положениями данного проекта договора.</w:t>
      </w:r>
    </w:p>
    <w:p w14:paraId="7C06A964" w14:textId="77777777" w:rsidR="00DA52BA" w:rsidRPr="007D723C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7D723C">
        <w:rPr>
          <w:rFonts w:eastAsia="Calibri"/>
          <w:sz w:val="22"/>
          <w:szCs w:val="22"/>
          <w:lang w:eastAsia="en-US"/>
        </w:rPr>
        <w:t xml:space="preserve">Настоящей заявкой подтверждаем (-ю), что: </w:t>
      </w:r>
    </w:p>
    <w:p w14:paraId="269D5625" w14:textId="77777777" w:rsidR="00DA52BA" w:rsidRPr="007D723C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7D723C">
        <w:rPr>
          <w:rFonts w:eastAsia="Calibri"/>
          <w:sz w:val="22"/>
          <w:szCs w:val="22"/>
          <w:lang w:eastAsia="en-US"/>
        </w:rPr>
        <w:t xml:space="preserve"> - против нас (меня) не проводится процедура ликвидации;</w:t>
      </w:r>
    </w:p>
    <w:p w14:paraId="7CFE83CF" w14:textId="77777777" w:rsidR="00DA52BA" w:rsidRPr="007D723C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7D723C">
        <w:rPr>
          <w:rFonts w:eastAsia="Calibri"/>
          <w:sz w:val="22"/>
          <w:szCs w:val="22"/>
          <w:lang w:eastAsia="en-US"/>
        </w:rPr>
        <w:t xml:space="preserve"> - в отношении нас (меня) отсутствует решение арбитражного суда о признании банкротом и об открытии конкурсного производства;</w:t>
      </w:r>
    </w:p>
    <w:p w14:paraId="4B138925" w14:textId="77777777" w:rsidR="00DA52BA" w:rsidRPr="007D723C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7D723C">
        <w:rPr>
          <w:rFonts w:eastAsia="Calibri"/>
          <w:sz w:val="22"/>
          <w:szCs w:val="22"/>
          <w:lang w:eastAsia="en-US"/>
        </w:rPr>
        <w:t xml:space="preserve">- </w:t>
      </w:r>
      <w:proofErr w:type="gramStart"/>
      <w:r w:rsidRPr="007D723C">
        <w:rPr>
          <w:sz w:val="22"/>
          <w:szCs w:val="22"/>
        </w:rPr>
        <w:t>на наше (мое) имущество</w:t>
      </w:r>
      <w:proofErr w:type="gramEnd"/>
      <w:r w:rsidRPr="007D723C">
        <w:rPr>
          <w:sz w:val="22"/>
          <w:szCs w:val="22"/>
        </w:rPr>
        <w:t xml:space="preserve"> которого наложен арест по решению суда, административного органа и (или) экономическая деятельность наша (моя) не приостановлена</w:t>
      </w:r>
      <w:r w:rsidRPr="007D723C">
        <w:rPr>
          <w:rFonts w:eastAsia="Calibri"/>
          <w:sz w:val="22"/>
          <w:szCs w:val="22"/>
          <w:lang w:eastAsia="en-US"/>
        </w:rPr>
        <w:t>;</w:t>
      </w:r>
    </w:p>
    <w:p w14:paraId="47812E7A" w14:textId="77777777" w:rsidR="00DA52BA" w:rsidRPr="007D723C" w:rsidRDefault="00DA52BA" w:rsidP="00A217C0">
      <w:pPr>
        <w:spacing w:after="0"/>
        <w:ind w:firstLine="567"/>
        <w:jc w:val="both"/>
        <w:rPr>
          <w:sz w:val="22"/>
          <w:szCs w:val="22"/>
        </w:rPr>
      </w:pPr>
      <w:r w:rsidRPr="007D723C">
        <w:rPr>
          <w:sz w:val="22"/>
          <w:szCs w:val="22"/>
        </w:rPr>
        <w:t>- наша (моя) деятельность не приостановлена в порядке, предусмотренном Кодексом Российской Федерации об административных правонарушениях, на день подачи заявки на участие в закупке;</w:t>
      </w:r>
    </w:p>
    <w:p w14:paraId="41E0D696" w14:textId="77777777" w:rsidR="00DA52BA" w:rsidRPr="007D723C" w:rsidRDefault="00DA52BA" w:rsidP="00A217C0">
      <w:pPr>
        <w:spacing w:after="0"/>
        <w:ind w:firstLine="567"/>
        <w:jc w:val="both"/>
        <w:rPr>
          <w:sz w:val="22"/>
          <w:szCs w:val="22"/>
        </w:rPr>
      </w:pPr>
      <w:r w:rsidRPr="007D723C">
        <w:rPr>
          <w:sz w:val="22"/>
          <w:szCs w:val="22"/>
        </w:rPr>
        <w:t>- отсутствуют факты невыполнения (ненадлежащего выполнения) нами (аффилированными с нами лицами) обязательств перед АО «Аэропорт Сургут» по ранее заключенным договорам;</w:t>
      </w:r>
    </w:p>
    <w:p w14:paraId="69951148" w14:textId="77777777" w:rsidR="00DA52BA" w:rsidRPr="007D723C" w:rsidRDefault="00DA52BA" w:rsidP="00A217C0">
      <w:pPr>
        <w:spacing w:after="0"/>
        <w:ind w:firstLine="567"/>
        <w:jc w:val="both"/>
        <w:rPr>
          <w:sz w:val="22"/>
          <w:szCs w:val="22"/>
        </w:rPr>
      </w:pPr>
      <w:r w:rsidRPr="007D723C">
        <w:rPr>
          <w:sz w:val="22"/>
          <w:szCs w:val="22"/>
        </w:rPr>
        <w:t>- отсутствует (у участника закупки - физического лица либо руководителя, членов коллегиального исполнительного органа или главного бухгалтера юридического лица - участника закупки) судимость за преступления в сфере экономики (за исключением лиц, у которых такая судимость погашена или снята), а также не применяется в отношении указанных физических лиц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дисквалификации,</w:t>
      </w:r>
    </w:p>
    <w:p w14:paraId="16C4DA5D" w14:textId="77777777" w:rsidR="00DA52BA" w:rsidRPr="007D723C" w:rsidRDefault="00DA52BA" w:rsidP="00A217C0">
      <w:pPr>
        <w:pStyle w:val="ac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Cs w:val="22"/>
        </w:rPr>
      </w:pPr>
      <w:r w:rsidRPr="007D723C">
        <w:rPr>
          <w:rFonts w:ascii="Times New Roman" w:hAnsi="Times New Roman"/>
          <w:szCs w:val="22"/>
        </w:rPr>
        <w:t>- отсутствует о нас информация в реестре недобросовестных поставщиков, предусмотренном федеральными законами от 5 апреля 2013 года N 44-ФЗ «О контрактной системе в сфере закупок товаров, работ, услуг для обеспечения государственных и муниципальных нужд» и от 18.07.2011 № 223-ФЗ «О закупках товаров, работ, услуг отдельными видами юридических лиц», в том числе информация об учредителях, о членах коллегиального исполнительного органа, лице, исполняющем функции единоличного исполнительного органа,</w:t>
      </w:r>
    </w:p>
    <w:p w14:paraId="18F9E825" w14:textId="77777777" w:rsidR="00DA52BA" w:rsidRPr="007D723C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7D723C">
        <w:rPr>
          <w:rFonts w:eastAsia="Calibri"/>
          <w:sz w:val="22"/>
          <w:szCs w:val="22"/>
          <w:lang w:eastAsia="en-US"/>
        </w:rPr>
        <w:t>- а также, что размер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не превышает 25% балансовой стоимости наших активов по данным бухгалтерской отчетности за последний завершенный отчетный период.</w:t>
      </w:r>
    </w:p>
    <w:p w14:paraId="464B9C6C" w14:textId="77777777" w:rsidR="00DA52BA" w:rsidRPr="007D723C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7D723C">
        <w:rPr>
          <w:rFonts w:eastAsia="Calibri"/>
          <w:sz w:val="22"/>
          <w:szCs w:val="22"/>
          <w:lang w:eastAsia="en-US"/>
        </w:rPr>
        <w:t>Мы (я) гарантируем(-ю) достоверность информации, содержащейся в документах и сведениях, находящихся в реестре аккредитованных на электронной торговой площадке заявителей.</w:t>
      </w:r>
    </w:p>
    <w:p w14:paraId="5DBCB1ED" w14:textId="77777777" w:rsidR="00DA52BA" w:rsidRPr="007D723C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7D723C">
        <w:rPr>
          <w:rFonts w:eastAsia="Calibri"/>
          <w:sz w:val="22"/>
          <w:szCs w:val="22"/>
          <w:lang w:eastAsia="en-US"/>
        </w:rPr>
        <w:t>Мы (я) поручаем (-ю) Оператору электронной торговом площадки, в случае установления организатором процедуры требования о внесении обеспечения заявки, блокировать операции по счету, открытому для проведения операций по обеспечению участия в процедурах, в отношении денежных средств в размере обеспечения заявки на участие в процедуре.</w:t>
      </w:r>
    </w:p>
    <w:p w14:paraId="2B02B102" w14:textId="77777777" w:rsidR="00DA52BA" w:rsidRPr="007D723C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7D723C">
        <w:rPr>
          <w:rFonts w:eastAsia="Calibri"/>
          <w:sz w:val="22"/>
          <w:szCs w:val="22"/>
          <w:lang w:eastAsia="en-US"/>
        </w:rPr>
        <w:t>Мы (я) обязуемся (-</w:t>
      </w:r>
      <w:proofErr w:type="spellStart"/>
      <w:r w:rsidRPr="007D723C">
        <w:rPr>
          <w:rFonts w:eastAsia="Calibri"/>
          <w:sz w:val="22"/>
          <w:szCs w:val="22"/>
          <w:lang w:eastAsia="en-US"/>
        </w:rPr>
        <w:t>юсь</w:t>
      </w:r>
      <w:proofErr w:type="spellEnd"/>
      <w:r w:rsidRPr="007D723C">
        <w:rPr>
          <w:rFonts w:eastAsia="Calibri"/>
          <w:sz w:val="22"/>
          <w:szCs w:val="22"/>
          <w:lang w:eastAsia="en-US"/>
        </w:rPr>
        <w:t>), в случае если мы (я) окажемся (-</w:t>
      </w:r>
      <w:proofErr w:type="spellStart"/>
      <w:r w:rsidRPr="007D723C">
        <w:rPr>
          <w:rFonts w:eastAsia="Calibri"/>
          <w:sz w:val="22"/>
          <w:szCs w:val="22"/>
          <w:lang w:eastAsia="en-US"/>
        </w:rPr>
        <w:t>усь</w:t>
      </w:r>
      <w:proofErr w:type="spellEnd"/>
      <w:r w:rsidRPr="007D723C">
        <w:rPr>
          <w:rFonts w:eastAsia="Calibri"/>
          <w:sz w:val="22"/>
          <w:szCs w:val="22"/>
          <w:lang w:eastAsia="en-US"/>
        </w:rPr>
        <w:t xml:space="preserve">) участником, сделавшим предпоследнее предложение о цене договора и если победитель процедуры будет признан уклонившимся от заключения договора, при условии получения от Заказчика проекта договора, составленного путем включения цены договора, предложенной нами (мной) в ходе процедуры, в проект договора, прилагаемый к </w:t>
      </w:r>
      <w:r w:rsidR="00B92493" w:rsidRPr="007D723C">
        <w:rPr>
          <w:rFonts w:eastAsia="Calibri"/>
          <w:sz w:val="22"/>
          <w:szCs w:val="22"/>
          <w:lang w:eastAsia="en-US"/>
        </w:rPr>
        <w:t>извещению</w:t>
      </w:r>
      <w:r w:rsidRPr="007D723C">
        <w:rPr>
          <w:rFonts w:eastAsia="Calibri"/>
          <w:sz w:val="22"/>
          <w:szCs w:val="22"/>
          <w:lang w:eastAsia="en-US"/>
        </w:rPr>
        <w:t xml:space="preserve">, а также при отсутствии факта отзыва нашей (моей) заявки на участие, предоставить Заказчику подписанный договор в срок указанный в </w:t>
      </w:r>
      <w:r w:rsidR="00B92493" w:rsidRPr="007D723C">
        <w:rPr>
          <w:rFonts w:eastAsia="Calibri"/>
          <w:sz w:val="22"/>
          <w:szCs w:val="22"/>
          <w:lang w:eastAsia="en-US"/>
        </w:rPr>
        <w:t>извещении</w:t>
      </w:r>
      <w:r w:rsidRPr="007D723C">
        <w:rPr>
          <w:rFonts w:eastAsia="Calibri"/>
          <w:sz w:val="22"/>
          <w:szCs w:val="22"/>
          <w:lang w:eastAsia="en-US"/>
        </w:rPr>
        <w:t>.</w:t>
      </w:r>
    </w:p>
    <w:p w14:paraId="214D6063" w14:textId="77777777" w:rsidR="00DA52BA" w:rsidRPr="007D723C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7D723C">
        <w:rPr>
          <w:rFonts w:eastAsia="Calibri"/>
          <w:sz w:val="22"/>
          <w:szCs w:val="22"/>
          <w:lang w:eastAsia="en-US"/>
        </w:rPr>
        <w:t>Мы (я) обязуемся (-</w:t>
      </w:r>
      <w:proofErr w:type="spellStart"/>
      <w:r w:rsidRPr="007D723C">
        <w:rPr>
          <w:rFonts w:eastAsia="Calibri"/>
          <w:sz w:val="22"/>
          <w:szCs w:val="22"/>
          <w:lang w:eastAsia="en-US"/>
        </w:rPr>
        <w:t>юсь</w:t>
      </w:r>
      <w:proofErr w:type="spellEnd"/>
      <w:r w:rsidRPr="007D723C">
        <w:rPr>
          <w:rFonts w:eastAsia="Calibri"/>
          <w:sz w:val="22"/>
          <w:szCs w:val="22"/>
          <w:lang w:eastAsia="en-US"/>
        </w:rPr>
        <w:t>), в случае если мы (я) окажемся (-</w:t>
      </w:r>
      <w:proofErr w:type="spellStart"/>
      <w:r w:rsidRPr="007D723C">
        <w:rPr>
          <w:rFonts w:eastAsia="Calibri"/>
          <w:sz w:val="22"/>
          <w:szCs w:val="22"/>
          <w:lang w:eastAsia="en-US"/>
        </w:rPr>
        <w:t>усь</w:t>
      </w:r>
      <w:proofErr w:type="spellEnd"/>
      <w:r w:rsidRPr="007D723C">
        <w:rPr>
          <w:rFonts w:eastAsia="Calibri"/>
          <w:sz w:val="22"/>
          <w:szCs w:val="22"/>
          <w:lang w:eastAsia="en-US"/>
        </w:rPr>
        <w:t xml:space="preserve">) участником, сделавшим следующее за предпоследним предложение о цене договора и, если участник процедуры, сделавший предпоследнее предложение, будет признан уклонившимся от заключения договора, при условии получения от Заказчика проекта договора, составленного путем включения цены договора, предложенной нами (мной) в ходе проведения процедуры, в проект договора, прилагаемый к </w:t>
      </w:r>
      <w:r w:rsidR="00B92493" w:rsidRPr="007D723C">
        <w:rPr>
          <w:rFonts w:eastAsia="Calibri"/>
          <w:sz w:val="22"/>
          <w:szCs w:val="22"/>
          <w:lang w:eastAsia="en-US"/>
        </w:rPr>
        <w:t>извещению</w:t>
      </w:r>
      <w:r w:rsidRPr="007D723C">
        <w:rPr>
          <w:rFonts w:eastAsia="Calibri"/>
          <w:sz w:val="22"/>
          <w:szCs w:val="22"/>
          <w:lang w:eastAsia="en-US"/>
        </w:rPr>
        <w:t xml:space="preserve">, а также при отсутствии факта отзыва нашей (моей) заявки на участие, предоставить Заказчику подписанный договор в срок, указанный в </w:t>
      </w:r>
      <w:r w:rsidR="00B92493" w:rsidRPr="007D723C">
        <w:rPr>
          <w:rFonts w:eastAsia="Calibri"/>
          <w:sz w:val="22"/>
          <w:szCs w:val="22"/>
          <w:lang w:eastAsia="en-US"/>
        </w:rPr>
        <w:t>извещении</w:t>
      </w:r>
      <w:r w:rsidRPr="007D723C">
        <w:rPr>
          <w:rFonts w:eastAsia="Calibri"/>
          <w:sz w:val="22"/>
          <w:szCs w:val="22"/>
          <w:lang w:eastAsia="en-US"/>
        </w:rPr>
        <w:t>.</w:t>
      </w:r>
    </w:p>
    <w:p w14:paraId="30777475" w14:textId="77777777" w:rsidR="00DA52BA" w:rsidRPr="002D39A4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7D723C">
        <w:rPr>
          <w:rFonts w:eastAsia="Calibri"/>
          <w:sz w:val="22"/>
          <w:szCs w:val="22"/>
          <w:lang w:eastAsia="en-US"/>
        </w:rPr>
        <w:t>Мы (я) обязуемся (-</w:t>
      </w:r>
      <w:proofErr w:type="spellStart"/>
      <w:r w:rsidRPr="007D723C">
        <w:rPr>
          <w:rFonts w:eastAsia="Calibri"/>
          <w:sz w:val="22"/>
          <w:szCs w:val="22"/>
          <w:lang w:eastAsia="en-US"/>
        </w:rPr>
        <w:t>юсь</w:t>
      </w:r>
      <w:proofErr w:type="spellEnd"/>
      <w:r w:rsidRPr="007D723C">
        <w:rPr>
          <w:rFonts w:eastAsia="Calibri"/>
          <w:sz w:val="22"/>
          <w:szCs w:val="22"/>
          <w:lang w:eastAsia="en-US"/>
        </w:rPr>
        <w:t>), в случае если по результатам рассмотрения зая</w:t>
      </w:r>
      <w:r w:rsidRPr="002D39A4">
        <w:rPr>
          <w:rFonts w:eastAsia="Calibri"/>
          <w:sz w:val="22"/>
          <w:szCs w:val="22"/>
          <w:lang w:eastAsia="en-US"/>
        </w:rPr>
        <w:t xml:space="preserve">вок наша (моя) заявка будет признана единственной соответствующей требованиям </w:t>
      </w:r>
      <w:r w:rsidR="00B92493" w:rsidRPr="002D39A4">
        <w:rPr>
          <w:rFonts w:eastAsia="Calibri"/>
          <w:sz w:val="22"/>
          <w:szCs w:val="22"/>
          <w:lang w:eastAsia="en-US"/>
        </w:rPr>
        <w:t>извещения</w:t>
      </w:r>
      <w:r w:rsidRPr="002D39A4">
        <w:rPr>
          <w:rFonts w:eastAsia="Calibri"/>
          <w:sz w:val="22"/>
          <w:szCs w:val="22"/>
          <w:lang w:eastAsia="en-US"/>
        </w:rPr>
        <w:t xml:space="preserve">, при условии получения от Заказчика проекта договора, составленного путем включения цены договора, предложенной нами (мной) в ходе проведения процедуры, в проект договора, прилагаемый к </w:t>
      </w:r>
      <w:r w:rsidR="00B92493" w:rsidRPr="002D39A4">
        <w:rPr>
          <w:rFonts w:eastAsia="Calibri"/>
          <w:sz w:val="22"/>
          <w:szCs w:val="22"/>
          <w:lang w:eastAsia="en-US"/>
        </w:rPr>
        <w:t>извещению</w:t>
      </w:r>
      <w:r w:rsidRPr="002D39A4">
        <w:rPr>
          <w:rFonts w:eastAsia="Calibri"/>
          <w:sz w:val="22"/>
          <w:szCs w:val="22"/>
          <w:lang w:eastAsia="en-US"/>
        </w:rPr>
        <w:t xml:space="preserve">, предоставить Заказчику подписанный договор в срок, указанный в </w:t>
      </w:r>
      <w:r w:rsidR="00B92493" w:rsidRPr="002D39A4">
        <w:rPr>
          <w:rFonts w:eastAsia="Calibri"/>
          <w:sz w:val="22"/>
          <w:szCs w:val="22"/>
          <w:lang w:eastAsia="en-US"/>
        </w:rPr>
        <w:t>извещении</w:t>
      </w:r>
      <w:r w:rsidRPr="002D39A4">
        <w:rPr>
          <w:rFonts w:eastAsia="Calibri"/>
          <w:sz w:val="22"/>
          <w:szCs w:val="22"/>
          <w:lang w:eastAsia="en-US"/>
        </w:rPr>
        <w:t>.</w:t>
      </w:r>
    </w:p>
    <w:p w14:paraId="71BB72B6" w14:textId="77777777" w:rsidR="00DA52BA" w:rsidRPr="002D39A4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2D39A4">
        <w:rPr>
          <w:rFonts w:eastAsia="Calibri"/>
          <w:sz w:val="22"/>
          <w:szCs w:val="22"/>
          <w:lang w:eastAsia="en-US"/>
        </w:rPr>
        <w:t>Мы (я) обязуемся (-</w:t>
      </w:r>
      <w:proofErr w:type="spellStart"/>
      <w:r w:rsidRPr="002D39A4">
        <w:rPr>
          <w:rFonts w:eastAsia="Calibri"/>
          <w:sz w:val="22"/>
          <w:szCs w:val="22"/>
          <w:lang w:eastAsia="en-US"/>
        </w:rPr>
        <w:t>юсь</w:t>
      </w:r>
      <w:proofErr w:type="spellEnd"/>
      <w:r w:rsidRPr="002D39A4">
        <w:rPr>
          <w:rFonts w:eastAsia="Calibri"/>
          <w:sz w:val="22"/>
          <w:szCs w:val="22"/>
          <w:lang w:eastAsia="en-US"/>
        </w:rPr>
        <w:t xml:space="preserve">), в случае заключения с нами договора предоставить обеспечение договора в размере, указанном в </w:t>
      </w:r>
      <w:r w:rsidR="00B92493" w:rsidRPr="002D39A4">
        <w:rPr>
          <w:rFonts w:eastAsia="Calibri"/>
          <w:sz w:val="22"/>
          <w:szCs w:val="22"/>
          <w:lang w:eastAsia="en-US"/>
        </w:rPr>
        <w:t>извещении</w:t>
      </w:r>
      <w:r w:rsidRPr="002D39A4">
        <w:rPr>
          <w:rFonts w:eastAsia="Calibri"/>
          <w:sz w:val="22"/>
          <w:szCs w:val="22"/>
          <w:lang w:eastAsia="en-US"/>
        </w:rPr>
        <w:t xml:space="preserve"> о закупке.</w:t>
      </w:r>
    </w:p>
    <w:p w14:paraId="3F2C9186" w14:textId="77777777" w:rsidR="00DA52BA" w:rsidRPr="002D39A4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2D39A4">
        <w:rPr>
          <w:rFonts w:eastAsia="Calibri"/>
          <w:sz w:val="22"/>
          <w:szCs w:val="22"/>
          <w:lang w:eastAsia="en-US"/>
        </w:rPr>
        <w:t>Мы (я) уведомлены (-н) о том, что в случае, если Заказчиком установлено требование о внесении обеспечения заявки на участие в процедуре и при уклонении нами (мною) от заключения договора, денежные средства в размере обеспечения заявки на участие в процедуре с нашего (моего) счета, открытого для проведения операций по обеспечению участия в процедурах, будут перечислены на счет Заказчика.</w:t>
      </w:r>
    </w:p>
    <w:p w14:paraId="2BD7A09E" w14:textId="77777777" w:rsidR="00DA52BA" w:rsidRPr="002D39A4" w:rsidRDefault="00DA52BA" w:rsidP="00A217C0">
      <w:pPr>
        <w:spacing w:after="0"/>
        <w:ind w:firstLine="567"/>
        <w:jc w:val="both"/>
        <w:rPr>
          <w:rFonts w:eastAsia="Calibri"/>
          <w:sz w:val="22"/>
          <w:szCs w:val="22"/>
          <w:u w:val="single"/>
          <w:lang w:eastAsia="en-US"/>
        </w:rPr>
      </w:pPr>
      <w:r w:rsidRPr="002D39A4">
        <w:rPr>
          <w:rFonts w:eastAsia="Calibri"/>
          <w:sz w:val="22"/>
          <w:szCs w:val="22"/>
          <w:u w:val="single"/>
          <w:lang w:eastAsia="en-US"/>
        </w:rPr>
        <w:t>Для физических лиц:</w:t>
      </w:r>
    </w:p>
    <w:p w14:paraId="0A398633" w14:textId="77777777" w:rsidR="00DA52BA" w:rsidRPr="002D39A4" w:rsidRDefault="00DA52BA" w:rsidP="00A217C0">
      <w:pPr>
        <w:spacing w:after="0"/>
        <w:ind w:firstLine="567"/>
        <w:jc w:val="both"/>
        <w:rPr>
          <w:sz w:val="22"/>
          <w:szCs w:val="22"/>
        </w:rPr>
      </w:pPr>
      <w:r w:rsidRPr="002D39A4">
        <w:rPr>
          <w:sz w:val="22"/>
          <w:szCs w:val="22"/>
        </w:rPr>
        <w:t xml:space="preserve">     </w:t>
      </w:r>
      <w:r w:rsidRPr="002D39A4">
        <w:rPr>
          <w:bCs/>
          <w:sz w:val="22"/>
          <w:szCs w:val="22"/>
        </w:rPr>
        <w:t xml:space="preserve">В случае признания меня Победителем закупки и учитывая часть 1 статьи 8 Федерального закона от 27 июля 2006 года № 152-ФЗ «О персональных данных» выражаю свое согласие на внесение моих персональных данных (фамилия, имя, отчество (при наличии), место жительства и идентификационный номер налогоплательщика) в Единую информационную систему </w:t>
      </w:r>
      <w:hyperlink r:id="rId30" w:history="1">
        <w:r w:rsidRPr="002D39A4">
          <w:rPr>
            <w:rStyle w:val="afff7"/>
            <w:sz w:val="22"/>
            <w:szCs w:val="22"/>
            <w:lang w:val="en-US"/>
          </w:rPr>
          <w:t>www</w:t>
        </w:r>
        <w:r w:rsidRPr="002D39A4">
          <w:rPr>
            <w:rStyle w:val="afff7"/>
            <w:sz w:val="22"/>
            <w:szCs w:val="22"/>
          </w:rPr>
          <w:t>.</w:t>
        </w:r>
        <w:proofErr w:type="spellStart"/>
        <w:r w:rsidRPr="002D39A4">
          <w:rPr>
            <w:rStyle w:val="afff7"/>
            <w:sz w:val="22"/>
            <w:szCs w:val="22"/>
            <w:lang w:val="en-US"/>
          </w:rPr>
          <w:t>zakupki</w:t>
        </w:r>
        <w:proofErr w:type="spellEnd"/>
        <w:r w:rsidRPr="002D39A4">
          <w:rPr>
            <w:rStyle w:val="afff7"/>
            <w:sz w:val="22"/>
            <w:szCs w:val="22"/>
          </w:rPr>
          <w:t>.</w:t>
        </w:r>
        <w:r w:rsidRPr="002D39A4">
          <w:rPr>
            <w:rStyle w:val="afff7"/>
            <w:sz w:val="22"/>
            <w:szCs w:val="22"/>
            <w:lang w:val="en-US"/>
          </w:rPr>
          <w:t>gov</w:t>
        </w:r>
        <w:r w:rsidRPr="002D39A4">
          <w:rPr>
            <w:rStyle w:val="afff7"/>
            <w:sz w:val="22"/>
            <w:szCs w:val="22"/>
          </w:rPr>
          <w:t>.</w:t>
        </w:r>
        <w:proofErr w:type="spellStart"/>
        <w:r w:rsidRPr="002D39A4">
          <w:rPr>
            <w:rStyle w:val="afff7"/>
            <w:sz w:val="22"/>
            <w:szCs w:val="22"/>
            <w:lang w:val="en-US"/>
          </w:rPr>
          <w:t>ru</w:t>
        </w:r>
        <w:proofErr w:type="spellEnd"/>
      </w:hyperlink>
      <w:r w:rsidRPr="002D39A4">
        <w:rPr>
          <w:sz w:val="22"/>
          <w:szCs w:val="22"/>
        </w:rPr>
        <w:t>.</w:t>
      </w:r>
    </w:p>
    <w:p w14:paraId="5BDDF9DD" w14:textId="77777777" w:rsidR="00DA52BA" w:rsidRPr="002D39A4" w:rsidRDefault="00DA52BA" w:rsidP="00A217C0">
      <w:pPr>
        <w:spacing w:after="0"/>
        <w:ind w:firstLine="709"/>
        <w:rPr>
          <w:b/>
          <w:bCs/>
          <w:sz w:val="22"/>
          <w:szCs w:val="22"/>
        </w:rPr>
      </w:pPr>
      <w:r w:rsidRPr="002D39A4">
        <w:rPr>
          <w:b/>
          <w:bCs/>
          <w:sz w:val="22"/>
          <w:szCs w:val="22"/>
        </w:rPr>
        <w:t xml:space="preserve">К заявке прилагаются документы: </w:t>
      </w:r>
    </w:p>
    <w:tbl>
      <w:tblPr>
        <w:tblW w:w="99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5946"/>
        <w:gridCol w:w="3323"/>
      </w:tblGrid>
      <w:tr w:rsidR="00DA52BA" w:rsidRPr="002D39A4" w14:paraId="1BDC329C" w14:textId="77777777" w:rsidTr="00F3655A">
        <w:trPr>
          <w:trHeight w:val="407"/>
        </w:trPr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77AFC" w14:textId="77777777" w:rsidR="00DA52BA" w:rsidRPr="002D39A4" w:rsidRDefault="00DA52BA" w:rsidP="00A217C0">
            <w:pPr>
              <w:spacing w:after="0"/>
              <w:rPr>
                <w:rFonts w:eastAsia="Calibri"/>
                <w:b/>
                <w:bCs/>
                <w:szCs w:val="22"/>
              </w:rPr>
            </w:pPr>
            <w:r w:rsidRPr="002D39A4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5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5FE60" w14:textId="77777777" w:rsidR="00DA52BA" w:rsidRPr="002D39A4" w:rsidRDefault="00DA52BA" w:rsidP="00A217C0">
            <w:pPr>
              <w:spacing w:after="0"/>
              <w:ind w:firstLine="851"/>
              <w:jc w:val="center"/>
              <w:rPr>
                <w:rFonts w:eastAsia="Calibri"/>
                <w:b/>
                <w:bCs/>
                <w:szCs w:val="22"/>
              </w:rPr>
            </w:pPr>
            <w:r w:rsidRPr="002D39A4">
              <w:rPr>
                <w:b/>
                <w:bCs/>
                <w:sz w:val="22"/>
                <w:szCs w:val="22"/>
              </w:rPr>
              <w:t>Наименование документа</w:t>
            </w:r>
          </w:p>
        </w:tc>
        <w:tc>
          <w:tcPr>
            <w:tcW w:w="33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C60D8" w14:textId="77777777" w:rsidR="00DA52BA" w:rsidRPr="002D39A4" w:rsidRDefault="00DA52BA" w:rsidP="00A217C0">
            <w:pPr>
              <w:spacing w:after="0"/>
              <w:rPr>
                <w:rFonts w:eastAsia="Calibri"/>
                <w:b/>
                <w:bCs/>
                <w:szCs w:val="22"/>
              </w:rPr>
            </w:pPr>
            <w:r w:rsidRPr="002D39A4">
              <w:rPr>
                <w:b/>
                <w:bCs/>
                <w:sz w:val="22"/>
                <w:szCs w:val="22"/>
              </w:rPr>
              <w:t xml:space="preserve">        Количество листов</w:t>
            </w:r>
          </w:p>
        </w:tc>
      </w:tr>
      <w:tr w:rsidR="00DA52BA" w:rsidRPr="002D39A4" w14:paraId="234BDB1E" w14:textId="77777777" w:rsidTr="00F3655A"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E5320" w14:textId="77777777" w:rsidR="00DA52BA" w:rsidRPr="002D39A4" w:rsidRDefault="00DA52BA" w:rsidP="00A217C0">
            <w:pPr>
              <w:spacing w:after="0"/>
              <w:rPr>
                <w:rFonts w:eastAsia="Calibri"/>
                <w:szCs w:val="22"/>
              </w:rPr>
            </w:pPr>
            <w:r w:rsidRPr="002D39A4">
              <w:rPr>
                <w:sz w:val="22"/>
                <w:szCs w:val="22"/>
              </w:rPr>
              <w:t>1.</w:t>
            </w:r>
          </w:p>
        </w:tc>
        <w:tc>
          <w:tcPr>
            <w:tcW w:w="5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7E545" w14:textId="77777777" w:rsidR="00DA52BA" w:rsidRPr="002D39A4" w:rsidRDefault="00DA52BA" w:rsidP="00A217C0">
            <w:pPr>
              <w:spacing w:after="0"/>
              <w:rPr>
                <w:rFonts w:eastAsia="Calibri"/>
                <w:szCs w:val="22"/>
              </w:rPr>
            </w:pPr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33818" w14:textId="77777777" w:rsidR="00DA52BA" w:rsidRPr="002D39A4" w:rsidRDefault="00DA52BA" w:rsidP="00A217C0">
            <w:pPr>
              <w:spacing w:after="0"/>
              <w:ind w:firstLine="851"/>
              <w:rPr>
                <w:rFonts w:eastAsia="Calibri"/>
                <w:szCs w:val="22"/>
              </w:rPr>
            </w:pPr>
          </w:p>
        </w:tc>
      </w:tr>
      <w:tr w:rsidR="00DA52BA" w:rsidRPr="002D39A4" w14:paraId="29EE22FE" w14:textId="77777777" w:rsidTr="00F3655A"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1E50B" w14:textId="77777777" w:rsidR="00DA52BA" w:rsidRPr="002D39A4" w:rsidRDefault="00DA52BA" w:rsidP="00A217C0">
            <w:pPr>
              <w:spacing w:after="0"/>
              <w:rPr>
                <w:rFonts w:eastAsia="Calibri"/>
                <w:szCs w:val="22"/>
              </w:rPr>
            </w:pPr>
            <w:r w:rsidRPr="002D39A4">
              <w:rPr>
                <w:sz w:val="22"/>
                <w:szCs w:val="22"/>
              </w:rPr>
              <w:t>2.</w:t>
            </w:r>
          </w:p>
        </w:tc>
        <w:tc>
          <w:tcPr>
            <w:tcW w:w="5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C93FD" w14:textId="77777777" w:rsidR="00DA52BA" w:rsidRPr="002D39A4" w:rsidRDefault="00DA52BA" w:rsidP="00A217C0">
            <w:pPr>
              <w:spacing w:after="0"/>
              <w:ind w:firstLine="851"/>
              <w:rPr>
                <w:rFonts w:eastAsia="Calibri"/>
                <w:szCs w:val="22"/>
              </w:rPr>
            </w:pPr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62534" w14:textId="77777777" w:rsidR="00DA52BA" w:rsidRPr="002D39A4" w:rsidRDefault="00DA52BA" w:rsidP="00A217C0">
            <w:pPr>
              <w:spacing w:after="0"/>
              <w:ind w:firstLine="851"/>
              <w:rPr>
                <w:rFonts w:eastAsia="Calibri"/>
                <w:szCs w:val="22"/>
              </w:rPr>
            </w:pPr>
          </w:p>
        </w:tc>
      </w:tr>
      <w:tr w:rsidR="00DA52BA" w:rsidRPr="002D39A4" w14:paraId="588731AD" w14:textId="77777777" w:rsidTr="00F3655A"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141B7" w14:textId="77777777" w:rsidR="00DA52BA" w:rsidRPr="002D39A4" w:rsidRDefault="00DA52BA" w:rsidP="00A217C0">
            <w:pPr>
              <w:spacing w:after="0"/>
              <w:rPr>
                <w:rFonts w:eastAsia="Calibri"/>
                <w:szCs w:val="22"/>
              </w:rPr>
            </w:pPr>
            <w:r w:rsidRPr="002D39A4">
              <w:rPr>
                <w:sz w:val="22"/>
                <w:szCs w:val="22"/>
              </w:rPr>
              <w:t>3.</w:t>
            </w:r>
          </w:p>
        </w:tc>
        <w:tc>
          <w:tcPr>
            <w:tcW w:w="5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2E259" w14:textId="77777777" w:rsidR="00DA52BA" w:rsidRPr="002D39A4" w:rsidRDefault="00DA52BA" w:rsidP="00A217C0">
            <w:pPr>
              <w:spacing w:after="0"/>
              <w:ind w:firstLine="851"/>
              <w:rPr>
                <w:rFonts w:eastAsia="Calibri"/>
                <w:szCs w:val="22"/>
              </w:rPr>
            </w:pPr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23425" w14:textId="77777777" w:rsidR="00DA52BA" w:rsidRPr="002D39A4" w:rsidRDefault="00DA52BA" w:rsidP="00A217C0">
            <w:pPr>
              <w:spacing w:after="0"/>
              <w:ind w:firstLine="851"/>
              <w:rPr>
                <w:rFonts w:eastAsia="Calibri"/>
                <w:szCs w:val="22"/>
              </w:rPr>
            </w:pPr>
          </w:p>
        </w:tc>
      </w:tr>
    </w:tbl>
    <w:p w14:paraId="5589A991" w14:textId="77777777" w:rsidR="00DA52BA" w:rsidRPr="002D39A4" w:rsidRDefault="00085717" w:rsidP="00A217C0">
      <w:pPr>
        <w:spacing w:after="0"/>
        <w:rPr>
          <w:sz w:val="22"/>
          <w:szCs w:val="22"/>
        </w:rPr>
      </w:pPr>
      <w:r w:rsidRPr="002D39A4">
        <w:rPr>
          <w:sz w:val="22"/>
          <w:szCs w:val="22"/>
        </w:rPr>
        <w:t>_</w:t>
      </w:r>
      <w:r w:rsidR="00DA52BA" w:rsidRPr="002D39A4">
        <w:rPr>
          <w:sz w:val="22"/>
          <w:szCs w:val="22"/>
        </w:rPr>
        <w:t xml:space="preserve">____________________ </w:t>
      </w:r>
      <w:r w:rsidR="00DA52BA" w:rsidRPr="002D39A4">
        <w:rPr>
          <w:sz w:val="22"/>
          <w:szCs w:val="22"/>
        </w:rPr>
        <w:tab/>
        <w:t xml:space="preserve">______________________   </w:t>
      </w:r>
      <w:r w:rsidR="00DA52BA" w:rsidRPr="002D39A4">
        <w:rPr>
          <w:sz w:val="22"/>
          <w:szCs w:val="22"/>
        </w:rPr>
        <w:tab/>
        <w:t>/___________________/</w:t>
      </w:r>
    </w:p>
    <w:p w14:paraId="1D3AF2D9" w14:textId="77777777" w:rsidR="00DA52BA" w:rsidRPr="002D39A4" w:rsidRDefault="00DA52BA" w:rsidP="00A217C0">
      <w:pPr>
        <w:spacing w:after="0"/>
        <w:ind w:firstLine="709"/>
        <w:rPr>
          <w:sz w:val="22"/>
          <w:szCs w:val="22"/>
        </w:rPr>
      </w:pPr>
      <w:r w:rsidRPr="002D39A4">
        <w:rPr>
          <w:sz w:val="22"/>
          <w:szCs w:val="22"/>
        </w:rPr>
        <w:t xml:space="preserve"> (должность)</w:t>
      </w:r>
      <w:r w:rsidR="00193DBC" w:rsidRPr="002D39A4">
        <w:rPr>
          <w:sz w:val="22"/>
          <w:szCs w:val="22"/>
        </w:rPr>
        <w:tab/>
      </w:r>
      <w:r w:rsidR="00193DBC" w:rsidRPr="002D39A4">
        <w:rPr>
          <w:sz w:val="22"/>
          <w:szCs w:val="22"/>
        </w:rPr>
        <w:tab/>
      </w:r>
      <w:r w:rsidR="00193DBC" w:rsidRPr="002D39A4">
        <w:rPr>
          <w:sz w:val="22"/>
          <w:szCs w:val="22"/>
        </w:rPr>
        <w:tab/>
        <w:t xml:space="preserve"> (подпись)</w:t>
      </w:r>
      <w:r w:rsidR="00193DBC" w:rsidRPr="002D39A4">
        <w:rPr>
          <w:sz w:val="22"/>
          <w:szCs w:val="22"/>
        </w:rPr>
        <w:tab/>
        <w:t xml:space="preserve">                          </w:t>
      </w:r>
      <w:proofErr w:type="gramStart"/>
      <w:r w:rsidRPr="002D39A4">
        <w:rPr>
          <w:sz w:val="22"/>
          <w:szCs w:val="22"/>
        </w:rPr>
        <w:t xml:space="preserve">   (</w:t>
      </w:r>
      <w:proofErr w:type="gramEnd"/>
      <w:r w:rsidRPr="002D39A4">
        <w:rPr>
          <w:sz w:val="22"/>
          <w:szCs w:val="22"/>
        </w:rPr>
        <w:t>ФИО)</w:t>
      </w:r>
    </w:p>
    <w:p w14:paraId="79833A22" w14:textId="77777777" w:rsidR="00DA52BA" w:rsidRPr="002D39A4" w:rsidRDefault="00DA52BA" w:rsidP="00A217C0">
      <w:pPr>
        <w:keepNext/>
        <w:tabs>
          <w:tab w:val="left" w:pos="4962"/>
        </w:tabs>
        <w:suppressAutoHyphens/>
        <w:spacing w:after="0"/>
        <w:jc w:val="center"/>
        <w:outlineLvl w:val="1"/>
        <w:rPr>
          <w:b/>
          <w:bCs/>
          <w:sz w:val="22"/>
          <w:szCs w:val="22"/>
        </w:rPr>
      </w:pPr>
      <w:r w:rsidRPr="002D39A4">
        <w:rPr>
          <w:sz w:val="22"/>
          <w:szCs w:val="22"/>
        </w:rPr>
        <w:t>М.П.</w:t>
      </w:r>
      <w:r w:rsidRPr="002D39A4">
        <w:rPr>
          <w:sz w:val="22"/>
          <w:szCs w:val="22"/>
        </w:rPr>
        <w:br w:type="page"/>
      </w:r>
      <w:r w:rsidRPr="002D39A4">
        <w:rPr>
          <w:b/>
          <w:bCs/>
          <w:i/>
          <w:sz w:val="22"/>
          <w:szCs w:val="22"/>
        </w:rPr>
        <w:t>Приложение № 1 к заявке на участие в закупке</w:t>
      </w:r>
    </w:p>
    <w:p w14:paraId="3A5A193F" w14:textId="77777777" w:rsidR="00F51CF2" w:rsidRPr="002D39A4" w:rsidRDefault="00F51CF2" w:rsidP="00F868AE">
      <w:pPr>
        <w:spacing w:after="0"/>
        <w:rPr>
          <w:i/>
          <w:sz w:val="22"/>
          <w:szCs w:val="22"/>
        </w:rPr>
      </w:pPr>
    </w:p>
    <w:p w14:paraId="2D875922" w14:textId="77777777" w:rsidR="00F51CF2" w:rsidRPr="002D39A4" w:rsidRDefault="00F51CF2" w:rsidP="00F868AE">
      <w:pPr>
        <w:spacing w:after="0"/>
        <w:rPr>
          <w:i/>
          <w:sz w:val="22"/>
          <w:szCs w:val="22"/>
        </w:rPr>
      </w:pPr>
    </w:p>
    <w:p w14:paraId="03781280" w14:textId="77777777" w:rsidR="00B17F92" w:rsidRPr="00B17F92" w:rsidRDefault="00B17F92" w:rsidP="00B17F92">
      <w:pPr>
        <w:spacing w:after="0"/>
        <w:jc w:val="both"/>
        <w:rPr>
          <w:i/>
          <w:sz w:val="22"/>
          <w:szCs w:val="22"/>
        </w:rPr>
      </w:pPr>
      <w:r w:rsidRPr="00B17F92">
        <w:rPr>
          <w:i/>
          <w:sz w:val="22"/>
          <w:szCs w:val="22"/>
        </w:rPr>
        <w:t>На бланке организации</w:t>
      </w:r>
    </w:p>
    <w:p w14:paraId="306A6888" w14:textId="77777777" w:rsidR="00B17F92" w:rsidRPr="00B17F92" w:rsidRDefault="00B17F92" w:rsidP="00B17F92">
      <w:pPr>
        <w:spacing w:after="0"/>
        <w:jc w:val="both"/>
        <w:rPr>
          <w:i/>
          <w:sz w:val="22"/>
          <w:szCs w:val="22"/>
        </w:rPr>
      </w:pPr>
      <w:r w:rsidRPr="00B17F92">
        <w:rPr>
          <w:i/>
          <w:sz w:val="22"/>
          <w:szCs w:val="22"/>
        </w:rPr>
        <w:t xml:space="preserve">Дата, исх. Номер </w:t>
      </w:r>
    </w:p>
    <w:p w14:paraId="7D38ED70" w14:textId="77777777" w:rsidR="00B17F92" w:rsidRPr="00B17F92" w:rsidRDefault="00B17F92" w:rsidP="00B17F92">
      <w:pPr>
        <w:spacing w:after="0"/>
        <w:ind w:left="7230"/>
        <w:jc w:val="both"/>
        <w:rPr>
          <w:sz w:val="22"/>
          <w:szCs w:val="22"/>
        </w:rPr>
      </w:pPr>
      <w:r w:rsidRPr="00B17F92">
        <w:rPr>
          <w:sz w:val="22"/>
          <w:szCs w:val="22"/>
        </w:rPr>
        <w:t>в Комиссию по закупкам</w:t>
      </w:r>
    </w:p>
    <w:p w14:paraId="0BF9DF32" w14:textId="77777777" w:rsidR="00B17F92" w:rsidRPr="00B17F92" w:rsidRDefault="00B17F92" w:rsidP="00B17F92">
      <w:pPr>
        <w:spacing w:after="0"/>
        <w:ind w:left="7230"/>
        <w:jc w:val="both"/>
        <w:rPr>
          <w:sz w:val="22"/>
          <w:szCs w:val="22"/>
        </w:rPr>
      </w:pPr>
      <w:r w:rsidRPr="00B17F92">
        <w:rPr>
          <w:sz w:val="22"/>
          <w:szCs w:val="22"/>
        </w:rPr>
        <w:t xml:space="preserve">АО «Аэропорт Сургут» </w:t>
      </w:r>
    </w:p>
    <w:p w14:paraId="0BF43E3C" w14:textId="77777777" w:rsidR="00B17F92" w:rsidRPr="00B17F92" w:rsidRDefault="00B17F92" w:rsidP="00B17F92">
      <w:pPr>
        <w:spacing w:after="0"/>
        <w:ind w:left="7230"/>
        <w:jc w:val="both"/>
        <w:rPr>
          <w:sz w:val="22"/>
          <w:szCs w:val="22"/>
        </w:rPr>
      </w:pPr>
      <w:r w:rsidRPr="00B17F92">
        <w:rPr>
          <w:sz w:val="22"/>
          <w:szCs w:val="22"/>
        </w:rPr>
        <w:t>№ закупки: ___/2026 ЗК</w:t>
      </w:r>
    </w:p>
    <w:p w14:paraId="340438B3" w14:textId="77777777" w:rsidR="00B17F92" w:rsidRPr="00B17F92" w:rsidRDefault="00B17F92" w:rsidP="00B17F92">
      <w:pPr>
        <w:spacing w:after="0"/>
        <w:jc w:val="center"/>
        <w:rPr>
          <w:b/>
          <w:sz w:val="22"/>
          <w:szCs w:val="22"/>
        </w:rPr>
      </w:pPr>
    </w:p>
    <w:p w14:paraId="20FFE7A6" w14:textId="77777777" w:rsidR="00B17F92" w:rsidRPr="00B17F92" w:rsidRDefault="00B17F92" w:rsidP="00B17F92">
      <w:pPr>
        <w:spacing w:after="0"/>
        <w:jc w:val="center"/>
        <w:rPr>
          <w:b/>
          <w:sz w:val="22"/>
          <w:szCs w:val="22"/>
        </w:rPr>
      </w:pPr>
      <w:r w:rsidRPr="00B17F92">
        <w:rPr>
          <w:b/>
          <w:sz w:val="22"/>
          <w:szCs w:val="22"/>
        </w:rPr>
        <w:t>Описание поставки Товара</w:t>
      </w:r>
    </w:p>
    <w:p w14:paraId="14667CC3" w14:textId="77777777" w:rsidR="00B17F92" w:rsidRPr="00B17F92" w:rsidRDefault="00B17F92" w:rsidP="00B17F92">
      <w:pPr>
        <w:spacing w:after="0"/>
        <w:jc w:val="center"/>
        <w:rPr>
          <w:b/>
          <w:sz w:val="22"/>
          <w:szCs w:val="22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4819"/>
        <w:gridCol w:w="4707"/>
      </w:tblGrid>
      <w:tr w:rsidR="00B17F92" w:rsidRPr="00B17F92" w14:paraId="4F0D9104" w14:textId="77777777" w:rsidTr="00AA7B74">
        <w:trPr>
          <w:trHeight w:hRule="exact" w:val="600"/>
        </w:trPr>
        <w:tc>
          <w:tcPr>
            <w:tcW w:w="534" w:type="dxa"/>
            <w:shd w:val="clear" w:color="auto" w:fill="F2F2F2"/>
            <w:vAlign w:val="center"/>
          </w:tcPr>
          <w:p w14:paraId="3ACCF3D2" w14:textId="77777777" w:rsidR="00B17F92" w:rsidRPr="00B17F92" w:rsidRDefault="00B17F92" w:rsidP="00B17F92">
            <w:pPr>
              <w:keepNext/>
              <w:spacing w:after="0"/>
              <w:ind w:right="-108"/>
              <w:jc w:val="center"/>
              <w:rPr>
                <w:b/>
                <w:snapToGrid w:val="0"/>
                <w:sz w:val="22"/>
                <w:szCs w:val="22"/>
              </w:rPr>
            </w:pPr>
            <w:r w:rsidRPr="00B17F92">
              <w:rPr>
                <w:b/>
                <w:snapToGrid w:val="0"/>
                <w:sz w:val="22"/>
                <w:szCs w:val="22"/>
              </w:rPr>
              <w:t>№ п/п</w:t>
            </w:r>
          </w:p>
        </w:tc>
        <w:tc>
          <w:tcPr>
            <w:tcW w:w="4819" w:type="dxa"/>
            <w:shd w:val="clear" w:color="auto" w:fill="F2F2F2"/>
            <w:vAlign w:val="center"/>
          </w:tcPr>
          <w:p w14:paraId="63B294DB" w14:textId="77777777" w:rsidR="00B17F92" w:rsidRPr="00B17F92" w:rsidRDefault="00B17F92" w:rsidP="00B17F92">
            <w:pPr>
              <w:keepNext/>
              <w:spacing w:after="0"/>
              <w:ind w:left="57" w:right="57"/>
              <w:jc w:val="center"/>
              <w:rPr>
                <w:b/>
                <w:snapToGrid w:val="0"/>
                <w:sz w:val="22"/>
                <w:szCs w:val="22"/>
              </w:rPr>
            </w:pPr>
            <w:r w:rsidRPr="00B17F92">
              <w:rPr>
                <w:b/>
                <w:snapToGrid w:val="0"/>
                <w:sz w:val="22"/>
                <w:szCs w:val="22"/>
              </w:rPr>
              <w:t>Сведения</w:t>
            </w:r>
          </w:p>
        </w:tc>
        <w:tc>
          <w:tcPr>
            <w:tcW w:w="4707" w:type="dxa"/>
            <w:shd w:val="clear" w:color="auto" w:fill="F2F2F2"/>
            <w:vAlign w:val="center"/>
          </w:tcPr>
          <w:p w14:paraId="55058008" w14:textId="77777777" w:rsidR="00B17F92" w:rsidRPr="00B17F92" w:rsidRDefault="00B17F92" w:rsidP="00B17F92">
            <w:pPr>
              <w:keepNext/>
              <w:spacing w:after="0"/>
              <w:ind w:left="57" w:right="57"/>
              <w:jc w:val="center"/>
              <w:rPr>
                <w:b/>
                <w:snapToGrid w:val="0"/>
                <w:sz w:val="22"/>
                <w:szCs w:val="22"/>
              </w:rPr>
            </w:pPr>
            <w:r w:rsidRPr="00B17F92">
              <w:rPr>
                <w:b/>
                <w:snapToGrid w:val="0"/>
                <w:sz w:val="22"/>
                <w:szCs w:val="22"/>
              </w:rPr>
              <w:t xml:space="preserve">Предложение Участника закупки </w:t>
            </w:r>
          </w:p>
        </w:tc>
      </w:tr>
      <w:tr w:rsidR="00B17F92" w:rsidRPr="00B17F92" w14:paraId="773503A9" w14:textId="77777777" w:rsidTr="00AA7B74">
        <w:trPr>
          <w:trHeight w:hRule="exact" w:val="964"/>
        </w:trPr>
        <w:tc>
          <w:tcPr>
            <w:tcW w:w="534" w:type="dxa"/>
            <w:vAlign w:val="center"/>
          </w:tcPr>
          <w:p w14:paraId="568125B0" w14:textId="77777777" w:rsidR="00B17F92" w:rsidRPr="00B17F92" w:rsidRDefault="00B17F92" w:rsidP="00B17F92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338FA59C" w14:textId="77777777" w:rsidR="00B17F92" w:rsidRPr="00B17F92" w:rsidRDefault="00B17F92" w:rsidP="00B17F92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2"/>
                <w:szCs w:val="22"/>
              </w:rPr>
            </w:pPr>
            <w:r w:rsidRPr="00B17F92">
              <w:rPr>
                <w:color w:val="000000"/>
                <w:sz w:val="22"/>
                <w:szCs w:val="22"/>
              </w:rPr>
              <w:t>Наименование Товаров, страна происхождения</w:t>
            </w:r>
          </w:p>
        </w:tc>
        <w:tc>
          <w:tcPr>
            <w:tcW w:w="4707" w:type="dxa"/>
            <w:vAlign w:val="center"/>
          </w:tcPr>
          <w:p w14:paraId="28D10EE4" w14:textId="6189AB39" w:rsidR="00B17F92" w:rsidRPr="00B17F92" w:rsidRDefault="00B17F92" w:rsidP="00B17F92">
            <w:pPr>
              <w:tabs>
                <w:tab w:val="left" w:pos="6795"/>
              </w:tabs>
              <w:spacing w:after="0"/>
              <w:rPr>
                <w:i/>
                <w:sz w:val="22"/>
                <w:szCs w:val="22"/>
              </w:rPr>
            </w:pPr>
            <w:r w:rsidRPr="00B17F92">
              <w:rPr>
                <w:i/>
                <w:sz w:val="22"/>
                <w:szCs w:val="22"/>
              </w:rPr>
              <w:t>Наименование и страна происхождения товаров указаны в таблиц</w:t>
            </w:r>
            <w:r w:rsidR="00C672D4">
              <w:rPr>
                <w:i/>
                <w:sz w:val="22"/>
                <w:szCs w:val="22"/>
              </w:rPr>
              <w:t>ах</w:t>
            </w:r>
            <w:r w:rsidRPr="00B17F92">
              <w:rPr>
                <w:i/>
                <w:sz w:val="22"/>
                <w:szCs w:val="22"/>
              </w:rPr>
              <w:t xml:space="preserve"> №1</w:t>
            </w:r>
            <w:r w:rsidR="00C672D4">
              <w:rPr>
                <w:i/>
                <w:sz w:val="22"/>
                <w:szCs w:val="22"/>
              </w:rPr>
              <w:t>.1, №1.2, №1.3, №1.4.</w:t>
            </w:r>
          </w:p>
        </w:tc>
      </w:tr>
      <w:tr w:rsidR="00B17F92" w:rsidRPr="00B17F92" w14:paraId="7EAE04E9" w14:textId="77777777" w:rsidTr="00C672D4">
        <w:trPr>
          <w:trHeight w:hRule="exact" w:val="627"/>
        </w:trPr>
        <w:tc>
          <w:tcPr>
            <w:tcW w:w="534" w:type="dxa"/>
            <w:vAlign w:val="center"/>
          </w:tcPr>
          <w:p w14:paraId="47DA6B7F" w14:textId="77777777" w:rsidR="00B17F92" w:rsidRPr="00B17F92" w:rsidRDefault="00B17F92" w:rsidP="00B17F92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215ABFC7" w14:textId="77777777" w:rsidR="00B17F92" w:rsidRPr="00B17F92" w:rsidRDefault="00B17F92" w:rsidP="00B17F92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2"/>
                <w:szCs w:val="22"/>
              </w:rPr>
            </w:pPr>
            <w:r w:rsidRPr="00B17F92">
              <w:rPr>
                <w:color w:val="000000"/>
                <w:sz w:val="22"/>
                <w:szCs w:val="22"/>
              </w:rPr>
              <w:t>Общая цена договора, без учета НДС</w:t>
            </w:r>
          </w:p>
        </w:tc>
        <w:tc>
          <w:tcPr>
            <w:tcW w:w="4707" w:type="dxa"/>
            <w:vAlign w:val="center"/>
          </w:tcPr>
          <w:p w14:paraId="317C0A90" w14:textId="2D2DCA92" w:rsidR="00B17F92" w:rsidRPr="006928E3" w:rsidRDefault="00B17F92" w:rsidP="00B17F92">
            <w:pPr>
              <w:tabs>
                <w:tab w:val="left" w:pos="6795"/>
              </w:tabs>
              <w:spacing w:after="0"/>
              <w:jc w:val="both"/>
              <w:rPr>
                <w:i/>
                <w:iCs/>
                <w:color w:val="EE0000"/>
                <w:sz w:val="22"/>
                <w:szCs w:val="22"/>
              </w:rPr>
            </w:pPr>
            <w:r w:rsidRPr="006928E3">
              <w:rPr>
                <w:i/>
                <w:iCs/>
                <w:sz w:val="22"/>
                <w:szCs w:val="22"/>
              </w:rPr>
              <w:t>Цена по позициям приведена в таблиц</w:t>
            </w:r>
            <w:r w:rsidR="00C672D4">
              <w:rPr>
                <w:i/>
                <w:iCs/>
                <w:sz w:val="22"/>
                <w:szCs w:val="22"/>
              </w:rPr>
              <w:t xml:space="preserve">ах </w:t>
            </w:r>
            <w:r w:rsidR="00C672D4" w:rsidRPr="00C672D4">
              <w:rPr>
                <w:i/>
                <w:iCs/>
                <w:sz w:val="22"/>
                <w:szCs w:val="22"/>
              </w:rPr>
              <w:t>№1.1, №1.2, №1.3, №1.4</w:t>
            </w:r>
            <w:r w:rsidR="00C672D4">
              <w:rPr>
                <w:i/>
                <w:iCs/>
                <w:sz w:val="22"/>
                <w:szCs w:val="22"/>
              </w:rPr>
              <w:t>, в сводной таблице №</w:t>
            </w:r>
            <w:r w:rsidR="00381D24">
              <w:rPr>
                <w:i/>
                <w:iCs/>
                <w:sz w:val="22"/>
                <w:szCs w:val="22"/>
              </w:rPr>
              <w:t>1.5.</w:t>
            </w:r>
          </w:p>
        </w:tc>
      </w:tr>
      <w:tr w:rsidR="00B17F92" w:rsidRPr="00B17F92" w14:paraId="7313DE0F" w14:textId="77777777" w:rsidTr="00AA7B74">
        <w:trPr>
          <w:trHeight w:hRule="exact" w:val="964"/>
        </w:trPr>
        <w:tc>
          <w:tcPr>
            <w:tcW w:w="534" w:type="dxa"/>
            <w:vAlign w:val="center"/>
          </w:tcPr>
          <w:p w14:paraId="74FF4D3C" w14:textId="77777777" w:rsidR="00B17F92" w:rsidRPr="00B17F92" w:rsidRDefault="00B17F92" w:rsidP="00B17F92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0142FAE6" w14:textId="77777777" w:rsidR="00B17F92" w:rsidRPr="00B17F92" w:rsidRDefault="00B17F92" w:rsidP="00B17F92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2"/>
                <w:szCs w:val="22"/>
              </w:rPr>
            </w:pPr>
            <w:r w:rsidRPr="00B17F92">
              <w:rPr>
                <w:color w:val="000000"/>
                <w:sz w:val="22"/>
                <w:szCs w:val="22"/>
              </w:rPr>
              <w:t>Срок и порядок оплаты (наличие и размер предварительной оплаты, рассрочки, отсрочки платежей)</w:t>
            </w:r>
          </w:p>
        </w:tc>
        <w:tc>
          <w:tcPr>
            <w:tcW w:w="4707" w:type="dxa"/>
            <w:vAlign w:val="center"/>
          </w:tcPr>
          <w:p w14:paraId="01A00607" w14:textId="77777777" w:rsidR="00B17F92" w:rsidRPr="00B17F92" w:rsidRDefault="00B17F92" w:rsidP="00B17F92">
            <w:pPr>
              <w:tabs>
                <w:tab w:val="left" w:pos="6795"/>
              </w:tabs>
              <w:spacing w:after="0"/>
              <w:jc w:val="both"/>
              <w:rPr>
                <w:sz w:val="22"/>
                <w:szCs w:val="22"/>
              </w:rPr>
            </w:pPr>
          </w:p>
        </w:tc>
      </w:tr>
      <w:tr w:rsidR="00B17F92" w:rsidRPr="00B17F92" w14:paraId="1F7E6DA2" w14:textId="77777777" w:rsidTr="006928E3">
        <w:trPr>
          <w:trHeight w:hRule="exact" w:val="668"/>
        </w:trPr>
        <w:tc>
          <w:tcPr>
            <w:tcW w:w="534" w:type="dxa"/>
            <w:vAlign w:val="center"/>
          </w:tcPr>
          <w:p w14:paraId="5C3ACE88" w14:textId="77777777" w:rsidR="00B17F92" w:rsidRPr="00B17F92" w:rsidRDefault="00B17F92" w:rsidP="00B17F92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57122A45" w14:textId="77777777" w:rsidR="00B17F92" w:rsidRPr="00B17F92" w:rsidRDefault="00B17F92" w:rsidP="00B17F92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2"/>
                <w:szCs w:val="22"/>
              </w:rPr>
            </w:pPr>
            <w:r w:rsidRPr="00B17F92">
              <w:rPr>
                <w:color w:val="000000"/>
                <w:sz w:val="22"/>
                <w:szCs w:val="22"/>
              </w:rPr>
              <w:t xml:space="preserve">Сведения о сроке поставки </w:t>
            </w:r>
          </w:p>
          <w:p w14:paraId="6EEC845C" w14:textId="77777777" w:rsidR="00B17F92" w:rsidRPr="00B17F92" w:rsidRDefault="00B17F92" w:rsidP="00B17F92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2"/>
                <w:szCs w:val="22"/>
              </w:rPr>
            </w:pPr>
            <w:r w:rsidRPr="00B17F92">
              <w:rPr>
                <w:color w:val="000000"/>
                <w:sz w:val="22"/>
                <w:szCs w:val="22"/>
              </w:rPr>
              <w:t>(дата начала, дата окончания, периодичность)</w:t>
            </w:r>
          </w:p>
        </w:tc>
        <w:tc>
          <w:tcPr>
            <w:tcW w:w="4707" w:type="dxa"/>
            <w:vAlign w:val="center"/>
          </w:tcPr>
          <w:p w14:paraId="029EC1D3" w14:textId="77777777" w:rsidR="00B17F92" w:rsidRPr="00B17F92" w:rsidRDefault="00B17F92" w:rsidP="00B17F92">
            <w:pPr>
              <w:tabs>
                <w:tab w:val="left" w:pos="6795"/>
              </w:tabs>
              <w:spacing w:after="0"/>
              <w:jc w:val="both"/>
              <w:rPr>
                <w:sz w:val="22"/>
                <w:szCs w:val="22"/>
              </w:rPr>
            </w:pPr>
          </w:p>
        </w:tc>
      </w:tr>
      <w:tr w:rsidR="00B17F92" w:rsidRPr="00B17F92" w14:paraId="7BC378B1" w14:textId="77777777" w:rsidTr="006928E3">
        <w:trPr>
          <w:trHeight w:hRule="exact" w:val="569"/>
        </w:trPr>
        <w:tc>
          <w:tcPr>
            <w:tcW w:w="534" w:type="dxa"/>
            <w:vAlign w:val="center"/>
          </w:tcPr>
          <w:p w14:paraId="50409940" w14:textId="77777777" w:rsidR="00B17F92" w:rsidRPr="00B17F92" w:rsidRDefault="00B17F92" w:rsidP="00B17F92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5943FBF9" w14:textId="77777777" w:rsidR="00B17F92" w:rsidRPr="00B17F92" w:rsidRDefault="00B17F92" w:rsidP="00B17F92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2"/>
                <w:szCs w:val="22"/>
              </w:rPr>
            </w:pPr>
            <w:r w:rsidRPr="00B17F92">
              <w:rPr>
                <w:color w:val="000000"/>
                <w:sz w:val="22"/>
                <w:szCs w:val="22"/>
              </w:rPr>
              <w:t>Место доставки Товара (фактический адрес)</w:t>
            </w:r>
          </w:p>
        </w:tc>
        <w:tc>
          <w:tcPr>
            <w:tcW w:w="4707" w:type="dxa"/>
            <w:vAlign w:val="center"/>
          </w:tcPr>
          <w:p w14:paraId="2026637D" w14:textId="77777777" w:rsidR="00B17F92" w:rsidRPr="00B17F92" w:rsidRDefault="00B17F92" w:rsidP="00B17F92">
            <w:pPr>
              <w:tabs>
                <w:tab w:val="left" w:pos="6795"/>
              </w:tabs>
              <w:spacing w:after="0"/>
              <w:jc w:val="both"/>
              <w:rPr>
                <w:sz w:val="22"/>
                <w:szCs w:val="22"/>
              </w:rPr>
            </w:pPr>
          </w:p>
        </w:tc>
      </w:tr>
      <w:tr w:rsidR="00B17F92" w:rsidRPr="00B17F92" w14:paraId="0B98A98E" w14:textId="77777777" w:rsidTr="00AA7B74">
        <w:trPr>
          <w:trHeight w:hRule="exact" w:val="964"/>
        </w:trPr>
        <w:tc>
          <w:tcPr>
            <w:tcW w:w="534" w:type="dxa"/>
            <w:vAlign w:val="center"/>
          </w:tcPr>
          <w:p w14:paraId="14FA06AE" w14:textId="77777777" w:rsidR="00B17F92" w:rsidRPr="00B17F92" w:rsidRDefault="00B17F92" w:rsidP="00B17F92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56DEF5BC" w14:textId="77777777" w:rsidR="00B17F92" w:rsidRPr="00B17F92" w:rsidRDefault="00B17F92" w:rsidP="00B17F92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2"/>
                <w:szCs w:val="22"/>
              </w:rPr>
            </w:pPr>
            <w:r w:rsidRPr="00B17F92">
              <w:rPr>
                <w:color w:val="000000"/>
                <w:sz w:val="22"/>
                <w:szCs w:val="22"/>
              </w:rPr>
              <w:t xml:space="preserve">Способ доставки </w:t>
            </w:r>
          </w:p>
          <w:p w14:paraId="428613CD" w14:textId="77777777" w:rsidR="00B17F92" w:rsidRPr="00B17F92" w:rsidRDefault="00B17F92" w:rsidP="00B17F92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2"/>
                <w:szCs w:val="22"/>
              </w:rPr>
            </w:pPr>
            <w:r w:rsidRPr="00B17F92">
              <w:rPr>
                <w:color w:val="000000"/>
                <w:sz w:val="22"/>
                <w:szCs w:val="22"/>
              </w:rPr>
              <w:t xml:space="preserve">(авиа, ж/д, авто, водный транспорт), </w:t>
            </w:r>
          </w:p>
          <w:p w14:paraId="2CB26588" w14:textId="77777777" w:rsidR="00B17F92" w:rsidRPr="00B17F92" w:rsidRDefault="00B17F92" w:rsidP="00B17F92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2"/>
                <w:szCs w:val="22"/>
              </w:rPr>
            </w:pPr>
            <w:r w:rsidRPr="00B17F92">
              <w:rPr>
                <w:color w:val="000000"/>
                <w:sz w:val="22"/>
                <w:szCs w:val="22"/>
              </w:rPr>
              <w:t xml:space="preserve">данные об отгрузочных реквизитах Покупателя </w:t>
            </w:r>
          </w:p>
        </w:tc>
        <w:tc>
          <w:tcPr>
            <w:tcW w:w="4707" w:type="dxa"/>
            <w:vAlign w:val="center"/>
          </w:tcPr>
          <w:p w14:paraId="52EDE5E0" w14:textId="77777777" w:rsidR="00B17F92" w:rsidRPr="00B17F92" w:rsidRDefault="00B17F92" w:rsidP="00B17F92">
            <w:pPr>
              <w:tabs>
                <w:tab w:val="left" w:pos="6795"/>
              </w:tabs>
              <w:spacing w:after="0"/>
              <w:jc w:val="both"/>
              <w:rPr>
                <w:sz w:val="22"/>
                <w:szCs w:val="22"/>
              </w:rPr>
            </w:pPr>
          </w:p>
        </w:tc>
      </w:tr>
      <w:tr w:rsidR="00B17F92" w:rsidRPr="00B17F92" w14:paraId="161FE72A" w14:textId="77777777" w:rsidTr="00AA7B74">
        <w:trPr>
          <w:trHeight w:hRule="exact" w:val="964"/>
        </w:trPr>
        <w:tc>
          <w:tcPr>
            <w:tcW w:w="534" w:type="dxa"/>
            <w:vAlign w:val="center"/>
          </w:tcPr>
          <w:p w14:paraId="7AAD64A1" w14:textId="77777777" w:rsidR="00B17F92" w:rsidRPr="00B17F92" w:rsidRDefault="00B17F92" w:rsidP="00B17F92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68FA6F98" w14:textId="77777777" w:rsidR="00B17F92" w:rsidRPr="00B17F92" w:rsidRDefault="00B17F92" w:rsidP="00B17F92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2"/>
                <w:szCs w:val="22"/>
              </w:rPr>
            </w:pPr>
            <w:r w:rsidRPr="00B17F92">
              <w:rPr>
                <w:color w:val="000000"/>
                <w:sz w:val="22"/>
                <w:szCs w:val="22"/>
              </w:rPr>
              <w:t xml:space="preserve">Порядок доставки Товара </w:t>
            </w:r>
          </w:p>
          <w:p w14:paraId="6A9804D7" w14:textId="77777777" w:rsidR="00B17F92" w:rsidRPr="00B17F92" w:rsidRDefault="00B17F92" w:rsidP="00B17F92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2"/>
                <w:szCs w:val="22"/>
              </w:rPr>
            </w:pPr>
            <w:r w:rsidRPr="00B17F92">
              <w:rPr>
                <w:color w:val="000000"/>
                <w:sz w:val="22"/>
                <w:szCs w:val="22"/>
              </w:rPr>
              <w:t xml:space="preserve">(самовывоз, доставка за счет Поставщика и др.) </w:t>
            </w:r>
          </w:p>
        </w:tc>
        <w:tc>
          <w:tcPr>
            <w:tcW w:w="4707" w:type="dxa"/>
            <w:vAlign w:val="center"/>
          </w:tcPr>
          <w:p w14:paraId="64FE9826" w14:textId="77777777" w:rsidR="00B17F92" w:rsidRPr="00B17F92" w:rsidRDefault="00B17F92" w:rsidP="00B17F92">
            <w:pPr>
              <w:tabs>
                <w:tab w:val="left" w:pos="6795"/>
              </w:tabs>
              <w:spacing w:after="0"/>
              <w:jc w:val="both"/>
              <w:rPr>
                <w:sz w:val="22"/>
                <w:szCs w:val="22"/>
              </w:rPr>
            </w:pPr>
          </w:p>
        </w:tc>
      </w:tr>
      <w:tr w:rsidR="00B17F92" w:rsidRPr="00B17F92" w14:paraId="7CE9304E" w14:textId="77777777" w:rsidTr="00AA7B74">
        <w:trPr>
          <w:trHeight w:hRule="exact" w:val="964"/>
        </w:trPr>
        <w:tc>
          <w:tcPr>
            <w:tcW w:w="534" w:type="dxa"/>
            <w:vAlign w:val="center"/>
          </w:tcPr>
          <w:p w14:paraId="60F3E550" w14:textId="77777777" w:rsidR="00B17F92" w:rsidRPr="00B17F92" w:rsidRDefault="00B17F92" w:rsidP="00B17F92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07B10A9A" w14:textId="77777777" w:rsidR="00B17F92" w:rsidRPr="00B17F92" w:rsidRDefault="00B17F92" w:rsidP="00B17F92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2"/>
                <w:szCs w:val="22"/>
              </w:rPr>
            </w:pPr>
            <w:r w:rsidRPr="00B17F92">
              <w:rPr>
                <w:color w:val="000000"/>
                <w:sz w:val="22"/>
                <w:szCs w:val="22"/>
              </w:rPr>
              <w:t xml:space="preserve">Момент перехода права собственности на товар и риска случайной гибели (с момента доставки Покупателю, передачи первому перевозчику) </w:t>
            </w:r>
          </w:p>
        </w:tc>
        <w:tc>
          <w:tcPr>
            <w:tcW w:w="4707" w:type="dxa"/>
            <w:vAlign w:val="center"/>
          </w:tcPr>
          <w:p w14:paraId="2DF075EF" w14:textId="77777777" w:rsidR="00B17F92" w:rsidRPr="00B17F92" w:rsidRDefault="00B17F92" w:rsidP="00B17F92">
            <w:pPr>
              <w:tabs>
                <w:tab w:val="left" w:pos="6795"/>
              </w:tabs>
              <w:spacing w:after="0"/>
              <w:jc w:val="both"/>
              <w:rPr>
                <w:sz w:val="22"/>
                <w:szCs w:val="22"/>
              </w:rPr>
            </w:pPr>
          </w:p>
        </w:tc>
      </w:tr>
      <w:tr w:rsidR="00B17F92" w:rsidRPr="00B17F92" w14:paraId="4076835D" w14:textId="77777777" w:rsidTr="00AA7B74">
        <w:trPr>
          <w:trHeight w:hRule="exact" w:val="964"/>
        </w:trPr>
        <w:tc>
          <w:tcPr>
            <w:tcW w:w="534" w:type="dxa"/>
            <w:vAlign w:val="center"/>
          </w:tcPr>
          <w:p w14:paraId="18EF226A" w14:textId="77777777" w:rsidR="00B17F92" w:rsidRPr="00B17F92" w:rsidRDefault="00B17F92" w:rsidP="00B17F92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2907FC93" w14:textId="77777777" w:rsidR="00B17F92" w:rsidRPr="00B17F92" w:rsidRDefault="00B17F92" w:rsidP="00B17F92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2"/>
                <w:szCs w:val="22"/>
              </w:rPr>
            </w:pPr>
            <w:r w:rsidRPr="00B17F92">
              <w:rPr>
                <w:color w:val="000000"/>
                <w:sz w:val="22"/>
                <w:szCs w:val="22"/>
              </w:rPr>
              <w:t xml:space="preserve">Сведения о технических характеристиках Товара </w:t>
            </w:r>
          </w:p>
        </w:tc>
        <w:tc>
          <w:tcPr>
            <w:tcW w:w="4707" w:type="dxa"/>
            <w:vAlign w:val="center"/>
          </w:tcPr>
          <w:p w14:paraId="3271527E" w14:textId="15F33892" w:rsidR="00B17F92" w:rsidRPr="00B17F92" w:rsidRDefault="00B17F92" w:rsidP="00B17F92">
            <w:pPr>
              <w:tabs>
                <w:tab w:val="left" w:pos="6795"/>
              </w:tabs>
              <w:spacing w:after="0"/>
              <w:rPr>
                <w:i/>
                <w:sz w:val="22"/>
                <w:szCs w:val="22"/>
              </w:rPr>
            </w:pPr>
            <w:r w:rsidRPr="00B17F92">
              <w:rPr>
                <w:i/>
                <w:sz w:val="22"/>
                <w:szCs w:val="22"/>
              </w:rPr>
              <w:t>Описание характеристик указано в таблиц</w:t>
            </w:r>
            <w:r w:rsidR="00C672D4">
              <w:rPr>
                <w:i/>
                <w:sz w:val="22"/>
                <w:szCs w:val="22"/>
              </w:rPr>
              <w:t xml:space="preserve">ах </w:t>
            </w:r>
            <w:r w:rsidR="00C672D4" w:rsidRPr="00B17F92">
              <w:rPr>
                <w:i/>
                <w:sz w:val="22"/>
                <w:szCs w:val="22"/>
              </w:rPr>
              <w:t>№1</w:t>
            </w:r>
            <w:r w:rsidR="00C672D4">
              <w:rPr>
                <w:i/>
                <w:sz w:val="22"/>
                <w:szCs w:val="22"/>
              </w:rPr>
              <w:t>.1, №1.2, №1.3, №1.4.</w:t>
            </w:r>
          </w:p>
        </w:tc>
      </w:tr>
      <w:tr w:rsidR="00B17F92" w:rsidRPr="00B17F92" w14:paraId="642051CD" w14:textId="77777777" w:rsidTr="00AA7B74">
        <w:trPr>
          <w:trHeight w:hRule="exact" w:val="1049"/>
        </w:trPr>
        <w:tc>
          <w:tcPr>
            <w:tcW w:w="534" w:type="dxa"/>
            <w:vAlign w:val="center"/>
          </w:tcPr>
          <w:p w14:paraId="1D9A6D97" w14:textId="77777777" w:rsidR="00B17F92" w:rsidRPr="00B17F92" w:rsidRDefault="00B17F92" w:rsidP="00B17F92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486AF56C" w14:textId="77777777" w:rsidR="00B17F92" w:rsidRPr="00B17F92" w:rsidRDefault="00B17F92" w:rsidP="00B17F92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2"/>
                <w:szCs w:val="22"/>
              </w:rPr>
            </w:pPr>
            <w:r w:rsidRPr="00B17F92">
              <w:rPr>
                <w:color w:val="000000"/>
                <w:sz w:val="22"/>
                <w:szCs w:val="22"/>
              </w:rPr>
              <w:t xml:space="preserve">Требования к безопасности и качеству Товара (указываются технические регламенты, ТУ, ГОСТ, СНиП, СанПиН и т.п.) </w:t>
            </w:r>
          </w:p>
        </w:tc>
        <w:tc>
          <w:tcPr>
            <w:tcW w:w="4707" w:type="dxa"/>
            <w:vAlign w:val="center"/>
          </w:tcPr>
          <w:p w14:paraId="4A561995" w14:textId="77777777" w:rsidR="00B17F92" w:rsidRPr="00B17F92" w:rsidRDefault="00B17F92" w:rsidP="00B17F92">
            <w:pPr>
              <w:tabs>
                <w:tab w:val="left" w:pos="6795"/>
              </w:tabs>
              <w:spacing w:after="0"/>
              <w:rPr>
                <w:i/>
                <w:sz w:val="22"/>
                <w:szCs w:val="22"/>
              </w:rPr>
            </w:pPr>
          </w:p>
        </w:tc>
      </w:tr>
      <w:tr w:rsidR="00B17F92" w:rsidRPr="00B17F92" w14:paraId="1503563B" w14:textId="77777777" w:rsidTr="006928E3">
        <w:trPr>
          <w:trHeight w:hRule="exact" w:val="462"/>
        </w:trPr>
        <w:tc>
          <w:tcPr>
            <w:tcW w:w="534" w:type="dxa"/>
            <w:vAlign w:val="center"/>
          </w:tcPr>
          <w:p w14:paraId="46EF1C29" w14:textId="77777777" w:rsidR="00B17F92" w:rsidRPr="00B17F92" w:rsidRDefault="00B17F92" w:rsidP="00B17F92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5E181FF1" w14:textId="77777777" w:rsidR="00B17F92" w:rsidRPr="00B17F92" w:rsidRDefault="00B17F92" w:rsidP="00B17F92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2"/>
                <w:szCs w:val="22"/>
              </w:rPr>
            </w:pPr>
            <w:r w:rsidRPr="00B17F92">
              <w:rPr>
                <w:color w:val="000000"/>
                <w:sz w:val="22"/>
                <w:szCs w:val="22"/>
              </w:rPr>
              <w:t>Сведения о комплектности Товара</w:t>
            </w:r>
          </w:p>
        </w:tc>
        <w:tc>
          <w:tcPr>
            <w:tcW w:w="4707" w:type="dxa"/>
            <w:vAlign w:val="center"/>
          </w:tcPr>
          <w:p w14:paraId="5E8E5297" w14:textId="77777777" w:rsidR="00B17F92" w:rsidRPr="00B17F92" w:rsidRDefault="00B17F92" w:rsidP="00B17F92">
            <w:pPr>
              <w:tabs>
                <w:tab w:val="left" w:pos="6795"/>
              </w:tabs>
              <w:spacing w:after="0"/>
              <w:jc w:val="both"/>
              <w:rPr>
                <w:sz w:val="22"/>
                <w:szCs w:val="22"/>
              </w:rPr>
            </w:pPr>
          </w:p>
        </w:tc>
      </w:tr>
      <w:tr w:rsidR="00B17F92" w:rsidRPr="00B17F92" w14:paraId="46E7DE5D" w14:textId="77777777" w:rsidTr="00AA7B74">
        <w:trPr>
          <w:trHeight w:hRule="exact" w:val="1146"/>
        </w:trPr>
        <w:tc>
          <w:tcPr>
            <w:tcW w:w="534" w:type="dxa"/>
            <w:vAlign w:val="center"/>
          </w:tcPr>
          <w:p w14:paraId="3C0FD413" w14:textId="77777777" w:rsidR="00B17F92" w:rsidRPr="00B17F92" w:rsidRDefault="00B17F92" w:rsidP="00B17F92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4647B10C" w14:textId="77777777" w:rsidR="00B17F92" w:rsidRPr="00B17F92" w:rsidRDefault="00B17F92" w:rsidP="00B17F92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2"/>
                <w:szCs w:val="22"/>
              </w:rPr>
            </w:pPr>
            <w:r w:rsidRPr="00B17F92">
              <w:rPr>
                <w:color w:val="000000"/>
                <w:sz w:val="22"/>
                <w:szCs w:val="22"/>
              </w:rPr>
              <w:t>Требование о гарантийном и техническом обслуживании (сроки, место обслуживания, стоимость, объем обслуживания, перечень работ)</w:t>
            </w:r>
          </w:p>
        </w:tc>
        <w:tc>
          <w:tcPr>
            <w:tcW w:w="4707" w:type="dxa"/>
            <w:vAlign w:val="center"/>
          </w:tcPr>
          <w:p w14:paraId="475FF286" w14:textId="77777777" w:rsidR="00B17F92" w:rsidRPr="00B17F92" w:rsidRDefault="00B17F92" w:rsidP="00B17F92">
            <w:pPr>
              <w:tabs>
                <w:tab w:val="left" w:pos="6795"/>
              </w:tabs>
              <w:spacing w:after="0"/>
              <w:jc w:val="both"/>
              <w:rPr>
                <w:sz w:val="22"/>
                <w:szCs w:val="22"/>
              </w:rPr>
            </w:pPr>
          </w:p>
        </w:tc>
      </w:tr>
      <w:tr w:rsidR="00B17F92" w:rsidRPr="00B17F92" w14:paraId="1BDB3510" w14:textId="77777777" w:rsidTr="00AA7B74">
        <w:trPr>
          <w:trHeight w:hRule="exact" w:val="1032"/>
        </w:trPr>
        <w:tc>
          <w:tcPr>
            <w:tcW w:w="534" w:type="dxa"/>
            <w:vAlign w:val="center"/>
          </w:tcPr>
          <w:p w14:paraId="484A6DE7" w14:textId="77777777" w:rsidR="00B17F92" w:rsidRPr="00B17F92" w:rsidRDefault="00B17F92" w:rsidP="00B17F92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6A6701C5" w14:textId="77777777" w:rsidR="00B17F92" w:rsidRPr="00B17F92" w:rsidRDefault="00B17F92" w:rsidP="00B17F92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2"/>
                <w:szCs w:val="22"/>
              </w:rPr>
            </w:pPr>
            <w:r w:rsidRPr="00B17F92">
              <w:rPr>
                <w:color w:val="000000"/>
                <w:sz w:val="22"/>
                <w:szCs w:val="22"/>
              </w:rPr>
              <w:t>Перечень документации, передаваемой с Товаром (инструкции по эксплуатации, технические паспорта, сертификаты соответствия и иные документы)</w:t>
            </w:r>
          </w:p>
        </w:tc>
        <w:tc>
          <w:tcPr>
            <w:tcW w:w="4707" w:type="dxa"/>
            <w:vAlign w:val="center"/>
          </w:tcPr>
          <w:p w14:paraId="0CBBCE04" w14:textId="77777777" w:rsidR="00B17F92" w:rsidRPr="00B17F92" w:rsidRDefault="00B17F92" w:rsidP="00B17F92">
            <w:pPr>
              <w:tabs>
                <w:tab w:val="left" w:pos="6795"/>
              </w:tabs>
              <w:spacing w:after="0"/>
              <w:jc w:val="both"/>
              <w:rPr>
                <w:sz w:val="22"/>
                <w:szCs w:val="22"/>
              </w:rPr>
            </w:pPr>
          </w:p>
        </w:tc>
      </w:tr>
      <w:tr w:rsidR="00B17F92" w:rsidRPr="00B17F92" w14:paraId="72152C72" w14:textId="77777777" w:rsidTr="006928E3">
        <w:trPr>
          <w:trHeight w:hRule="exact" w:val="511"/>
        </w:trPr>
        <w:tc>
          <w:tcPr>
            <w:tcW w:w="534" w:type="dxa"/>
            <w:vAlign w:val="center"/>
          </w:tcPr>
          <w:p w14:paraId="438F76D6" w14:textId="77777777" w:rsidR="00B17F92" w:rsidRPr="00B17F92" w:rsidRDefault="00B17F92" w:rsidP="00B17F92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71CEC947" w14:textId="77777777" w:rsidR="00B17F92" w:rsidRPr="00B17F92" w:rsidRDefault="00B17F92" w:rsidP="00B17F92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2"/>
                <w:szCs w:val="22"/>
              </w:rPr>
            </w:pPr>
            <w:r w:rsidRPr="00B17F92">
              <w:rPr>
                <w:color w:val="000000"/>
                <w:sz w:val="22"/>
                <w:szCs w:val="22"/>
              </w:rPr>
              <w:t>Страна происхождения товара, работы, услуги</w:t>
            </w:r>
          </w:p>
        </w:tc>
        <w:tc>
          <w:tcPr>
            <w:tcW w:w="4707" w:type="dxa"/>
            <w:vAlign w:val="center"/>
          </w:tcPr>
          <w:p w14:paraId="250CAB52" w14:textId="0B3455AE" w:rsidR="00B17F92" w:rsidRPr="006928E3" w:rsidRDefault="006928E3" w:rsidP="00B17F92">
            <w:pPr>
              <w:tabs>
                <w:tab w:val="left" w:pos="6795"/>
              </w:tabs>
              <w:spacing w:after="0"/>
              <w:jc w:val="both"/>
              <w:rPr>
                <w:i/>
                <w:iCs/>
                <w:sz w:val="22"/>
                <w:szCs w:val="22"/>
              </w:rPr>
            </w:pPr>
            <w:r w:rsidRPr="006928E3">
              <w:rPr>
                <w:i/>
                <w:iCs/>
                <w:sz w:val="22"/>
                <w:szCs w:val="22"/>
              </w:rPr>
              <w:t>Страна происхождения товара указана в таблице №1</w:t>
            </w:r>
          </w:p>
        </w:tc>
      </w:tr>
      <w:tr w:rsidR="00B17F92" w:rsidRPr="00B17F92" w14:paraId="40B249D9" w14:textId="77777777" w:rsidTr="006928E3">
        <w:trPr>
          <w:trHeight w:hRule="exact" w:val="2326"/>
        </w:trPr>
        <w:tc>
          <w:tcPr>
            <w:tcW w:w="534" w:type="dxa"/>
            <w:vAlign w:val="center"/>
          </w:tcPr>
          <w:p w14:paraId="31571271" w14:textId="77777777" w:rsidR="00B17F92" w:rsidRPr="00B17F92" w:rsidRDefault="00B17F92" w:rsidP="00B17F92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746B4ACB" w14:textId="66EAC803" w:rsidR="00B17F92" w:rsidRPr="00B17F92" w:rsidRDefault="00B17F92" w:rsidP="00B17F92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2"/>
                <w:szCs w:val="22"/>
              </w:rPr>
            </w:pPr>
            <w:r w:rsidRPr="00B17F92">
              <w:rPr>
                <w:color w:val="000000"/>
                <w:sz w:val="22"/>
                <w:szCs w:val="22"/>
              </w:rPr>
              <w:t>В случае, если товар, работа, услуга произведены на территории РФ (ЕАЭС), название реестра и номер реестровой записи</w:t>
            </w:r>
          </w:p>
        </w:tc>
        <w:tc>
          <w:tcPr>
            <w:tcW w:w="4707" w:type="dxa"/>
            <w:vAlign w:val="center"/>
          </w:tcPr>
          <w:p w14:paraId="636B99B8" w14:textId="2168349C" w:rsidR="00D23CE2" w:rsidRDefault="00B17F92" w:rsidP="00B17F92">
            <w:pPr>
              <w:tabs>
                <w:tab w:val="left" w:pos="6795"/>
              </w:tabs>
              <w:spacing w:after="0"/>
              <w:jc w:val="both"/>
              <w:rPr>
                <w:sz w:val="18"/>
                <w:szCs w:val="18"/>
              </w:rPr>
            </w:pPr>
            <w:r w:rsidRPr="006928E3">
              <w:rPr>
                <w:sz w:val="18"/>
                <w:szCs w:val="18"/>
              </w:rPr>
              <w:t>Данный пункт заполняется при установлении запрета или ограничения в отношении закупаемых товаров, работ, услуг Постановлением Правительства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</w:t>
            </w:r>
            <w:r w:rsidR="00D23CE2">
              <w:rPr>
                <w:sz w:val="18"/>
                <w:szCs w:val="18"/>
              </w:rPr>
              <w:t>.</w:t>
            </w:r>
          </w:p>
          <w:p w14:paraId="53215477" w14:textId="240891CD" w:rsidR="00D23CE2" w:rsidRPr="00D23CE2" w:rsidRDefault="00D23CE2" w:rsidP="00B17F92">
            <w:pPr>
              <w:tabs>
                <w:tab w:val="left" w:pos="6795"/>
              </w:tabs>
              <w:spacing w:after="0"/>
              <w:jc w:val="both"/>
              <w:rPr>
                <w:b/>
                <w:bCs/>
                <w:color w:val="EE0000"/>
                <w:sz w:val="22"/>
                <w:szCs w:val="22"/>
              </w:rPr>
            </w:pPr>
            <w:r w:rsidRPr="001A7470">
              <w:rPr>
                <w:b/>
                <w:bCs/>
                <w:color w:val="EE0000"/>
                <w:sz w:val="22"/>
                <w:szCs w:val="22"/>
              </w:rPr>
              <w:t>Информация содержится в Таблице №</w:t>
            </w:r>
            <w:r>
              <w:rPr>
                <w:b/>
                <w:bCs/>
                <w:color w:val="EE0000"/>
                <w:sz w:val="22"/>
                <w:szCs w:val="22"/>
              </w:rPr>
              <w:t>2</w:t>
            </w:r>
            <w:r w:rsidRPr="001A7470">
              <w:rPr>
                <w:b/>
                <w:bCs/>
                <w:color w:val="EE0000"/>
                <w:sz w:val="22"/>
                <w:szCs w:val="22"/>
              </w:rPr>
              <w:t xml:space="preserve"> </w:t>
            </w:r>
          </w:p>
        </w:tc>
      </w:tr>
      <w:tr w:rsidR="00B17F92" w:rsidRPr="00B17F92" w14:paraId="1E9BFE92" w14:textId="77777777" w:rsidTr="006928E3">
        <w:trPr>
          <w:trHeight w:hRule="exact" w:val="664"/>
        </w:trPr>
        <w:tc>
          <w:tcPr>
            <w:tcW w:w="534" w:type="dxa"/>
            <w:vAlign w:val="center"/>
          </w:tcPr>
          <w:p w14:paraId="12C7E3E6" w14:textId="77777777" w:rsidR="00B17F92" w:rsidRPr="00B17F92" w:rsidRDefault="00B17F92" w:rsidP="00B17F92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197EAEC5" w14:textId="77777777" w:rsidR="00B17F92" w:rsidRPr="00B17F92" w:rsidRDefault="00B17F92" w:rsidP="00B17F92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2"/>
                <w:szCs w:val="22"/>
              </w:rPr>
            </w:pPr>
            <w:r w:rsidRPr="00B17F92">
              <w:rPr>
                <w:color w:val="000000"/>
                <w:sz w:val="22"/>
                <w:szCs w:val="22"/>
              </w:rPr>
              <w:t>Требования к сроку хранения товара (сроку годности) и условиям хранения товара</w:t>
            </w:r>
          </w:p>
        </w:tc>
        <w:tc>
          <w:tcPr>
            <w:tcW w:w="4707" w:type="dxa"/>
            <w:vAlign w:val="center"/>
          </w:tcPr>
          <w:p w14:paraId="2C038898" w14:textId="77777777" w:rsidR="00B17F92" w:rsidRPr="00B17F92" w:rsidRDefault="00B17F92" w:rsidP="00B17F92">
            <w:pPr>
              <w:tabs>
                <w:tab w:val="left" w:pos="6795"/>
              </w:tabs>
              <w:spacing w:after="0"/>
              <w:jc w:val="both"/>
              <w:rPr>
                <w:sz w:val="22"/>
                <w:szCs w:val="22"/>
              </w:rPr>
            </w:pPr>
          </w:p>
        </w:tc>
      </w:tr>
      <w:tr w:rsidR="00B17F92" w:rsidRPr="00B17F92" w14:paraId="56C6F549" w14:textId="77777777" w:rsidTr="006928E3">
        <w:trPr>
          <w:trHeight w:hRule="exact" w:val="702"/>
        </w:trPr>
        <w:tc>
          <w:tcPr>
            <w:tcW w:w="534" w:type="dxa"/>
            <w:vAlign w:val="center"/>
          </w:tcPr>
          <w:p w14:paraId="6181E83A" w14:textId="77777777" w:rsidR="00B17F92" w:rsidRPr="00B17F92" w:rsidRDefault="00B17F92" w:rsidP="00B17F92">
            <w:pPr>
              <w:numPr>
                <w:ilvl w:val="0"/>
                <w:numId w:val="8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vAlign w:val="center"/>
          </w:tcPr>
          <w:p w14:paraId="4FB6D3F5" w14:textId="77777777" w:rsidR="00B17F92" w:rsidRPr="00B17F92" w:rsidRDefault="00B17F92" w:rsidP="00B17F92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2"/>
                <w:szCs w:val="22"/>
              </w:rPr>
            </w:pPr>
            <w:r w:rsidRPr="00B17F92">
              <w:rPr>
                <w:color w:val="000000"/>
                <w:sz w:val="22"/>
                <w:szCs w:val="22"/>
              </w:rPr>
              <w:t>Иные сведения о Товаре, являющиеся существенными</w:t>
            </w:r>
          </w:p>
        </w:tc>
        <w:tc>
          <w:tcPr>
            <w:tcW w:w="4707" w:type="dxa"/>
            <w:vAlign w:val="center"/>
          </w:tcPr>
          <w:p w14:paraId="33EE4482" w14:textId="77777777" w:rsidR="00B17F92" w:rsidRPr="00B17F92" w:rsidRDefault="00B17F92" w:rsidP="00B17F92">
            <w:pPr>
              <w:tabs>
                <w:tab w:val="left" w:pos="6795"/>
              </w:tabs>
              <w:spacing w:after="0"/>
              <w:jc w:val="both"/>
              <w:rPr>
                <w:sz w:val="22"/>
                <w:szCs w:val="22"/>
              </w:rPr>
            </w:pPr>
          </w:p>
        </w:tc>
      </w:tr>
    </w:tbl>
    <w:p w14:paraId="29BCC4FE" w14:textId="77777777" w:rsidR="00B17F92" w:rsidRPr="00B17F92" w:rsidRDefault="00B17F92" w:rsidP="00B17F92">
      <w:pPr>
        <w:spacing w:after="0"/>
        <w:jc w:val="both"/>
        <w:rPr>
          <w:rFonts w:eastAsia="Calibri"/>
          <w:sz w:val="22"/>
          <w:szCs w:val="22"/>
          <w:lang w:eastAsia="en-US"/>
        </w:rPr>
      </w:pPr>
    </w:p>
    <w:p w14:paraId="2F60D672" w14:textId="77777777" w:rsidR="00B17F92" w:rsidRDefault="00B17F92" w:rsidP="00B17F92">
      <w:pPr>
        <w:spacing w:after="0"/>
        <w:jc w:val="both"/>
        <w:rPr>
          <w:rFonts w:eastAsia="Calibri"/>
          <w:sz w:val="22"/>
          <w:szCs w:val="22"/>
          <w:lang w:eastAsia="en-US"/>
        </w:rPr>
      </w:pPr>
    </w:p>
    <w:p w14:paraId="02766BBC" w14:textId="77777777" w:rsidR="00B17F92" w:rsidRDefault="00B17F92" w:rsidP="00B17F92">
      <w:pPr>
        <w:spacing w:after="0"/>
        <w:jc w:val="both"/>
        <w:rPr>
          <w:rFonts w:eastAsia="Calibri"/>
          <w:sz w:val="22"/>
          <w:szCs w:val="22"/>
          <w:lang w:eastAsia="en-US"/>
        </w:rPr>
      </w:pPr>
    </w:p>
    <w:p w14:paraId="1184067F" w14:textId="77777777" w:rsidR="00B17F92" w:rsidRDefault="00B17F92" w:rsidP="00B17F92">
      <w:pPr>
        <w:spacing w:after="0"/>
        <w:jc w:val="both"/>
        <w:rPr>
          <w:rFonts w:eastAsia="Calibri"/>
          <w:sz w:val="22"/>
          <w:szCs w:val="22"/>
          <w:lang w:eastAsia="en-US"/>
        </w:rPr>
        <w:sectPr w:rsidR="00B17F92" w:rsidSect="00227751">
          <w:footerReference w:type="default" r:id="rId31"/>
          <w:footerReference w:type="first" r:id="rId32"/>
          <w:pgSz w:w="11906" w:h="16838" w:code="9"/>
          <w:pgMar w:top="851" w:right="851" w:bottom="851" w:left="1134" w:header="0" w:footer="91" w:gutter="0"/>
          <w:cols w:space="720"/>
          <w:titlePg/>
          <w:docGrid w:linePitch="326"/>
        </w:sectPr>
      </w:pPr>
    </w:p>
    <w:p w14:paraId="6DE9D6A6" w14:textId="17F79C04" w:rsidR="00B17F92" w:rsidRDefault="00B17F92" w:rsidP="003F1497">
      <w:pPr>
        <w:spacing w:after="0"/>
        <w:jc w:val="right"/>
        <w:rPr>
          <w:rFonts w:eastAsia="Calibri"/>
          <w:b/>
          <w:bCs/>
          <w:color w:val="C00000"/>
          <w:sz w:val="22"/>
          <w:szCs w:val="22"/>
          <w:lang w:eastAsia="en-US"/>
        </w:rPr>
      </w:pPr>
      <w:r w:rsidRPr="003F1497">
        <w:rPr>
          <w:rFonts w:eastAsia="Calibri"/>
          <w:b/>
          <w:bCs/>
          <w:color w:val="C00000"/>
          <w:sz w:val="22"/>
          <w:szCs w:val="22"/>
          <w:lang w:eastAsia="en-US"/>
        </w:rPr>
        <w:t>Таблица №1</w:t>
      </w:r>
      <w:r w:rsidR="00C672D4">
        <w:rPr>
          <w:rFonts w:eastAsia="Calibri"/>
          <w:b/>
          <w:bCs/>
          <w:color w:val="C00000"/>
          <w:sz w:val="22"/>
          <w:szCs w:val="22"/>
          <w:lang w:eastAsia="en-US"/>
        </w:rPr>
        <w:t xml:space="preserve">.1 </w:t>
      </w:r>
    </w:p>
    <w:p w14:paraId="284F0F82" w14:textId="77777777" w:rsidR="00C672D4" w:rsidRDefault="00C672D4" w:rsidP="003F1497">
      <w:pPr>
        <w:spacing w:after="0"/>
        <w:jc w:val="right"/>
        <w:rPr>
          <w:rFonts w:eastAsia="Calibri"/>
          <w:b/>
          <w:bCs/>
          <w:color w:val="C00000"/>
          <w:sz w:val="22"/>
          <w:szCs w:val="22"/>
          <w:lang w:eastAsia="en-US"/>
        </w:rPr>
      </w:pPr>
    </w:p>
    <w:p w14:paraId="73143993" w14:textId="77777777" w:rsidR="00C672D4" w:rsidRDefault="00C672D4" w:rsidP="003F1497">
      <w:pPr>
        <w:spacing w:after="0"/>
        <w:jc w:val="right"/>
        <w:rPr>
          <w:rFonts w:eastAsia="Calibri"/>
          <w:b/>
          <w:bCs/>
          <w:color w:val="C00000"/>
          <w:sz w:val="22"/>
          <w:szCs w:val="22"/>
          <w:lang w:eastAsia="en-US"/>
        </w:rPr>
      </w:pPr>
    </w:p>
    <w:p w14:paraId="6D91C0BB" w14:textId="7C12AA17" w:rsidR="00C672D4" w:rsidRPr="00B17F92" w:rsidRDefault="00C672D4" w:rsidP="00C672D4">
      <w:pPr>
        <w:spacing w:after="0"/>
        <w:rPr>
          <w:rFonts w:eastAsia="Calibri"/>
          <w:b/>
          <w:bCs/>
          <w:color w:val="C00000"/>
          <w:sz w:val="22"/>
          <w:szCs w:val="22"/>
          <w:lang w:eastAsia="en-US"/>
        </w:rPr>
      </w:pPr>
      <w:r>
        <w:rPr>
          <w:rFonts w:eastAsia="Calibri"/>
          <w:b/>
          <w:bCs/>
          <w:color w:val="C00000"/>
          <w:sz w:val="22"/>
          <w:szCs w:val="22"/>
          <w:lang w:eastAsia="en-US"/>
        </w:rPr>
        <w:t>В интересах аэропорт г. Сургута</w:t>
      </w:r>
    </w:p>
    <w:tbl>
      <w:tblPr>
        <w:tblW w:w="15913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"/>
        <w:gridCol w:w="2013"/>
        <w:gridCol w:w="4394"/>
        <w:gridCol w:w="1842"/>
        <w:gridCol w:w="1842"/>
        <w:gridCol w:w="853"/>
        <w:gridCol w:w="1520"/>
        <w:gridCol w:w="1417"/>
        <w:gridCol w:w="1493"/>
      </w:tblGrid>
      <w:tr w:rsidR="00C672D4" w:rsidRPr="003F1497" w14:paraId="684B9A88" w14:textId="77777777" w:rsidTr="00C672D4">
        <w:trPr>
          <w:trHeight w:val="766"/>
        </w:trPr>
        <w:tc>
          <w:tcPr>
            <w:tcW w:w="53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F5509" w14:textId="77777777" w:rsidR="00C672D4" w:rsidRPr="00B17F92" w:rsidRDefault="00C672D4" w:rsidP="00B17F92">
            <w:pPr>
              <w:spacing w:line="252" w:lineRule="auto"/>
              <w:jc w:val="both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B17F92">
              <w:rPr>
                <w:b/>
                <w:bCs/>
                <w:sz w:val="22"/>
                <w:szCs w:val="22"/>
              </w:rPr>
              <w:t>№п/п</w:t>
            </w:r>
          </w:p>
        </w:tc>
        <w:tc>
          <w:tcPr>
            <w:tcW w:w="2013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E1337" w14:textId="77777777" w:rsidR="00C672D4" w:rsidRPr="00B17F92" w:rsidRDefault="00C672D4" w:rsidP="00B17F92">
            <w:pPr>
              <w:spacing w:line="252" w:lineRule="auto"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B17F92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4394" w:type="dxa"/>
            <w:shd w:val="clear" w:color="auto" w:fill="F2F2F2"/>
            <w:vAlign w:val="center"/>
          </w:tcPr>
          <w:p w14:paraId="2233C966" w14:textId="77777777" w:rsidR="00C672D4" w:rsidRPr="00B17F92" w:rsidRDefault="00C672D4" w:rsidP="00B17F92">
            <w:pPr>
              <w:spacing w:line="252" w:lineRule="auto"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B17F92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Характеристики товара</w:t>
            </w:r>
          </w:p>
        </w:tc>
        <w:tc>
          <w:tcPr>
            <w:tcW w:w="1842" w:type="dxa"/>
            <w:shd w:val="clear" w:color="auto" w:fill="F2F2F2"/>
            <w:vAlign w:val="center"/>
          </w:tcPr>
          <w:p w14:paraId="6C9AA6E5" w14:textId="021D89E0" w:rsidR="00C672D4" w:rsidRPr="00B17F92" w:rsidRDefault="00390AD1" w:rsidP="00B17F92">
            <w:pPr>
              <w:spacing w:line="252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</w:t>
            </w:r>
            <w:r w:rsidR="00C672D4">
              <w:rPr>
                <w:b/>
                <w:bCs/>
                <w:sz w:val="22"/>
                <w:szCs w:val="22"/>
              </w:rPr>
              <w:t>ара</w:t>
            </w:r>
          </w:p>
        </w:tc>
        <w:tc>
          <w:tcPr>
            <w:tcW w:w="1842" w:type="dxa"/>
            <w:shd w:val="clear" w:color="auto" w:fill="F2F2F2"/>
            <w:vAlign w:val="center"/>
          </w:tcPr>
          <w:p w14:paraId="37C20C2C" w14:textId="3B1D42DB" w:rsidR="00C672D4" w:rsidRPr="00B17F92" w:rsidRDefault="00C672D4" w:rsidP="00B17F92">
            <w:pPr>
              <w:spacing w:line="252" w:lineRule="auto"/>
              <w:jc w:val="center"/>
              <w:rPr>
                <w:b/>
                <w:bCs/>
                <w:sz w:val="22"/>
                <w:szCs w:val="22"/>
              </w:rPr>
            </w:pPr>
            <w:r w:rsidRPr="00B17F92">
              <w:rPr>
                <w:b/>
                <w:bCs/>
                <w:sz w:val="22"/>
                <w:szCs w:val="22"/>
              </w:rPr>
              <w:t xml:space="preserve">Страна происхождения товара </w:t>
            </w:r>
          </w:p>
        </w:tc>
        <w:tc>
          <w:tcPr>
            <w:tcW w:w="853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FE521" w14:textId="55C17556" w:rsidR="00C672D4" w:rsidRPr="00B17F92" w:rsidRDefault="00C672D4" w:rsidP="00B17F92">
            <w:pPr>
              <w:spacing w:line="252" w:lineRule="auto"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B17F92">
              <w:rPr>
                <w:b/>
                <w:bCs/>
                <w:sz w:val="22"/>
                <w:szCs w:val="22"/>
              </w:rPr>
              <w:t>Ед. изм.</w:t>
            </w:r>
          </w:p>
        </w:tc>
        <w:tc>
          <w:tcPr>
            <w:tcW w:w="1520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6000C" w14:textId="6EFEB7B9" w:rsidR="00C672D4" w:rsidRPr="00B17F92" w:rsidRDefault="00C672D4" w:rsidP="00B17F92">
            <w:pPr>
              <w:spacing w:line="252" w:lineRule="auto"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</w:rPr>
              <w:t>О</w:t>
            </w:r>
            <w:r w:rsidRPr="003F1497">
              <w:rPr>
                <w:b/>
                <w:bCs/>
                <w:sz w:val="22"/>
                <w:szCs w:val="22"/>
              </w:rPr>
              <w:t>риентировочно</w:t>
            </w:r>
            <w:r>
              <w:rPr>
                <w:b/>
                <w:bCs/>
                <w:sz w:val="22"/>
                <w:szCs w:val="22"/>
              </w:rPr>
              <w:t>е (предельное) кол-во товара</w:t>
            </w:r>
          </w:p>
        </w:tc>
        <w:tc>
          <w:tcPr>
            <w:tcW w:w="1417" w:type="dxa"/>
            <w:shd w:val="clear" w:color="auto" w:fill="F2F2F2"/>
            <w:vAlign w:val="center"/>
          </w:tcPr>
          <w:p w14:paraId="168CBD21" w14:textId="77777777" w:rsidR="00C672D4" w:rsidRPr="00B17F92" w:rsidRDefault="00C672D4" w:rsidP="00B17F92">
            <w:pPr>
              <w:spacing w:line="252" w:lineRule="auto"/>
              <w:jc w:val="center"/>
              <w:rPr>
                <w:b/>
                <w:bCs/>
                <w:sz w:val="22"/>
                <w:szCs w:val="22"/>
              </w:rPr>
            </w:pPr>
            <w:r w:rsidRPr="00B17F92">
              <w:rPr>
                <w:b/>
                <w:bCs/>
                <w:sz w:val="22"/>
                <w:szCs w:val="22"/>
              </w:rPr>
              <w:t>Цена за единицу, без учета НДС, руб.</w:t>
            </w:r>
          </w:p>
        </w:tc>
        <w:tc>
          <w:tcPr>
            <w:tcW w:w="1493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05CB4" w14:textId="77777777" w:rsidR="00C672D4" w:rsidRPr="00B17F92" w:rsidRDefault="00C672D4" w:rsidP="00B17F92">
            <w:pPr>
              <w:spacing w:line="252" w:lineRule="auto"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B17F92">
              <w:rPr>
                <w:b/>
                <w:bCs/>
                <w:sz w:val="22"/>
                <w:szCs w:val="22"/>
              </w:rPr>
              <w:t>Итого без учета НДС, руб.</w:t>
            </w:r>
          </w:p>
        </w:tc>
      </w:tr>
      <w:tr w:rsidR="00C672D4" w:rsidRPr="003F1497" w14:paraId="2CDB56DC" w14:textId="77777777" w:rsidTr="00C672D4">
        <w:trPr>
          <w:trHeight w:val="552"/>
        </w:trPr>
        <w:tc>
          <w:tcPr>
            <w:tcW w:w="5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44273" w14:textId="77777777" w:rsidR="00C672D4" w:rsidRPr="00B17F92" w:rsidRDefault="00C672D4" w:rsidP="00854F72">
            <w:pPr>
              <w:spacing w:after="0" w:line="252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17F92">
              <w:rPr>
                <w:sz w:val="22"/>
                <w:szCs w:val="22"/>
              </w:rPr>
              <w:t>1</w:t>
            </w:r>
          </w:p>
        </w:tc>
        <w:tc>
          <w:tcPr>
            <w:tcW w:w="20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616F7" w14:textId="45B14308" w:rsidR="00C672D4" w:rsidRPr="00EA499D" w:rsidRDefault="00C672D4" w:rsidP="00854F72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0A4BA566" w14:textId="354CDF64" w:rsidR="00C672D4" w:rsidRPr="00B17F92" w:rsidRDefault="00C672D4" w:rsidP="00854F72">
            <w:pPr>
              <w:snapToGrid w:val="0"/>
              <w:spacing w:after="0" w:line="252" w:lineRule="auto"/>
              <w:jc w:val="both"/>
              <w:rPr>
                <w:rFonts w:eastAsia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14:paraId="49F6FDEC" w14:textId="77777777" w:rsidR="00C672D4" w:rsidRPr="00B17F92" w:rsidRDefault="00C672D4" w:rsidP="00854F72">
            <w:pPr>
              <w:spacing w:after="0" w:line="252" w:lineRule="auto"/>
              <w:ind w:left="34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1314FF38" w14:textId="04018925" w:rsidR="00C672D4" w:rsidRPr="00B17F92" w:rsidRDefault="00C672D4" w:rsidP="00854F72">
            <w:pPr>
              <w:spacing w:after="0" w:line="252" w:lineRule="auto"/>
              <w:ind w:left="34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42F2C" w14:textId="182172BE" w:rsidR="00C672D4" w:rsidRPr="00B17F92" w:rsidRDefault="00C672D4" w:rsidP="00854F72">
            <w:pPr>
              <w:spacing w:after="0" w:line="252" w:lineRule="auto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29A4A" w14:textId="73A83C62" w:rsidR="00C672D4" w:rsidRPr="00B17F92" w:rsidRDefault="00C672D4" w:rsidP="00854F72">
            <w:pPr>
              <w:spacing w:after="0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2325EF3D" w14:textId="0C3A21AB" w:rsidR="00C672D4" w:rsidRPr="00B17F92" w:rsidRDefault="00C672D4" w:rsidP="00854F72">
            <w:pPr>
              <w:spacing w:after="0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7AF6F" w14:textId="77777777" w:rsidR="00C672D4" w:rsidRPr="00B17F92" w:rsidRDefault="00C672D4" w:rsidP="00854F72">
            <w:pPr>
              <w:spacing w:after="0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C672D4" w:rsidRPr="003F1497" w14:paraId="79F9293E" w14:textId="77777777" w:rsidTr="00C672D4">
        <w:trPr>
          <w:trHeight w:val="552"/>
        </w:trPr>
        <w:tc>
          <w:tcPr>
            <w:tcW w:w="5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00142" w14:textId="77777777" w:rsidR="00C672D4" w:rsidRPr="00B17F92" w:rsidRDefault="00C672D4" w:rsidP="00854F72">
            <w:pPr>
              <w:spacing w:after="0" w:line="252" w:lineRule="auto"/>
              <w:jc w:val="center"/>
              <w:rPr>
                <w:sz w:val="22"/>
                <w:szCs w:val="22"/>
              </w:rPr>
            </w:pPr>
            <w:r w:rsidRPr="00B17F92">
              <w:rPr>
                <w:sz w:val="22"/>
                <w:szCs w:val="22"/>
              </w:rPr>
              <w:t>2</w:t>
            </w:r>
          </w:p>
        </w:tc>
        <w:tc>
          <w:tcPr>
            <w:tcW w:w="20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7DA40" w14:textId="3C6554E9" w:rsidR="00C672D4" w:rsidRPr="00B17F92" w:rsidRDefault="00C672D4" w:rsidP="00854F72">
            <w:pPr>
              <w:snapToGrid w:val="0"/>
              <w:spacing w:after="0" w:line="252" w:lineRule="auto"/>
              <w:rPr>
                <w:rFonts w:eastAsia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122C92FC" w14:textId="6122D738" w:rsidR="00C672D4" w:rsidRPr="00B17F92" w:rsidRDefault="00C672D4" w:rsidP="00854F72">
            <w:pPr>
              <w:snapToGrid w:val="0"/>
              <w:spacing w:after="0" w:line="252" w:lineRule="auto"/>
              <w:jc w:val="both"/>
              <w:rPr>
                <w:rFonts w:eastAsia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14:paraId="53FF0822" w14:textId="77777777" w:rsidR="00C672D4" w:rsidRPr="00B17F92" w:rsidRDefault="00C672D4" w:rsidP="00854F72">
            <w:pPr>
              <w:spacing w:after="0" w:line="252" w:lineRule="auto"/>
              <w:ind w:left="34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530F76D5" w14:textId="23782A64" w:rsidR="00C672D4" w:rsidRPr="00B17F92" w:rsidRDefault="00C672D4" w:rsidP="00854F72">
            <w:pPr>
              <w:spacing w:after="0" w:line="252" w:lineRule="auto"/>
              <w:ind w:left="34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40774" w14:textId="45F58A96" w:rsidR="00C672D4" w:rsidRPr="00B17F92" w:rsidRDefault="00C672D4" w:rsidP="00854F72">
            <w:pPr>
              <w:spacing w:after="0" w:line="252" w:lineRule="auto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ED523" w14:textId="563B8F4E" w:rsidR="00C672D4" w:rsidRPr="00B17F92" w:rsidRDefault="00C672D4" w:rsidP="00854F72">
            <w:pPr>
              <w:spacing w:after="0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5B33A469" w14:textId="4974657F" w:rsidR="00C672D4" w:rsidRPr="00B17F92" w:rsidRDefault="00C672D4" w:rsidP="00854F72">
            <w:pPr>
              <w:spacing w:after="0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7445B" w14:textId="77777777" w:rsidR="00C672D4" w:rsidRPr="00B17F92" w:rsidRDefault="00C672D4" w:rsidP="00854F72">
            <w:pPr>
              <w:spacing w:after="0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C672D4" w:rsidRPr="003F1497" w14:paraId="7328459E" w14:textId="77777777" w:rsidTr="00C672D4">
        <w:trPr>
          <w:trHeight w:val="552"/>
        </w:trPr>
        <w:tc>
          <w:tcPr>
            <w:tcW w:w="5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1E9D3" w14:textId="1E8E5A86" w:rsidR="00C672D4" w:rsidRPr="00B17F92" w:rsidRDefault="00C672D4" w:rsidP="00854F72">
            <w:pPr>
              <w:spacing w:after="0"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0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401D8" w14:textId="167741AB" w:rsidR="00C672D4" w:rsidRPr="00482F4A" w:rsidRDefault="00C672D4" w:rsidP="00854F72">
            <w:pPr>
              <w:snapToGrid w:val="0"/>
              <w:spacing w:after="0" w:line="252" w:lineRule="auto"/>
              <w:rPr>
                <w:color w:val="000000"/>
              </w:rPr>
            </w:pPr>
          </w:p>
        </w:tc>
        <w:tc>
          <w:tcPr>
            <w:tcW w:w="4394" w:type="dxa"/>
            <w:vAlign w:val="center"/>
          </w:tcPr>
          <w:p w14:paraId="1C278C2B" w14:textId="77777777" w:rsidR="00C672D4" w:rsidRPr="00B17F92" w:rsidRDefault="00C672D4" w:rsidP="00854F72">
            <w:pPr>
              <w:snapToGrid w:val="0"/>
              <w:spacing w:after="0" w:line="252" w:lineRule="auto"/>
              <w:jc w:val="both"/>
              <w:rPr>
                <w:rFonts w:eastAsia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14:paraId="4E2EC108" w14:textId="77777777" w:rsidR="00C672D4" w:rsidRPr="00B17F92" w:rsidRDefault="00C672D4" w:rsidP="00854F72">
            <w:pPr>
              <w:spacing w:after="0" w:line="252" w:lineRule="auto"/>
              <w:ind w:left="34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34391926" w14:textId="79E7D6F7" w:rsidR="00C672D4" w:rsidRPr="00B17F92" w:rsidRDefault="00C672D4" w:rsidP="00854F72">
            <w:pPr>
              <w:spacing w:after="0" w:line="252" w:lineRule="auto"/>
              <w:ind w:left="34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6A43E" w14:textId="61CD18A2" w:rsidR="00C672D4" w:rsidRPr="00EA499D" w:rsidRDefault="00C672D4" w:rsidP="00854F72">
            <w:pPr>
              <w:spacing w:after="0" w:line="252" w:lineRule="auto"/>
              <w:ind w:left="34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7A569" w14:textId="77D281DE" w:rsidR="00C672D4" w:rsidRPr="00D52E04" w:rsidRDefault="00C672D4" w:rsidP="00854F72">
            <w:pPr>
              <w:spacing w:after="0"/>
              <w:ind w:left="34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1A715A2E" w14:textId="77777777" w:rsidR="00C672D4" w:rsidRPr="00B17F92" w:rsidRDefault="00C672D4" w:rsidP="00854F72">
            <w:pPr>
              <w:spacing w:after="0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D508F" w14:textId="77777777" w:rsidR="00C672D4" w:rsidRPr="00B17F92" w:rsidRDefault="00C672D4" w:rsidP="00854F72">
            <w:pPr>
              <w:spacing w:after="0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C672D4" w:rsidRPr="003F1497" w14:paraId="2AFD6A14" w14:textId="77777777" w:rsidTr="00C672D4">
        <w:trPr>
          <w:trHeight w:val="552"/>
        </w:trPr>
        <w:tc>
          <w:tcPr>
            <w:tcW w:w="5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8358E" w14:textId="56338625" w:rsidR="00C672D4" w:rsidRPr="00B17F92" w:rsidRDefault="00C672D4" w:rsidP="00854F72">
            <w:pPr>
              <w:spacing w:after="0"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0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B45BA" w14:textId="781EFA7C" w:rsidR="00C672D4" w:rsidRPr="00482F4A" w:rsidRDefault="00C672D4" w:rsidP="00854F72">
            <w:pPr>
              <w:snapToGrid w:val="0"/>
              <w:spacing w:after="0" w:line="252" w:lineRule="auto"/>
              <w:rPr>
                <w:color w:val="000000"/>
              </w:rPr>
            </w:pPr>
          </w:p>
        </w:tc>
        <w:tc>
          <w:tcPr>
            <w:tcW w:w="4394" w:type="dxa"/>
            <w:vAlign w:val="center"/>
          </w:tcPr>
          <w:p w14:paraId="610ED2CD" w14:textId="77777777" w:rsidR="00C672D4" w:rsidRPr="00B17F92" w:rsidRDefault="00C672D4" w:rsidP="00854F72">
            <w:pPr>
              <w:snapToGrid w:val="0"/>
              <w:spacing w:after="0" w:line="252" w:lineRule="auto"/>
              <w:jc w:val="both"/>
              <w:rPr>
                <w:rFonts w:eastAsia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14:paraId="6EBF2DB5" w14:textId="77777777" w:rsidR="00C672D4" w:rsidRPr="00B17F92" w:rsidRDefault="00C672D4" w:rsidP="00854F72">
            <w:pPr>
              <w:spacing w:after="0" w:line="252" w:lineRule="auto"/>
              <w:ind w:left="34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10B9F857" w14:textId="72B0411F" w:rsidR="00C672D4" w:rsidRPr="00B17F92" w:rsidRDefault="00C672D4" w:rsidP="00854F72">
            <w:pPr>
              <w:spacing w:after="0" w:line="252" w:lineRule="auto"/>
              <w:ind w:left="34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8CA5E" w14:textId="19B3327D" w:rsidR="00C672D4" w:rsidRPr="00EA499D" w:rsidRDefault="00C672D4" w:rsidP="00854F72">
            <w:pPr>
              <w:spacing w:after="0" w:line="252" w:lineRule="auto"/>
              <w:ind w:left="34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84ACC" w14:textId="1436E9C7" w:rsidR="00C672D4" w:rsidRPr="00D52E04" w:rsidRDefault="00C672D4" w:rsidP="00854F72">
            <w:pPr>
              <w:spacing w:after="0"/>
              <w:ind w:left="34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055A3500" w14:textId="77777777" w:rsidR="00C672D4" w:rsidRPr="00B17F92" w:rsidRDefault="00C672D4" w:rsidP="00854F72">
            <w:pPr>
              <w:spacing w:after="0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00003" w14:textId="77777777" w:rsidR="00C672D4" w:rsidRPr="00B17F92" w:rsidRDefault="00C672D4" w:rsidP="00854F72">
            <w:pPr>
              <w:spacing w:after="0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C672D4" w:rsidRPr="003F1497" w14:paraId="13821444" w14:textId="77777777" w:rsidTr="00C672D4">
        <w:trPr>
          <w:trHeight w:val="552"/>
        </w:trPr>
        <w:tc>
          <w:tcPr>
            <w:tcW w:w="5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42EE2" w14:textId="11AE0D84" w:rsidR="00C672D4" w:rsidRPr="00B17F92" w:rsidRDefault="00C672D4" w:rsidP="00854F72">
            <w:pPr>
              <w:spacing w:after="0"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0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75298" w14:textId="577C5E2F" w:rsidR="00C672D4" w:rsidRPr="00482F4A" w:rsidRDefault="00C672D4" w:rsidP="00854F72">
            <w:pPr>
              <w:snapToGrid w:val="0"/>
              <w:spacing w:after="0" w:line="252" w:lineRule="auto"/>
              <w:rPr>
                <w:color w:val="000000"/>
              </w:rPr>
            </w:pPr>
          </w:p>
        </w:tc>
        <w:tc>
          <w:tcPr>
            <w:tcW w:w="4394" w:type="dxa"/>
            <w:vAlign w:val="center"/>
          </w:tcPr>
          <w:p w14:paraId="1908576E" w14:textId="77777777" w:rsidR="00C672D4" w:rsidRPr="00B17F92" w:rsidRDefault="00C672D4" w:rsidP="00854F72">
            <w:pPr>
              <w:snapToGrid w:val="0"/>
              <w:spacing w:after="0" w:line="252" w:lineRule="auto"/>
              <w:jc w:val="both"/>
              <w:rPr>
                <w:rFonts w:eastAsia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14:paraId="15AFC36A" w14:textId="77777777" w:rsidR="00C672D4" w:rsidRPr="00B17F92" w:rsidRDefault="00C672D4" w:rsidP="00854F72">
            <w:pPr>
              <w:spacing w:after="0" w:line="252" w:lineRule="auto"/>
              <w:ind w:left="34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700ED200" w14:textId="374964E0" w:rsidR="00C672D4" w:rsidRPr="00B17F92" w:rsidRDefault="00C672D4" w:rsidP="00854F72">
            <w:pPr>
              <w:spacing w:after="0" w:line="252" w:lineRule="auto"/>
              <w:ind w:left="34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B4F4D" w14:textId="6A642D49" w:rsidR="00C672D4" w:rsidRPr="00EA499D" w:rsidRDefault="00C672D4" w:rsidP="00854F72">
            <w:pPr>
              <w:spacing w:after="0" w:line="252" w:lineRule="auto"/>
              <w:ind w:left="34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DF5D7" w14:textId="0AA4ABEC" w:rsidR="00C672D4" w:rsidRPr="00D52E04" w:rsidRDefault="00C672D4" w:rsidP="00854F72">
            <w:pPr>
              <w:spacing w:after="0"/>
              <w:ind w:left="34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7C0D3422" w14:textId="77777777" w:rsidR="00C672D4" w:rsidRPr="00B17F92" w:rsidRDefault="00C672D4" w:rsidP="00854F72">
            <w:pPr>
              <w:spacing w:after="0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60672" w14:textId="77777777" w:rsidR="00C672D4" w:rsidRPr="00B17F92" w:rsidRDefault="00C672D4" w:rsidP="00854F72">
            <w:pPr>
              <w:spacing w:after="0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C672D4" w:rsidRPr="003F1497" w14:paraId="68C637FD" w14:textId="77777777" w:rsidTr="00C672D4">
        <w:trPr>
          <w:trHeight w:val="552"/>
        </w:trPr>
        <w:tc>
          <w:tcPr>
            <w:tcW w:w="5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034E5" w14:textId="67D33D10" w:rsidR="00C672D4" w:rsidRPr="00B17F92" w:rsidRDefault="00C672D4" w:rsidP="00854F72">
            <w:pPr>
              <w:spacing w:after="0"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0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A1B52" w14:textId="593603B8" w:rsidR="00C672D4" w:rsidRPr="00B17F92" w:rsidRDefault="00C672D4" w:rsidP="00854F72">
            <w:pPr>
              <w:snapToGrid w:val="0"/>
              <w:spacing w:after="0" w:line="252" w:lineRule="auto"/>
              <w:rPr>
                <w:rFonts w:eastAsia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0026E25F" w14:textId="10A75BA9" w:rsidR="00C672D4" w:rsidRPr="00B17F92" w:rsidRDefault="00C672D4" w:rsidP="00854F72">
            <w:pPr>
              <w:snapToGrid w:val="0"/>
              <w:spacing w:after="0" w:line="252" w:lineRule="auto"/>
              <w:jc w:val="both"/>
              <w:rPr>
                <w:rFonts w:eastAsia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14:paraId="796D73EE" w14:textId="77777777" w:rsidR="00C672D4" w:rsidRPr="00B17F92" w:rsidRDefault="00C672D4" w:rsidP="00854F72">
            <w:pPr>
              <w:spacing w:after="0" w:line="252" w:lineRule="auto"/>
              <w:ind w:left="34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6EC71839" w14:textId="12E86B6A" w:rsidR="00C672D4" w:rsidRPr="00B17F92" w:rsidRDefault="00C672D4" w:rsidP="00854F72">
            <w:pPr>
              <w:spacing w:after="0" w:line="252" w:lineRule="auto"/>
              <w:ind w:left="34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0D321" w14:textId="0FA6238A" w:rsidR="00C672D4" w:rsidRPr="00B17F92" w:rsidRDefault="00C672D4" w:rsidP="00854F72">
            <w:pPr>
              <w:spacing w:after="0" w:line="252" w:lineRule="auto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0833D" w14:textId="202A3E56" w:rsidR="00C672D4" w:rsidRPr="00B17F92" w:rsidRDefault="00C672D4" w:rsidP="00854F72">
            <w:pPr>
              <w:spacing w:after="0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3C278484" w14:textId="29CD73B7" w:rsidR="00C672D4" w:rsidRPr="00B17F92" w:rsidRDefault="00C672D4" w:rsidP="00854F72">
            <w:pPr>
              <w:spacing w:after="0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38F1F" w14:textId="4D48BEB0" w:rsidR="00C672D4" w:rsidRPr="00B17F92" w:rsidRDefault="00C672D4" w:rsidP="00854F72">
            <w:pPr>
              <w:spacing w:after="0"/>
              <w:ind w:left="34" w:firstLine="34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C672D4" w:rsidRPr="003F1497" w14:paraId="4782B46A" w14:textId="77777777" w:rsidTr="00C672D4">
        <w:trPr>
          <w:trHeight w:val="552"/>
        </w:trPr>
        <w:tc>
          <w:tcPr>
            <w:tcW w:w="5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80F17" w14:textId="3B2C2D3E" w:rsidR="00C672D4" w:rsidRDefault="00C672D4" w:rsidP="00854F72">
            <w:pPr>
              <w:spacing w:after="0"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0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7CEEF" w14:textId="77777777" w:rsidR="00C672D4" w:rsidRPr="00B17F92" w:rsidRDefault="00C672D4" w:rsidP="00854F72">
            <w:pPr>
              <w:snapToGrid w:val="0"/>
              <w:spacing w:after="0" w:line="252" w:lineRule="auto"/>
              <w:rPr>
                <w:rFonts w:eastAsia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188A57AE" w14:textId="77777777" w:rsidR="00C672D4" w:rsidRPr="00B17F92" w:rsidRDefault="00C672D4" w:rsidP="00854F72">
            <w:pPr>
              <w:snapToGrid w:val="0"/>
              <w:spacing w:after="0" w:line="252" w:lineRule="auto"/>
              <w:jc w:val="both"/>
              <w:rPr>
                <w:rFonts w:eastAsia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14:paraId="0E52722D" w14:textId="77777777" w:rsidR="00C672D4" w:rsidRPr="00B17F92" w:rsidRDefault="00C672D4" w:rsidP="00854F72">
            <w:pPr>
              <w:spacing w:after="0" w:line="252" w:lineRule="auto"/>
              <w:ind w:left="34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0BF2D229" w14:textId="77777777" w:rsidR="00C672D4" w:rsidRPr="00B17F92" w:rsidRDefault="00C672D4" w:rsidP="00854F72">
            <w:pPr>
              <w:spacing w:after="0" w:line="252" w:lineRule="auto"/>
              <w:ind w:left="34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53001" w14:textId="77777777" w:rsidR="00C672D4" w:rsidRPr="00B17F92" w:rsidRDefault="00C672D4" w:rsidP="00854F72">
            <w:pPr>
              <w:spacing w:after="0" w:line="252" w:lineRule="auto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F90A6" w14:textId="77777777" w:rsidR="00C672D4" w:rsidRPr="00B17F92" w:rsidRDefault="00C672D4" w:rsidP="00854F72">
            <w:pPr>
              <w:spacing w:after="0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371CF491" w14:textId="77777777" w:rsidR="00C672D4" w:rsidRPr="00B17F92" w:rsidRDefault="00C672D4" w:rsidP="00854F72">
            <w:pPr>
              <w:spacing w:after="0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F245B" w14:textId="77777777" w:rsidR="00C672D4" w:rsidRPr="00B17F92" w:rsidRDefault="00C672D4" w:rsidP="00854F72">
            <w:pPr>
              <w:spacing w:after="0"/>
              <w:ind w:left="34" w:firstLine="34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C672D4" w:rsidRPr="003F1497" w14:paraId="738E5D66" w14:textId="77777777" w:rsidTr="00C672D4">
        <w:trPr>
          <w:trHeight w:val="552"/>
        </w:trPr>
        <w:tc>
          <w:tcPr>
            <w:tcW w:w="5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F52A7" w14:textId="28D06A7B" w:rsidR="00C672D4" w:rsidRDefault="00C672D4" w:rsidP="00854F72">
            <w:pPr>
              <w:spacing w:after="0"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0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2984C" w14:textId="77777777" w:rsidR="00C672D4" w:rsidRPr="00B17F92" w:rsidRDefault="00C672D4" w:rsidP="00854F72">
            <w:pPr>
              <w:snapToGrid w:val="0"/>
              <w:spacing w:after="0" w:line="252" w:lineRule="auto"/>
              <w:rPr>
                <w:rFonts w:eastAsia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4AF98E53" w14:textId="77777777" w:rsidR="00C672D4" w:rsidRPr="00B17F92" w:rsidRDefault="00C672D4" w:rsidP="00854F72">
            <w:pPr>
              <w:snapToGrid w:val="0"/>
              <w:spacing w:after="0" w:line="252" w:lineRule="auto"/>
              <w:jc w:val="both"/>
              <w:rPr>
                <w:rFonts w:eastAsia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14:paraId="62D5E396" w14:textId="77777777" w:rsidR="00C672D4" w:rsidRPr="00B17F92" w:rsidRDefault="00C672D4" w:rsidP="00854F72">
            <w:pPr>
              <w:spacing w:after="0" w:line="252" w:lineRule="auto"/>
              <w:ind w:left="34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4288DEBD" w14:textId="77777777" w:rsidR="00C672D4" w:rsidRPr="00B17F92" w:rsidRDefault="00C672D4" w:rsidP="00854F72">
            <w:pPr>
              <w:spacing w:after="0" w:line="252" w:lineRule="auto"/>
              <w:ind w:left="34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5CC0F" w14:textId="77777777" w:rsidR="00C672D4" w:rsidRPr="00B17F92" w:rsidRDefault="00C672D4" w:rsidP="00854F72">
            <w:pPr>
              <w:spacing w:after="0" w:line="252" w:lineRule="auto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2154C" w14:textId="77777777" w:rsidR="00C672D4" w:rsidRPr="00B17F92" w:rsidRDefault="00C672D4" w:rsidP="00854F72">
            <w:pPr>
              <w:spacing w:after="0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6AF7C0C6" w14:textId="77777777" w:rsidR="00C672D4" w:rsidRPr="00B17F92" w:rsidRDefault="00C672D4" w:rsidP="00854F72">
            <w:pPr>
              <w:spacing w:after="0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B66AA" w14:textId="77777777" w:rsidR="00C672D4" w:rsidRPr="00B17F92" w:rsidRDefault="00C672D4" w:rsidP="00854F72">
            <w:pPr>
              <w:spacing w:after="0"/>
              <w:ind w:left="34" w:firstLine="34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C672D4" w:rsidRPr="003F1497" w14:paraId="4FE9CADD" w14:textId="77777777" w:rsidTr="00C672D4">
        <w:trPr>
          <w:trHeight w:val="552"/>
        </w:trPr>
        <w:tc>
          <w:tcPr>
            <w:tcW w:w="5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9C348" w14:textId="5E91CB0C" w:rsidR="00C672D4" w:rsidRDefault="00C672D4" w:rsidP="00854F72">
            <w:pPr>
              <w:spacing w:after="0"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0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5A64E" w14:textId="77777777" w:rsidR="00C672D4" w:rsidRPr="00B17F92" w:rsidRDefault="00C672D4" w:rsidP="00854F72">
            <w:pPr>
              <w:snapToGrid w:val="0"/>
              <w:spacing w:after="0" w:line="252" w:lineRule="auto"/>
              <w:rPr>
                <w:rFonts w:eastAsia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1539CFA3" w14:textId="77777777" w:rsidR="00C672D4" w:rsidRPr="00B17F92" w:rsidRDefault="00C672D4" w:rsidP="00854F72">
            <w:pPr>
              <w:snapToGrid w:val="0"/>
              <w:spacing w:after="0" w:line="252" w:lineRule="auto"/>
              <w:jc w:val="both"/>
              <w:rPr>
                <w:rFonts w:eastAsia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14:paraId="65DF56C3" w14:textId="77777777" w:rsidR="00C672D4" w:rsidRPr="00B17F92" w:rsidRDefault="00C672D4" w:rsidP="00854F72">
            <w:pPr>
              <w:spacing w:after="0" w:line="252" w:lineRule="auto"/>
              <w:ind w:left="34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441059AC" w14:textId="77777777" w:rsidR="00C672D4" w:rsidRPr="00B17F92" w:rsidRDefault="00C672D4" w:rsidP="00854F72">
            <w:pPr>
              <w:spacing w:after="0" w:line="252" w:lineRule="auto"/>
              <w:ind w:left="34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CE55D" w14:textId="77777777" w:rsidR="00C672D4" w:rsidRPr="00B17F92" w:rsidRDefault="00C672D4" w:rsidP="00854F72">
            <w:pPr>
              <w:spacing w:after="0" w:line="252" w:lineRule="auto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7FE60" w14:textId="77777777" w:rsidR="00C672D4" w:rsidRPr="00B17F92" w:rsidRDefault="00C672D4" w:rsidP="00854F72">
            <w:pPr>
              <w:spacing w:after="0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1CB65755" w14:textId="77777777" w:rsidR="00C672D4" w:rsidRPr="00B17F92" w:rsidRDefault="00C672D4" w:rsidP="00854F72">
            <w:pPr>
              <w:spacing w:after="0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12309" w14:textId="77777777" w:rsidR="00C672D4" w:rsidRPr="00B17F92" w:rsidRDefault="00C672D4" w:rsidP="00854F72">
            <w:pPr>
              <w:spacing w:after="0"/>
              <w:ind w:left="34" w:firstLine="34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C672D4" w:rsidRPr="003F1497" w14:paraId="47CD4CAE" w14:textId="77777777" w:rsidTr="00C672D4">
        <w:trPr>
          <w:trHeight w:val="552"/>
        </w:trPr>
        <w:tc>
          <w:tcPr>
            <w:tcW w:w="5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590AF" w14:textId="74B86351" w:rsidR="00C672D4" w:rsidRDefault="00C672D4" w:rsidP="00854F72">
            <w:pPr>
              <w:spacing w:after="0"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0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C3FAB" w14:textId="77777777" w:rsidR="00C672D4" w:rsidRPr="00B17F92" w:rsidRDefault="00C672D4" w:rsidP="00854F72">
            <w:pPr>
              <w:snapToGrid w:val="0"/>
              <w:spacing w:after="0" w:line="252" w:lineRule="auto"/>
              <w:rPr>
                <w:rFonts w:eastAsia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5A3388DE" w14:textId="77777777" w:rsidR="00C672D4" w:rsidRPr="00B17F92" w:rsidRDefault="00C672D4" w:rsidP="00854F72">
            <w:pPr>
              <w:snapToGrid w:val="0"/>
              <w:spacing w:after="0" w:line="252" w:lineRule="auto"/>
              <w:jc w:val="both"/>
              <w:rPr>
                <w:rFonts w:eastAsia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14:paraId="06168F55" w14:textId="77777777" w:rsidR="00C672D4" w:rsidRPr="00B17F92" w:rsidRDefault="00C672D4" w:rsidP="00854F72">
            <w:pPr>
              <w:spacing w:after="0" w:line="252" w:lineRule="auto"/>
              <w:ind w:left="34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2A856BD3" w14:textId="77777777" w:rsidR="00C672D4" w:rsidRPr="00B17F92" w:rsidRDefault="00C672D4" w:rsidP="00854F72">
            <w:pPr>
              <w:spacing w:after="0" w:line="252" w:lineRule="auto"/>
              <w:ind w:left="34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63D1E" w14:textId="77777777" w:rsidR="00C672D4" w:rsidRPr="00B17F92" w:rsidRDefault="00C672D4" w:rsidP="00854F72">
            <w:pPr>
              <w:spacing w:after="0" w:line="252" w:lineRule="auto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37BF8" w14:textId="77777777" w:rsidR="00C672D4" w:rsidRPr="00B17F92" w:rsidRDefault="00C672D4" w:rsidP="00854F72">
            <w:pPr>
              <w:spacing w:after="0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7D17AB49" w14:textId="77777777" w:rsidR="00C672D4" w:rsidRPr="00B17F92" w:rsidRDefault="00C672D4" w:rsidP="00854F72">
            <w:pPr>
              <w:spacing w:after="0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319B1" w14:textId="77777777" w:rsidR="00C672D4" w:rsidRPr="00B17F92" w:rsidRDefault="00C672D4" w:rsidP="00854F72">
            <w:pPr>
              <w:spacing w:after="0"/>
              <w:ind w:left="34" w:firstLine="34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C672D4" w:rsidRPr="003F1497" w14:paraId="3303C94A" w14:textId="77777777" w:rsidTr="00C672D4">
        <w:trPr>
          <w:trHeight w:val="552"/>
        </w:trPr>
        <w:tc>
          <w:tcPr>
            <w:tcW w:w="5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A95CE" w14:textId="4FFC73C1" w:rsidR="00C672D4" w:rsidRDefault="00C672D4" w:rsidP="00854F72">
            <w:pPr>
              <w:spacing w:after="0"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0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1B4F6" w14:textId="77777777" w:rsidR="00C672D4" w:rsidRPr="00B17F92" w:rsidRDefault="00C672D4" w:rsidP="00854F72">
            <w:pPr>
              <w:snapToGrid w:val="0"/>
              <w:spacing w:after="0" w:line="252" w:lineRule="auto"/>
              <w:rPr>
                <w:rFonts w:eastAsia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2F1812E4" w14:textId="77777777" w:rsidR="00C672D4" w:rsidRPr="00B17F92" w:rsidRDefault="00C672D4" w:rsidP="00854F72">
            <w:pPr>
              <w:snapToGrid w:val="0"/>
              <w:spacing w:after="0" w:line="252" w:lineRule="auto"/>
              <w:jc w:val="both"/>
              <w:rPr>
                <w:rFonts w:eastAsia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14:paraId="49998048" w14:textId="77777777" w:rsidR="00C672D4" w:rsidRPr="00B17F92" w:rsidRDefault="00C672D4" w:rsidP="00854F72">
            <w:pPr>
              <w:spacing w:after="0" w:line="252" w:lineRule="auto"/>
              <w:ind w:left="34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20DB20A0" w14:textId="77777777" w:rsidR="00C672D4" w:rsidRPr="00B17F92" w:rsidRDefault="00C672D4" w:rsidP="00854F72">
            <w:pPr>
              <w:spacing w:after="0" w:line="252" w:lineRule="auto"/>
              <w:ind w:left="34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F6522" w14:textId="77777777" w:rsidR="00C672D4" w:rsidRPr="00B17F92" w:rsidRDefault="00C672D4" w:rsidP="00854F72">
            <w:pPr>
              <w:spacing w:after="0" w:line="252" w:lineRule="auto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77602" w14:textId="77777777" w:rsidR="00C672D4" w:rsidRPr="00B17F92" w:rsidRDefault="00C672D4" w:rsidP="00854F72">
            <w:pPr>
              <w:spacing w:after="0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39570E75" w14:textId="77777777" w:rsidR="00C672D4" w:rsidRPr="00B17F92" w:rsidRDefault="00C672D4" w:rsidP="00854F72">
            <w:pPr>
              <w:spacing w:after="0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26F46" w14:textId="77777777" w:rsidR="00C672D4" w:rsidRPr="00B17F92" w:rsidRDefault="00C672D4" w:rsidP="00854F72">
            <w:pPr>
              <w:spacing w:after="0"/>
              <w:ind w:left="34" w:firstLine="34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C672D4" w:rsidRPr="003F1497" w14:paraId="327B6BC7" w14:textId="77777777" w:rsidTr="00C672D4">
        <w:trPr>
          <w:trHeight w:val="552"/>
        </w:trPr>
        <w:tc>
          <w:tcPr>
            <w:tcW w:w="5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A1DA1" w14:textId="28125A4E" w:rsidR="00C672D4" w:rsidRDefault="00C672D4" w:rsidP="00854F72">
            <w:pPr>
              <w:spacing w:after="0"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0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F6A4E" w14:textId="77777777" w:rsidR="00C672D4" w:rsidRPr="00B17F92" w:rsidRDefault="00C672D4" w:rsidP="00854F72">
            <w:pPr>
              <w:snapToGrid w:val="0"/>
              <w:spacing w:after="0" w:line="252" w:lineRule="auto"/>
              <w:rPr>
                <w:rFonts w:eastAsia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57CDEA62" w14:textId="77777777" w:rsidR="00C672D4" w:rsidRPr="00B17F92" w:rsidRDefault="00C672D4" w:rsidP="00854F72">
            <w:pPr>
              <w:snapToGrid w:val="0"/>
              <w:spacing w:after="0" w:line="252" w:lineRule="auto"/>
              <w:jc w:val="both"/>
              <w:rPr>
                <w:rFonts w:eastAsia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14:paraId="11A58659" w14:textId="77777777" w:rsidR="00C672D4" w:rsidRPr="00B17F92" w:rsidRDefault="00C672D4" w:rsidP="00854F72">
            <w:pPr>
              <w:spacing w:after="0" w:line="252" w:lineRule="auto"/>
              <w:ind w:left="34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161FC885" w14:textId="77777777" w:rsidR="00C672D4" w:rsidRPr="00B17F92" w:rsidRDefault="00C672D4" w:rsidP="00854F72">
            <w:pPr>
              <w:spacing w:after="0" w:line="252" w:lineRule="auto"/>
              <w:ind w:left="34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C5508" w14:textId="77777777" w:rsidR="00C672D4" w:rsidRPr="00B17F92" w:rsidRDefault="00C672D4" w:rsidP="00854F72">
            <w:pPr>
              <w:spacing w:after="0" w:line="252" w:lineRule="auto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6EF05" w14:textId="77777777" w:rsidR="00C672D4" w:rsidRPr="00B17F92" w:rsidRDefault="00C672D4" w:rsidP="00854F72">
            <w:pPr>
              <w:spacing w:after="0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1F7C67DD" w14:textId="77777777" w:rsidR="00C672D4" w:rsidRPr="00B17F92" w:rsidRDefault="00C672D4" w:rsidP="00854F72">
            <w:pPr>
              <w:spacing w:after="0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942FC" w14:textId="77777777" w:rsidR="00C672D4" w:rsidRPr="00B17F92" w:rsidRDefault="00C672D4" w:rsidP="00854F72">
            <w:pPr>
              <w:spacing w:after="0"/>
              <w:ind w:left="34" w:firstLine="34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C672D4" w:rsidRPr="003F1497" w14:paraId="24913C65" w14:textId="77777777" w:rsidTr="00C672D4">
        <w:trPr>
          <w:trHeight w:val="552"/>
        </w:trPr>
        <w:tc>
          <w:tcPr>
            <w:tcW w:w="5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CAA87" w14:textId="3E5D52A7" w:rsidR="00C672D4" w:rsidRDefault="00C672D4" w:rsidP="00854F72">
            <w:pPr>
              <w:spacing w:after="0"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0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6BEC0" w14:textId="77777777" w:rsidR="00C672D4" w:rsidRPr="00B17F92" w:rsidRDefault="00C672D4" w:rsidP="00854F72">
            <w:pPr>
              <w:snapToGrid w:val="0"/>
              <w:spacing w:after="0" w:line="252" w:lineRule="auto"/>
              <w:rPr>
                <w:rFonts w:eastAsia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4400D76B" w14:textId="77777777" w:rsidR="00C672D4" w:rsidRPr="00B17F92" w:rsidRDefault="00C672D4" w:rsidP="00854F72">
            <w:pPr>
              <w:snapToGrid w:val="0"/>
              <w:spacing w:after="0" w:line="252" w:lineRule="auto"/>
              <w:jc w:val="both"/>
              <w:rPr>
                <w:rFonts w:eastAsia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14:paraId="6F54ED86" w14:textId="77777777" w:rsidR="00C672D4" w:rsidRPr="00B17F92" w:rsidRDefault="00C672D4" w:rsidP="00854F72">
            <w:pPr>
              <w:spacing w:after="0" w:line="252" w:lineRule="auto"/>
              <w:ind w:left="34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28291CBA" w14:textId="77777777" w:rsidR="00C672D4" w:rsidRPr="00B17F92" w:rsidRDefault="00C672D4" w:rsidP="00854F72">
            <w:pPr>
              <w:spacing w:after="0" w:line="252" w:lineRule="auto"/>
              <w:ind w:left="34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FC68A" w14:textId="77777777" w:rsidR="00C672D4" w:rsidRPr="00B17F92" w:rsidRDefault="00C672D4" w:rsidP="00854F72">
            <w:pPr>
              <w:spacing w:after="0" w:line="252" w:lineRule="auto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07419" w14:textId="77777777" w:rsidR="00C672D4" w:rsidRPr="00B17F92" w:rsidRDefault="00C672D4" w:rsidP="00854F72">
            <w:pPr>
              <w:spacing w:after="0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1D62C65D" w14:textId="77777777" w:rsidR="00C672D4" w:rsidRPr="00B17F92" w:rsidRDefault="00C672D4" w:rsidP="00854F72">
            <w:pPr>
              <w:spacing w:after="0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0AB1C" w14:textId="77777777" w:rsidR="00C672D4" w:rsidRPr="00B17F92" w:rsidRDefault="00C672D4" w:rsidP="00854F72">
            <w:pPr>
              <w:spacing w:after="0"/>
              <w:ind w:left="34" w:firstLine="34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C672D4" w:rsidRPr="003F1497" w14:paraId="683FD391" w14:textId="77777777" w:rsidTr="00C672D4">
        <w:trPr>
          <w:trHeight w:val="552"/>
        </w:trPr>
        <w:tc>
          <w:tcPr>
            <w:tcW w:w="5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0F1EB" w14:textId="20B8BCFF" w:rsidR="00C672D4" w:rsidRDefault="00C672D4" w:rsidP="00854F72">
            <w:pPr>
              <w:spacing w:after="0"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0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DC15B" w14:textId="77777777" w:rsidR="00C672D4" w:rsidRPr="00B17F92" w:rsidRDefault="00C672D4" w:rsidP="00854F72">
            <w:pPr>
              <w:snapToGrid w:val="0"/>
              <w:spacing w:after="0" w:line="252" w:lineRule="auto"/>
              <w:rPr>
                <w:rFonts w:eastAsia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212F72A3" w14:textId="77777777" w:rsidR="00C672D4" w:rsidRPr="00B17F92" w:rsidRDefault="00C672D4" w:rsidP="00854F72">
            <w:pPr>
              <w:snapToGrid w:val="0"/>
              <w:spacing w:after="0" w:line="252" w:lineRule="auto"/>
              <w:jc w:val="both"/>
              <w:rPr>
                <w:rFonts w:eastAsia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14:paraId="344DA1FF" w14:textId="77777777" w:rsidR="00C672D4" w:rsidRPr="00B17F92" w:rsidRDefault="00C672D4" w:rsidP="00854F72">
            <w:pPr>
              <w:spacing w:after="0" w:line="252" w:lineRule="auto"/>
              <w:ind w:left="34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214C71C1" w14:textId="77777777" w:rsidR="00C672D4" w:rsidRPr="00B17F92" w:rsidRDefault="00C672D4" w:rsidP="00854F72">
            <w:pPr>
              <w:spacing w:after="0" w:line="252" w:lineRule="auto"/>
              <w:ind w:left="34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4C2D9" w14:textId="77777777" w:rsidR="00C672D4" w:rsidRPr="00B17F92" w:rsidRDefault="00C672D4" w:rsidP="00854F72">
            <w:pPr>
              <w:spacing w:after="0" w:line="252" w:lineRule="auto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3A81F" w14:textId="77777777" w:rsidR="00C672D4" w:rsidRPr="00B17F92" w:rsidRDefault="00C672D4" w:rsidP="00854F72">
            <w:pPr>
              <w:spacing w:after="0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5A7563F5" w14:textId="77777777" w:rsidR="00C672D4" w:rsidRPr="00B17F92" w:rsidRDefault="00C672D4" w:rsidP="00854F72">
            <w:pPr>
              <w:spacing w:after="0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89EC5" w14:textId="77777777" w:rsidR="00C672D4" w:rsidRPr="00B17F92" w:rsidRDefault="00C672D4" w:rsidP="00854F72">
            <w:pPr>
              <w:spacing w:after="0"/>
              <w:ind w:left="34" w:firstLine="34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C672D4" w:rsidRPr="003F1497" w14:paraId="00BEC07D" w14:textId="77777777" w:rsidTr="00C672D4">
        <w:trPr>
          <w:trHeight w:val="552"/>
        </w:trPr>
        <w:tc>
          <w:tcPr>
            <w:tcW w:w="5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4F5FC" w14:textId="6725FA09" w:rsidR="00C672D4" w:rsidRDefault="00C672D4" w:rsidP="00854F72">
            <w:pPr>
              <w:spacing w:after="0"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0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DAC2C" w14:textId="77777777" w:rsidR="00C672D4" w:rsidRPr="00B17F92" w:rsidRDefault="00C672D4" w:rsidP="00854F72">
            <w:pPr>
              <w:snapToGrid w:val="0"/>
              <w:spacing w:after="0" w:line="252" w:lineRule="auto"/>
              <w:rPr>
                <w:rFonts w:eastAsia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63D2F5EA" w14:textId="77777777" w:rsidR="00C672D4" w:rsidRPr="00B17F92" w:rsidRDefault="00C672D4" w:rsidP="00854F72">
            <w:pPr>
              <w:snapToGrid w:val="0"/>
              <w:spacing w:after="0" w:line="252" w:lineRule="auto"/>
              <w:jc w:val="both"/>
              <w:rPr>
                <w:rFonts w:eastAsia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14:paraId="2F30FB5C" w14:textId="77777777" w:rsidR="00C672D4" w:rsidRPr="00B17F92" w:rsidRDefault="00C672D4" w:rsidP="00854F72">
            <w:pPr>
              <w:spacing w:after="0" w:line="252" w:lineRule="auto"/>
              <w:ind w:left="34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0527BABD" w14:textId="77777777" w:rsidR="00C672D4" w:rsidRPr="00B17F92" w:rsidRDefault="00C672D4" w:rsidP="00854F72">
            <w:pPr>
              <w:spacing w:after="0" w:line="252" w:lineRule="auto"/>
              <w:ind w:left="34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38E9E" w14:textId="77777777" w:rsidR="00C672D4" w:rsidRPr="00B17F92" w:rsidRDefault="00C672D4" w:rsidP="00854F72">
            <w:pPr>
              <w:spacing w:after="0" w:line="252" w:lineRule="auto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338D0" w14:textId="77777777" w:rsidR="00C672D4" w:rsidRPr="00B17F92" w:rsidRDefault="00C672D4" w:rsidP="00854F72">
            <w:pPr>
              <w:spacing w:after="0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71D74F3D" w14:textId="77777777" w:rsidR="00C672D4" w:rsidRPr="00B17F92" w:rsidRDefault="00C672D4" w:rsidP="00854F72">
            <w:pPr>
              <w:spacing w:after="0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7C288" w14:textId="77777777" w:rsidR="00C672D4" w:rsidRPr="00B17F92" w:rsidRDefault="00C672D4" w:rsidP="00854F72">
            <w:pPr>
              <w:spacing w:after="0"/>
              <w:ind w:left="34" w:firstLine="34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C672D4" w:rsidRPr="003F1497" w14:paraId="710D38C0" w14:textId="77777777" w:rsidTr="00C672D4">
        <w:trPr>
          <w:trHeight w:val="552"/>
        </w:trPr>
        <w:tc>
          <w:tcPr>
            <w:tcW w:w="5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AF87C" w14:textId="1ADACA8F" w:rsidR="00C672D4" w:rsidRDefault="00C672D4" w:rsidP="00854F72">
            <w:pPr>
              <w:spacing w:after="0"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0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B8131" w14:textId="77777777" w:rsidR="00C672D4" w:rsidRPr="00B17F92" w:rsidRDefault="00C672D4" w:rsidP="00854F72">
            <w:pPr>
              <w:snapToGrid w:val="0"/>
              <w:spacing w:after="0" w:line="252" w:lineRule="auto"/>
              <w:rPr>
                <w:rFonts w:eastAsia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1F780DF8" w14:textId="77777777" w:rsidR="00C672D4" w:rsidRPr="00B17F92" w:rsidRDefault="00C672D4" w:rsidP="00854F72">
            <w:pPr>
              <w:snapToGrid w:val="0"/>
              <w:spacing w:after="0" w:line="252" w:lineRule="auto"/>
              <w:jc w:val="both"/>
              <w:rPr>
                <w:rFonts w:eastAsia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14:paraId="5BBC9C6A" w14:textId="77777777" w:rsidR="00C672D4" w:rsidRPr="00B17F92" w:rsidRDefault="00C672D4" w:rsidP="00854F72">
            <w:pPr>
              <w:spacing w:after="0" w:line="252" w:lineRule="auto"/>
              <w:ind w:left="34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6DC9669F" w14:textId="77777777" w:rsidR="00C672D4" w:rsidRPr="00B17F92" w:rsidRDefault="00C672D4" w:rsidP="00854F72">
            <w:pPr>
              <w:spacing w:after="0" w:line="252" w:lineRule="auto"/>
              <w:ind w:left="34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2D2FA" w14:textId="77777777" w:rsidR="00C672D4" w:rsidRPr="00B17F92" w:rsidRDefault="00C672D4" w:rsidP="00854F72">
            <w:pPr>
              <w:spacing w:after="0" w:line="252" w:lineRule="auto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4AC57" w14:textId="77777777" w:rsidR="00C672D4" w:rsidRPr="00B17F92" w:rsidRDefault="00C672D4" w:rsidP="00854F72">
            <w:pPr>
              <w:spacing w:after="0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3624788C" w14:textId="77777777" w:rsidR="00C672D4" w:rsidRPr="00B17F92" w:rsidRDefault="00C672D4" w:rsidP="00854F72">
            <w:pPr>
              <w:spacing w:after="0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15EC3" w14:textId="77777777" w:rsidR="00C672D4" w:rsidRPr="00B17F92" w:rsidRDefault="00C672D4" w:rsidP="00854F72">
            <w:pPr>
              <w:spacing w:after="0"/>
              <w:ind w:left="34" w:firstLine="34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C672D4" w:rsidRPr="003F1497" w14:paraId="222DC736" w14:textId="77777777" w:rsidTr="00C672D4">
        <w:trPr>
          <w:trHeight w:val="552"/>
        </w:trPr>
        <w:tc>
          <w:tcPr>
            <w:tcW w:w="5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81BE4" w14:textId="5987A773" w:rsidR="00C672D4" w:rsidRDefault="00C672D4" w:rsidP="00854F72">
            <w:pPr>
              <w:spacing w:after="0"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20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2B6AB" w14:textId="77777777" w:rsidR="00C672D4" w:rsidRPr="00B17F92" w:rsidRDefault="00C672D4" w:rsidP="00854F72">
            <w:pPr>
              <w:snapToGrid w:val="0"/>
              <w:spacing w:after="0" w:line="252" w:lineRule="auto"/>
              <w:rPr>
                <w:rFonts w:eastAsia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28E6AAD8" w14:textId="77777777" w:rsidR="00C672D4" w:rsidRPr="00B17F92" w:rsidRDefault="00C672D4" w:rsidP="00854F72">
            <w:pPr>
              <w:snapToGrid w:val="0"/>
              <w:spacing w:after="0" w:line="252" w:lineRule="auto"/>
              <w:jc w:val="both"/>
              <w:rPr>
                <w:rFonts w:eastAsia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14:paraId="3434E973" w14:textId="77777777" w:rsidR="00C672D4" w:rsidRPr="00B17F92" w:rsidRDefault="00C672D4" w:rsidP="00854F72">
            <w:pPr>
              <w:spacing w:after="0" w:line="252" w:lineRule="auto"/>
              <w:ind w:left="34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6CECB778" w14:textId="77777777" w:rsidR="00C672D4" w:rsidRPr="00B17F92" w:rsidRDefault="00C672D4" w:rsidP="00854F72">
            <w:pPr>
              <w:spacing w:after="0" w:line="252" w:lineRule="auto"/>
              <w:ind w:left="34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75680" w14:textId="77777777" w:rsidR="00C672D4" w:rsidRPr="00B17F92" w:rsidRDefault="00C672D4" w:rsidP="00854F72">
            <w:pPr>
              <w:spacing w:after="0" w:line="252" w:lineRule="auto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E5985" w14:textId="77777777" w:rsidR="00C672D4" w:rsidRPr="00B17F92" w:rsidRDefault="00C672D4" w:rsidP="00854F72">
            <w:pPr>
              <w:spacing w:after="0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164D282C" w14:textId="77777777" w:rsidR="00C672D4" w:rsidRPr="00B17F92" w:rsidRDefault="00C672D4" w:rsidP="00854F72">
            <w:pPr>
              <w:spacing w:after="0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AE632" w14:textId="77777777" w:rsidR="00C672D4" w:rsidRPr="00B17F92" w:rsidRDefault="00C672D4" w:rsidP="00854F72">
            <w:pPr>
              <w:spacing w:after="0"/>
              <w:ind w:left="34" w:firstLine="34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C672D4" w:rsidRPr="003F1497" w14:paraId="1CB8221B" w14:textId="77777777" w:rsidTr="00C672D4">
        <w:trPr>
          <w:trHeight w:val="552"/>
        </w:trPr>
        <w:tc>
          <w:tcPr>
            <w:tcW w:w="5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16998" w14:textId="7A86B654" w:rsidR="00C672D4" w:rsidRDefault="00C672D4" w:rsidP="00854F72">
            <w:pPr>
              <w:spacing w:after="0"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0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CC47D" w14:textId="77777777" w:rsidR="00C672D4" w:rsidRPr="00B17F92" w:rsidRDefault="00C672D4" w:rsidP="00854F72">
            <w:pPr>
              <w:snapToGrid w:val="0"/>
              <w:spacing w:after="0" w:line="252" w:lineRule="auto"/>
              <w:rPr>
                <w:rFonts w:eastAsia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280AA1D7" w14:textId="77777777" w:rsidR="00C672D4" w:rsidRPr="00B17F92" w:rsidRDefault="00C672D4" w:rsidP="00854F72">
            <w:pPr>
              <w:snapToGrid w:val="0"/>
              <w:spacing w:after="0" w:line="252" w:lineRule="auto"/>
              <w:jc w:val="both"/>
              <w:rPr>
                <w:rFonts w:eastAsia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14:paraId="3AEF71F3" w14:textId="77777777" w:rsidR="00C672D4" w:rsidRPr="00B17F92" w:rsidRDefault="00C672D4" w:rsidP="00854F72">
            <w:pPr>
              <w:spacing w:after="0" w:line="252" w:lineRule="auto"/>
              <w:ind w:left="34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0EF33DA3" w14:textId="77777777" w:rsidR="00C672D4" w:rsidRPr="00B17F92" w:rsidRDefault="00C672D4" w:rsidP="00854F72">
            <w:pPr>
              <w:spacing w:after="0" w:line="252" w:lineRule="auto"/>
              <w:ind w:left="34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05F32" w14:textId="77777777" w:rsidR="00C672D4" w:rsidRPr="00B17F92" w:rsidRDefault="00C672D4" w:rsidP="00854F72">
            <w:pPr>
              <w:spacing w:after="0" w:line="252" w:lineRule="auto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0D7DB" w14:textId="77777777" w:rsidR="00C672D4" w:rsidRPr="00B17F92" w:rsidRDefault="00C672D4" w:rsidP="00854F72">
            <w:pPr>
              <w:spacing w:after="0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2285CC78" w14:textId="77777777" w:rsidR="00C672D4" w:rsidRPr="00B17F92" w:rsidRDefault="00C672D4" w:rsidP="00854F72">
            <w:pPr>
              <w:spacing w:after="0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1DE41" w14:textId="77777777" w:rsidR="00C672D4" w:rsidRPr="00B17F92" w:rsidRDefault="00C672D4" w:rsidP="00854F72">
            <w:pPr>
              <w:spacing w:after="0"/>
              <w:ind w:left="34" w:firstLine="34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</w:tbl>
    <w:p w14:paraId="71A93D17" w14:textId="3F70F95A" w:rsidR="003C0C1D" w:rsidRPr="006928E3" w:rsidRDefault="003C0C1D" w:rsidP="006928E3">
      <w:pPr>
        <w:spacing w:after="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928E3">
        <w:rPr>
          <w:rFonts w:eastAsia="Calibri"/>
          <w:sz w:val="22"/>
          <w:szCs w:val="22"/>
          <w:lang w:eastAsia="en-US"/>
        </w:rPr>
        <w:t>Итого без учета НДС: _____________________________________________________________</w:t>
      </w:r>
    </w:p>
    <w:p w14:paraId="3D6AFAC7" w14:textId="4F0B3DE0" w:rsidR="003C0C1D" w:rsidRPr="006928E3" w:rsidRDefault="003C0C1D" w:rsidP="006928E3">
      <w:pPr>
        <w:spacing w:after="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928E3">
        <w:rPr>
          <w:rFonts w:eastAsia="Calibri"/>
          <w:sz w:val="22"/>
          <w:szCs w:val="22"/>
          <w:lang w:eastAsia="en-US"/>
        </w:rPr>
        <w:t>НДС ___% составляет:</w:t>
      </w:r>
      <w:r w:rsidR="003E3CE8" w:rsidRPr="006928E3">
        <w:rPr>
          <w:rFonts w:eastAsia="Calibri"/>
          <w:sz w:val="22"/>
          <w:szCs w:val="22"/>
          <w:lang w:eastAsia="en-US"/>
        </w:rPr>
        <w:t xml:space="preserve"> </w:t>
      </w:r>
      <w:r w:rsidRPr="006928E3">
        <w:rPr>
          <w:rFonts w:eastAsia="Calibri"/>
          <w:sz w:val="22"/>
          <w:szCs w:val="22"/>
          <w:lang w:eastAsia="en-US"/>
        </w:rPr>
        <w:t>____________________________________________________________</w:t>
      </w:r>
    </w:p>
    <w:p w14:paraId="0FEC8889" w14:textId="13EC591D" w:rsidR="003C0C1D" w:rsidRPr="006928E3" w:rsidRDefault="003C0C1D" w:rsidP="006928E3">
      <w:pPr>
        <w:spacing w:after="0" w:line="276" w:lineRule="auto"/>
        <w:jc w:val="both"/>
        <w:rPr>
          <w:rFonts w:eastAsia="Calibri"/>
          <w:sz w:val="22"/>
          <w:szCs w:val="22"/>
          <w:lang w:eastAsia="en-US"/>
        </w:rPr>
      </w:pPr>
      <w:proofErr w:type="gramStart"/>
      <w:r w:rsidRPr="006928E3">
        <w:rPr>
          <w:rFonts w:eastAsia="Calibri"/>
          <w:sz w:val="22"/>
          <w:szCs w:val="22"/>
          <w:lang w:eastAsia="en-US"/>
        </w:rPr>
        <w:t>Кроме того</w:t>
      </w:r>
      <w:proofErr w:type="gramEnd"/>
      <w:r w:rsidRPr="006928E3">
        <w:rPr>
          <w:rFonts w:eastAsia="Calibri"/>
          <w:sz w:val="22"/>
          <w:szCs w:val="22"/>
          <w:lang w:eastAsia="en-US"/>
        </w:rPr>
        <w:t xml:space="preserve"> с НДС: ________________________________________________________________ </w:t>
      </w:r>
    </w:p>
    <w:p w14:paraId="5E8BCB94" w14:textId="77777777" w:rsidR="00C672D4" w:rsidRDefault="00C672D4" w:rsidP="006928E3">
      <w:pPr>
        <w:spacing w:line="276" w:lineRule="auto"/>
        <w:jc w:val="both"/>
        <w:rPr>
          <w:sz w:val="22"/>
          <w:szCs w:val="22"/>
        </w:rPr>
      </w:pPr>
    </w:p>
    <w:p w14:paraId="58EA45FD" w14:textId="1962962F" w:rsidR="00D23CE2" w:rsidRPr="00D23CE2" w:rsidRDefault="00D23CE2" w:rsidP="00D23CE2">
      <w:pPr>
        <w:spacing w:after="0"/>
        <w:jc w:val="right"/>
        <w:rPr>
          <w:rFonts w:eastAsia="Calibri"/>
          <w:b/>
          <w:bCs/>
          <w:color w:val="C00000"/>
          <w:sz w:val="22"/>
          <w:szCs w:val="22"/>
          <w:lang w:eastAsia="en-US"/>
        </w:rPr>
      </w:pPr>
      <w:r w:rsidRPr="003F1497">
        <w:rPr>
          <w:rFonts w:eastAsia="Calibri"/>
          <w:b/>
          <w:bCs/>
          <w:color w:val="C00000"/>
          <w:sz w:val="22"/>
          <w:szCs w:val="22"/>
          <w:lang w:eastAsia="en-US"/>
        </w:rPr>
        <w:t>Таблица №1</w:t>
      </w:r>
      <w:r>
        <w:rPr>
          <w:rFonts w:eastAsia="Calibri"/>
          <w:b/>
          <w:bCs/>
          <w:color w:val="C00000"/>
          <w:sz w:val="22"/>
          <w:szCs w:val="22"/>
          <w:lang w:eastAsia="en-US"/>
        </w:rPr>
        <w:t>.2</w:t>
      </w:r>
    </w:p>
    <w:p w14:paraId="174FC097" w14:textId="0B491772" w:rsidR="00C672D4" w:rsidRPr="00381D24" w:rsidRDefault="00C672D4" w:rsidP="006928E3">
      <w:pPr>
        <w:spacing w:line="276" w:lineRule="auto"/>
        <w:jc w:val="both"/>
        <w:rPr>
          <w:b/>
          <w:bCs/>
          <w:color w:val="EE0000"/>
          <w:sz w:val="22"/>
          <w:szCs w:val="22"/>
        </w:rPr>
      </w:pPr>
      <w:r w:rsidRPr="00381D24">
        <w:rPr>
          <w:b/>
          <w:bCs/>
          <w:color w:val="EE0000"/>
          <w:sz w:val="22"/>
          <w:szCs w:val="22"/>
        </w:rPr>
        <w:t>В ин</w:t>
      </w:r>
      <w:r w:rsidR="00381D24" w:rsidRPr="00381D24">
        <w:rPr>
          <w:b/>
          <w:bCs/>
          <w:color w:val="EE0000"/>
          <w:sz w:val="22"/>
          <w:szCs w:val="22"/>
        </w:rPr>
        <w:t>те</w:t>
      </w:r>
      <w:r w:rsidRPr="00381D24">
        <w:rPr>
          <w:b/>
          <w:bCs/>
          <w:color w:val="EE0000"/>
          <w:sz w:val="22"/>
          <w:szCs w:val="22"/>
        </w:rPr>
        <w:t xml:space="preserve">ресах Ноябрьского филиала </w:t>
      </w:r>
    </w:p>
    <w:tbl>
      <w:tblPr>
        <w:tblW w:w="15913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"/>
        <w:gridCol w:w="2013"/>
        <w:gridCol w:w="4394"/>
        <w:gridCol w:w="1842"/>
        <w:gridCol w:w="1842"/>
        <w:gridCol w:w="853"/>
        <w:gridCol w:w="1520"/>
        <w:gridCol w:w="1417"/>
        <w:gridCol w:w="1493"/>
      </w:tblGrid>
      <w:tr w:rsidR="00C672D4" w:rsidRPr="003F1497" w14:paraId="74618264" w14:textId="77777777" w:rsidTr="003D1EA1">
        <w:trPr>
          <w:trHeight w:val="766"/>
        </w:trPr>
        <w:tc>
          <w:tcPr>
            <w:tcW w:w="53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B5685" w14:textId="77777777" w:rsidR="00C672D4" w:rsidRPr="00B17F92" w:rsidRDefault="00C672D4" w:rsidP="003D1EA1">
            <w:pPr>
              <w:spacing w:line="252" w:lineRule="auto"/>
              <w:jc w:val="both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B17F92">
              <w:rPr>
                <w:b/>
                <w:bCs/>
                <w:sz w:val="22"/>
                <w:szCs w:val="22"/>
              </w:rPr>
              <w:t>№п/п</w:t>
            </w:r>
          </w:p>
        </w:tc>
        <w:tc>
          <w:tcPr>
            <w:tcW w:w="2013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3204E" w14:textId="77777777" w:rsidR="00C672D4" w:rsidRPr="00B17F92" w:rsidRDefault="00C672D4" w:rsidP="003D1EA1">
            <w:pPr>
              <w:spacing w:line="252" w:lineRule="auto"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B17F92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4394" w:type="dxa"/>
            <w:shd w:val="clear" w:color="auto" w:fill="F2F2F2"/>
            <w:vAlign w:val="center"/>
          </w:tcPr>
          <w:p w14:paraId="5CCB3111" w14:textId="77777777" w:rsidR="00C672D4" w:rsidRPr="00B17F92" w:rsidRDefault="00C672D4" w:rsidP="003D1EA1">
            <w:pPr>
              <w:spacing w:line="252" w:lineRule="auto"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B17F92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Характеристики товара</w:t>
            </w:r>
          </w:p>
        </w:tc>
        <w:tc>
          <w:tcPr>
            <w:tcW w:w="1842" w:type="dxa"/>
            <w:shd w:val="clear" w:color="auto" w:fill="F2F2F2"/>
            <w:vAlign w:val="center"/>
          </w:tcPr>
          <w:p w14:paraId="7A26461E" w14:textId="60040CED" w:rsidR="00C672D4" w:rsidRPr="00B17F92" w:rsidRDefault="00390AD1" w:rsidP="003D1EA1">
            <w:pPr>
              <w:spacing w:line="252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</w:t>
            </w:r>
            <w:r w:rsidR="00C672D4">
              <w:rPr>
                <w:b/>
                <w:bCs/>
                <w:sz w:val="22"/>
                <w:szCs w:val="22"/>
              </w:rPr>
              <w:t>ара</w:t>
            </w:r>
          </w:p>
        </w:tc>
        <w:tc>
          <w:tcPr>
            <w:tcW w:w="1842" w:type="dxa"/>
            <w:shd w:val="clear" w:color="auto" w:fill="F2F2F2"/>
            <w:vAlign w:val="center"/>
          </w:tcPr>
          <w:p w14:paraId="295CF126" w14:textId="77777777" w:rsidR="00C672D4" w:rsidRPr="00B17F92" w:rsidRDefault="00C672D4" w:rsidP="003D1EA1">
            <w:pPr>
              <w:spacing w:line="252" w:lineRule="auto"/>
              <w:jc w:val="center"/>
              <w:rPr>
                <w:b/>
                <w:bCs/>
                <w:sz w:val="22"/>
                <w:szCs w:val="22"/>
              </w:rPr>
            </w:pPr>
            <w:r w:rsidRPr="00B17F92">
              <w:rPr>
                <w:b/>
                <w:bCs/>
                <w:sz w:val="22"/>
                <w:szCs w:val="22"/>
              </w:rPr>
              <w:t xml:space="preserve">Страна происхождения товара </w:t>
            </w:r>
          </w:p>
        </w:tc>
        <w:tc>
          <w:tcPr>
            <w:tcW w:w="853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C0935" w14:textId="77777777" w:rsidR="00C672D4" w:rsidRPr="00B17F92" w:rsidRDefault="00C672D4" w:rsidP="003D1EA1">
            <w:pPr>
              <w:spacing w:line="252" w:lineRule="auto"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B17F92">
              <w:rPr>
                <w:b/>
                <w:bCs/>
                <w:sz w:val="22"/>
                <w:szCs w:val="22"/>
              </w:rPr>
              <w:t>Ед. изм.</w:t>
            </w:r>
          </w:p>
        </w:tc>
        <w:tc>
          <w:tcPr>
            <w:tcW w:w="1520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A1E42" w14:textId="77777777" w:rsidR="00C672D4" w:rsidRPr="00B17F92" w:rsidRDefault="00C672D4" w:rsidP="003D1EA1">
            <w:pPr>
              <w:spacing w:line="252" w:lineRule="auto"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</w:rPr>
              <w:t>О</w:t>
            </w:r>
            <w:r w:rsidRPr="003F1497">
              <w:rPr>
                <w:b/>
                <w:bCs/>
                <w:sz w:val="22"/>
                <w:szCs w:val="22"/>
              </w:rPr>
              <w:t>риентировочно</w:t>
            </w:r>
            <w:r>
              <w:rPr>
                <w:b/>
                <w:bCs/>
                <w:sz w:val="22"/>
                <w:szCs w:val="22"/>
              </w:rPr>
              <w:t>е (предельное) кол-во товара</w:t>
            </w:r>
          </w:p>
        </w:tc>
        <w:tc>
          <w:tcPr>
            <w:tcW w:w="1417" w:type="dxa"/>
            <w:shd w:val="clear" w:color="auto" w:fill="F2F2F2"/>
            <w:vAlign w:val="center"/>
          </w:tcPr>
          <w:p w14:paraId="030781F4" w14:textId="77777777" w:rsidR="00C672D4" w:rsidRPr="00B17F92" w:rsidRDefault="00C672D4" w:rsidP="003D1EA1">
            <w:pPr>
              <w:spacing w:line="252" w:lineRule="auto"/>
              <w:jc w:val="center"/>
              <w:rPr>
                <w:b/>
                <w:bCs/>
                <w:sz w:val="22"/>
                <w:szCs w:val="22"/>
              </w:rPr>
            </w:pPr>
            <w:r w:rsidRPr="00B17F92">
              <w:rPr>
                <w:b/>
                <w:bCs/>
                <w:sz w:val="22"/>
                <w:szCs w:val="22"/>
              </w:rPr>
              <w:t>Цена за единицу, без учета НДС, руб.</w:t>
            </w:r>
          </w:p>
        </w:tc>
        <w:tc>
          <w:tcPr>
            <w:tcW w:w="1493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1150D" w14:textId="77777777" w:rsidR="00C672D4" w:rsidRPr="00B17F92" w:rsidRDefault="00C672D4" w:rsidP="003D1EA1">
            <w:pPr>
              <w:spacing w:line="252" w:lineRule="auto"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B17F92">
              <w:rPr>
                <w:b/>
                <w:bCs/>
                <w:sz w:val="22"/>
                <w:szCs w:val="22"/>
              </w:rPr>
              <w:t>Итого без учета НДС, руб.</w:t>
            </w:r>
          </w:p>
        </w:tc>
      </w:tr>
      <w:tr w:rsidR="00C672D4" w:rsidRPr="003F1497" w14:paraId="31F82EAA" w14:textId="77777777" w:rsidTr="003D1EA1">
        <w:trPr>
          <w:trHeight w:val="552"/>
        </w:trPr>
        <w:tc>
          <w:tcPr>
            <w:tcW w:w="5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43209" w14:textId="77777777" w:rsidR="00C672D4" w:rsidRPr="00B17F92" w:rsidRDefault="00C672D4" w:rsidP="003D1EA1">
            <w:pPr>
              <w:spacing w:after="0" w:line="252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17F92">
              <w:rPr>
                <w:sz w:val="22"/>
                <w:szCs w:val="22"/>
              </w:rPr>
              <w:t>1</w:t>
            </w:r>
          </w:p>
        </w:tc>
        <w:tc>
          <w:tcPr>
            <w:tcW w:w="20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058E9" w14:textId="77777777" w:rsidR="00C672D4" w:rsidRPr="00EA499D" w:rsidRDefault="00C672D4" w:rsidP="003D1EA1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1AAFD417" w14:textId="77777777" w:rsidR="00C672D4" w:rsidRPr="00B17F92" w:rsidRDefault="00C672D4" w:rsidP="003D1EA1">
            <w:pPr>
              <w:snapToGrid w:val="0"/>
              <w:spacing w:after="0" w:line="252" w:lineRule="auto"/>
              <w:jc w:val="both"/>
              <w:rPr>
                <w:rFonts w:eastAsia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14:paraId="66682A21" w14:textId="77777777" w:rsidR="00C672D4" w:rsidRPr="00B17F92" w:rsidRDefault="00C672D4" w:rsidP="003D1EA1">
            <w:pPr>
              <w:spacing w:after="0" w:line="252" w:lineRule="auto"/>
              <w:ind w:left="34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45252189" w14:textId="77777777" w:rsidR="00C672D4" w:rsidRPr="00B17F92" w:rsidRDefault="00C672D4" w:rsidP="003D1EA1">
            <w:pPr>
              <w:spacing w:after="0" w:line="252" w:lineRule="auto"/>
              <w:ind w:left="34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44DAD" w14:textId="77777777" w:rsidR="00C672D4" w:rsidRPr="00B17F92" w:rsidRDefault="00C672D4" w:rsidP="003D1EA1">
            <w:pPr>
              <w:spacing w:after="0" w:line="252" w:lineRule="auto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4B592" w14:textId="77777777" w:rsidR="00C672D4" w:rsidRPr="00B17F92" w:rsidRDefault="00C672D4" w:rsidP="003D1EA1">
            <w:pPr>
              <w:spacing w:after="0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5BD68611" w14:textId="77777777" w:rsidR="00C672D4" w:rsidRPr="00B17F92" w:rsidRDefault="00C672D4" w:rsidP="003D1EA1">
            <w:pPr>
              <w:spacing w:after="0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226D2" w14:textId="77777777" w:rsidR="00C672D4" w:rsidRPr="00B17F92" w:rsidRDefault="00C672D4" w:rsidP="003D1EA1">
            <w:pPr>
              <w:spacing w:after="0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C672D4" w:rsidRPr="003F1497" w14:paraId="4820BDD0" w14:textId="77777777" w:rsidTr="003D1EA1">
        <w:trPr>
          <w:trHeight w:val="552"/>
        </w:trPr>
        <w:tc>
          <w:tcPr>
            <w:tcW w:w="5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30A93" w14:textId="77777777" w:rsidR="00C672D4" w:rsidRPr="00B17F92" w:rsidRDefault="00C672D4" w:rsidP="003D1EA1">
            <w:pPr>
              <w:spacing w:after="0" w:line="252" w:lineRule="auto"/>
              <w:jc w:val="center"/>
              <w:rPr>
                <w:sz w:val="22"/>
                <w:szCs w:val="22"/>
              </w:rPr>
            </w:pPr>
            <w:r w:rsidRPr="00B17F92">
              <w:rPr>
                <w:sz w:val="22"/>
                <w:szCs w:val="22"/>
              </w:rPr>
              <w:t>2</w:t>
            </w:r>
          </w:p>
        </w:tc>
        <w:tc>
          <w:tcPr>
            <w:tcW w:w="20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96292" w14:textId="77777777" w:rsidR="00C672D4" w:rsidRPr="00B17F92" w:rsidRDefault="00C672D4" w:rsidP="003D1EA1">
            <w:pPr>
              <w:snapToGrid w:val="0"/>
              <w:spacing w:after="0" w:line="252" w:lineRule="auto"/>
              <w:rPr>
                <w:rFonts w:eastAsia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30276B95" w14:textId="77777777" w:rsidR="00C672D4" w:rsidRPr="00B17F92" w:rsidRDefault="00C672D4" w:rsidP="003D1EA1">
            <w:pPr>
              <w:snapToGrid w:val="0"/>
              <w:spacing w:after="0" w:line="252" w:lineRule="auto"/>
              <w:jc w:val="both"/>
              <w:rPr>
                <w:rFonts w:eastAsia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14:paraId="7357065F" w14:textId="77777777" w:rsidR="00C672D4" w:rsidRPr="00B17F92" w:rsidRDefault="00C672D4" w:rsidP="003D1EA1">
            <w:pPr>
              <w:spacing w:after="0" w:line="252" w:lineRule="auto"/>
              <w:ind w:left="34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6C9C6325" w14:textId="77777777" w:rsidR="00C672D4" w:rsidRPr="00B17F92" w:rsidRDefault="00C672D4" w:rsidP="003D1EA1">
            <w:pPr>
              <w:spacing w:after="0" w:line="252" w:lineRule="auto"/>
              <w:ind w:left="34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46D5D" w14:textId="77777777" w:rsidR="00C672D4" w:rsidRPr="00B17F92" w:rsidRDefault="00C672D4" w:rsidP="003D1EA1">
            <w:pPr>
              <w:spacing w:after="0" w:line="252" w:lineRule="auto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46A6B" w14:textId="77777777" w:rsidR="00C672D4" w:rsidRPr="00B17F92" w:rsidRDefault="00C672D4" w:rsidP="003D1EA1">
            <w:pPr>
              <w:spacing w:after="0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40E35859" w14:textId="77777777" w:rsidR="00C672D4" w:rsidRPr="00B17F92" w:rsidRDefault="00C672D4" w:rsidP="003D1EA1">
            <w:pPr>
              <w:spacing w:after="0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12120" w14:textId="77777777" w:rsidR="00C672D4" w:rsidRPr="00B17F92" w:rsidRDefault="00C672D4" w:rsidP="003D1EA1">
            <w:pPr>
              <w:spacing w:after="0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C672D4" w:rsidRPr="003F1497" w14:paraId="4CF9D455" w14:textId="77777777" w:rsidTr="003D1EA1">
        <w:trPr>
          <w:trHeight w:val="552"/>
        </w:trPr>
        <w:tc>
          <w:tcPr>
            <w:tcW w:w="5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EB1B3" w14:textId="77777777" w:rsidR="00C672D4" w:rsidRPr="00B17F92" w:rsidRDefault="00C672D4" w:rsidP="003D1EA1">
            <w:pPr>
              <w:spacing w:after="0"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0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3F166" w14:textId="77777777" w:rsidR="00C672D4" w:rsidRPr="00482F4A" w:rsidRDefault="00C672D4" w:rsidP="003D1EA1">
            <w:pPr>
              <w:snapToGrid w:val="0"/>
              <w:spacing w:after="0" w:line="252" w:lineRule="auto"/>
              <w:rPr>
                <w:color w:val="000000"/>
              </w:rPr>
            </w:pPr>
          </w:p>
        </w:tc>
        <w:tc>
          <w:tcPr>
            <w:tcW w:w="4394" w:type="dxa"/>
            <w:vAlign w:val="center"/>
          </w:tcPr>
          <w:p w14:paraId="6DA0B9EE" w14:textId="77777777" w:rsidR="00C672D4" w:rsidRPr="00B17F92" w:rsidRDefault="00C672D4" w:rsidP="003D1EA1">
            <w:pPr>
              <w:snapToGrid w:val="0"/>
              <w:spacing w:after="0" w:line="252" w:lineRule="auto"/>
              <w:jc w:val="both"/>
              <w:rPr>
                <w:rFonts w:eastAsia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14:paraId="4A09E489" w14:textId="77777777" w:rsidR="00C672D4" w:rsidRPr="00B17F92" w:rsidRDefault="00C672D4" w:rsidP="003D1EA1">
            <w:pPr>
              <w:spacing w:after="0" w:line="252" w:lineRule="auto"/>
              <w:ind w:left="34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78912605" w14:textId="77777777" w:rsidR="00C672D4" w:rsidRPr="00B17F92" w:rsidRDefault="00C672D4" w:rsidP="003D1EA1">
            <w:pPr>
              <w:spacing w:after="0" w:line="252" w:lineRule="auto"/>
              <w:ind w:left="34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C8E3E" w14:textId="77777777" w:rsidR="00C672D4" w:rsidRPr="00EA499D" w:rsidRDefault="00C672D4" w:rsidP="003D1EA1">
            <w:pPr>
              <w:spacing w:after="0" w:line="252" w:lineRule="auto"/>
              <w:ind w:left="34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9C741" w14:textId="77777777" w:rsidR="00C672D4" w:rsidRPr="00D52E04" w:rsidRDefault="00C672D4" w:rsidP="003D1EA1">
            <w:pPr>
              <w:spacing w:after="0"/>
              <w:ind w:left="34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747DBD49" w14:textId="77777777" w:rsidR="00C672D4" w:rsidRPr="00B17F92" w:rsidRDefault="00C672D4" w:rsidP="003D1EA1">
            <w:pPr>
              <w:spacing w:after="0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38DF6" w14:textId="77777777" w:rsidR="00C672D4" w:rsidRPr="00B17F92" w:rsidRDefault="00C672D4" w:rsidP="003D1EA1">
            <w:pPr>
              <w:spacing w:after="0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C672D4" w:rsidRPr="003F1497" w14:paraId="23D24BD0" w14:textId="77777777" w:rsidTr="003D1EA1">
        <w:trPr>
          <w:trHeight w:val="552"/>
        </w:trPr>
        <w:tc>
          <w:tcPr>
            <w:tcW w:w="5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3A309" w14:textId="77777777" w:rsidR="00C672D4" w:rsidRPr="00B17F92" w:rsidRDefault="00C672D4" w:rsidP="003D1EA1">
            <w:pPr>
              <w:spacing w:after="0"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0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26829" w14:textId="77777777" w:rsidR="00C672D4" w:rsidRPr="00482F4A" w:rsidRDefault="00C672D4" w:rsidP="003D1EA1">
            <w:pPr>
              <w:snapToGrid w:val="0"/>
              <w:spacing w:after="0" w:line="252" w:lineRule="auto"/>
              <w:rPr>
                <w:color w:val="000000"/>
              </w:rPr>
            </w:pPr>
          </w:p>
        </w:tc>
        <w:tc>
          <w:tcPr>
            <w:tcW w:w="4394" w:type="dxa"/>
            <w:vAlign w:val="center"/>
          </w:tcPr>
          <w:p w14:paraId="4782C935" w14:textId="77777777" w:rsidR="00C672D4" w:rsidRPr="00B17F92" w:rsidRDefault="00C672D4" w:rsidP="003D1EA1">
            <w:pPr>
              <w:snapToGrid w:val="0"/>
              <w:spacing w:after="0" w:line="252" w:lineRule="auto"/>
              <w:jc w:val="both"/>
              <w:rPr>
                <w:rFonts w:eastAsia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14:paraId="7F6DC7B3" w14:textId="77777777" w:rsidR="00C672D4" w:rsidRPr="00B17F92" w:rsidRDefault="00C672D4" w:rsidP="003D1EA1">
            <w:pPr>
              <w:spacing w:after="0" w:line="252" w:lineRule="auto"/>
              <w:ind w:left="34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319308E0" w14:textId="77777777" w:rsidR="00C672D4" w:rsidRPr="00B17F92" w:rsidRDefault="00C672D4" w:rsidP="003D1EA1">
            <w:pPr>
              <w:spacing w:after="0" w:line="252" w:lineRule="auto"/>
              <w:ind w:left="34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8541C" w14:textId="77777777" w:rsidR="00C672D4" w:rsidRPr="00EA499D" w:rsidRDefault="00C672D4" w:rsidP="003D1EA1">
            <w:pPr>
              <w:spacing w:after="0" w:line="252" w:lineRule="auto"/>
              <w:ind w:left="34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FB51A" w14:textId="77777777" w:rsidR="00C672D4" w:rsidRPr="00D52E04" w:rsidRDefault="00C672D4" w:rsidP="003D1EA1">
            <w:pPr>
              <w:spacing w:after="0"/>
              <w:ind w:left="34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1CE374E6" w14:textId="77777777" w:rsidR="00C672D4" w:rsidRPr="00B17F92" w:rsidRDefault="00C672D4" w:rsidP="003D1EA1">
            <w:pPr>
              <w:spacing w:after="0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855D9" w14:textId="77777777" w:rsidR="00C672D4" w:rsidRPr="00B17F92" w:rsidRDefault="00C672D4" w:rsidP="003D1EA1">
            <w:pPr>
              <w:spacing w:after="0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C672D4" w:rsidRPr="003F1497" w14:paraId="795A0206" w14:textId="77777777" w:rsidTr="003D1EA1">
        <w:trPr>
          <w:trHeight w:val="552"/>
        </w:trPr>
        <w:tc>
          <w:tcPr>
            <w:tcW w:w="5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32634" w14:textId="77777777" w:rsidR="00C672D4" w:rsidRPr="00B17F92" w:rsidRDefault="00C672D4" w:rsidP="003D1EA1">
            <w:pPr>
              <w:spacing w:after="0"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0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D8935" w14:textId="77777777" w:rsidR="00C672D4" w:rsidRPr="00482F4A" w:rsidRDefault="00C672D4" w:rsidP="003D1EA1">
            <w:pPr>
              <w:snapToGrid w:val="0"/>
              <w:spacing w:after="0" w:line="252" w:lineRule="auto"/>
              <w:rPr>
                <w:color w:val="000000"/>
              </w:rPr>
            </w:pPr>
          </w:p>
        </w:tc>
        <w:tc>
          <w:tcPr>
            <w:tcW w:w="4394" w:type="dxa"/>
            <w:vAlign w:val="center"/>
          </w:tcPr>
          <w:p w14:paraId="6C159ACE" w14:textId="77777777" w:rsidR="00C672D4" w:rsidRPr="00B17F92" w:rsidRDefault="00C672D4" w:rsidP="003D1EA1">
            <w:pPr>
              <w:snapToGrid w:val="0"/>
              <w:spacing w:after="0" w:line="252" w:lineRule="auto"/>
              <w:jc w:val="both"/>
              <w:rPr>
                <w:rFonts w:eastAsia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14:paraId="13E0C7E6" w14:textId="77777777" w:rsidR="00C672D4" w:rsidRPr="00B17F92" w:rsidRDefault="00C672D4" w:rsidP="003D1EA1">
            <w:pPr>
              <w:spacing w:after="0" w:line="252" w:lineRule="auto"/>
              <w:ind w:left="34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31618E29" w14:textId="77777777" w:rsidR="00C672D4" w:rsidRPr="00B17F92" w:rsidRDefault="00C672D4" w:rsidP="003D1EA1">
            <w:pPr>
              <w:spacing w:after="0" w:line="252" w:lineRule="auto"/>
              <w:ind w:left="34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778F0" w14:textId="77777777" w:rsidR="00C672D4" w:rsidRPr="00EA499D" w:rsidRDefault="00C672D4" w:rsidP="003D1EA1">
            <w:pPr>
              <w:spacing w:after="0" w:line="252" w:lineRule="auto"/>
              <w:ind w:left="34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751F2" w14:textId="77777777" w:rsidR="00C672D4" w:rsidRPr="00D52E04" w:rsidRDefault="00C672D4" w:rsidP="003D1EA1">
            <w:pPr>
              <w:spacing w:after="0"/>
              <w:ind w:left="34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FDFAB0C" w14:textId="77777777" w:rsidR="00C672D4" w:rsidRPr="00B17F92" w:rsidRDefault="00C672D4" w:rsidP="003D1EA1">
            <w:pPr>
              <w:spacing w:after="0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1C833" w14:textId="77777777" w:rsidR="00C672D4" w:rsidRPr="00B17F92" w:rsidRDefault="00C672D4" w:rsidP="003D1EA1">
            <w:pPr>
              <w:spacing w:after="0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C672D4" w:rsidRPr="003F1497" w14:paraId="70FF4FC5" w14:textId="77777777" w:rsidTr="003D1EA1">
        <w:trPr>
          <w:trHeight w:val="552"/>
        </w:trPr>
        <w:tc>
          <w:tcPr>
            <w:tcW w:w="5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C948D" w14:textId="77777777" w:rsidR="00C672D4" w:rsidRPr="00B17F92" w:rsidRDefault="00C672D4" w:rsidP="003D1EA1">
            <w:pPr>
              <w:spacing w:after="0"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0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B8CB6" w14:textId="77777777" w:rsidR="00C672D4" w:rsidRPr="00B17F92" w:rsidRDefault="00C672D4" w:rsidP="003D1EA1">
            <w:pPr>
              <w:snapToGrid w:val="0"/>
              <w:spacing w:after="0" w:line="252" w:lineRule="auto"/>
              <w:rPr>
                <w:rFonts w:eastAsia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6E41F164" w14:textId="77777777" w:rsidR="00C672D4" w:rsidRPr="00B17F92" w:rsidRDefault="00C672D4" w:rsidP="003D1EA1">
            <w:pPr>
              <w:snapToGrid w:val="0"/>
              <w:spacing w:after="0" w:line="252" w:lineRule="auto"/>
              <w:jc w:val="both"/>
              <w:rPr>
                <w:rFonts w:eastAsia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14:paraId="72D669E8" w14:textId="77777777" w:rsidR="00C672D4" w:rsidRPr="00B17F92" w:rsidRDefault="00C672D4" w:rsidP="003D1EA1">
            <w:pPr>
              <w:spacing w:after="0" w:line="252" w:lineRule="auto"/>
              <w:ind w:left="34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26A9EEBB" w14:textId="77777777" w:rsidR="00C672D4" w:rsidRPr="00B17F92" w:rsidRDefault="00C672D4" w:rsidP="003D1EA1">
            <w:pPr>
              <w:spacing w:after="0" w:line="252" w:lineRule="auto"/>
              <w:ind w:left="34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842BD" w14:textId="77777777" w:rsidR="00C672D4" w:rsidRPr="00B17F92" w:rsidRDefault="00C672D4" w:rsidP="003D1EA1">
            <w:pPr>
              <w:spacing w:after="0" w:line="252" w:lineRule="auto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53F73" w14:textId="77777777" w:rsidR="00C672D4" w:rsidRPr="00B17F92" w:rsidRDefault="00C672D4" w:rsidP="003D1EA1">
            <w:pPr>
              <w:spacing w:after="0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6C40031B" w14:textId="77777777" w:rsidR="00C672D4" w:rsidRPr="00B17F92" w:rsidRDefault="00C672D4" w:rsidP="003D1EA1">
            <w:pPr>
              <w:spacing w:after="0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404F6" w14:textId="77777777" w:rsidR="00C672D4" w:rsidRPr="00B17F92" w:rsidRDefault="00C672D4" w:rsidP="003D1EA1">
            <w:pPr>
              <w:spacing w:after="0"/>
              <w:ind w:left="34" w:firstLine="34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C672D4" w:rsidRPr="003F1497" w14:paraId="63C2FC71" w14:textId="77777777" w:rsidTr="003D1EA1">
        <w:trPr>
          <w:trHeight w:val="552"/>
        </w:trPr>
        <w:tc>
          <w:tcPr>
            <w:tcW w:w="5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422E5" w14:textId="77777777" w:rsidR="00C672D4" w:rsidRDefault="00C672D4" w:rsidP="003D1EA1">
            <w:pPr>
              <w:spacing w:after="0"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0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B5513" w14:textId="77777777" w:rsidR="00C672D4" w:rsidRPr="00B17F92" w:rsidRDefault="00C672D4" w:rsidP="003D1EA1">
            <w:pPr>
              <w:snapToGrid w:val="0"/>
              <w:spacing w:after="0" w:line="252" w:lineRule="auto"/>
              <w:rPr>
                <w:rFonts w:eastAsia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355BA859" w14:textId="77777777" w:rsidR="00C672D4" w:rsidRPr="00B17F92" w:rsidRDefault="00C672D4" w:rsidP="003D1EA1">
            <w:pPr>
              <w:snapToGrid w:val="0"/>
              <w:spacing w:after="0" w:line="252" w:lineRule="auto"/>
              <w:jc w:val="both"/>
              <w:rPr>
                <w:rFonts w:eastAsia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14:paraId="18562E49" w14:textId="77777777" w:rsidR="00C672D4" w:rsidRPr="00B17F92" w:rsidRDefault="00C672D4" w:rsidP="003D1EA1">
            <w:pPr>
              <w:spacing w:after="0" w:line="252" w:lineRule="auto"/>
              <w:ind w:left="34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3D3A52BA" w14:textId="77777777" w:rsidR="00C672D4" w:rsidRPr="00B17F92" w:rsidRDefault="00C672D4" w:rsidP="003D1EA1">
            <w:pPr>
              <w:spacing w:after="0" w:line="252" w:lineRule="auto"/>
              <w:ind w:left="34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489DB" w14:textId="77777777" w:rsidR="00C672D4" w:rsidRPr="00B17F92" w:rsidRDefault="00C672D4" w:rsidP="003D1EA1">
            <w:pPr>
              <w:spacing w:after="0" w:line="252" w:lineRule="auto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959B2" w14:textId="77777777" w:rsidR="00C672D4" w:rsidRPr="00B17F92" w:rsidRDefault="00C672D4" w:rsidP="003D1EA1">
            <w:pPr>
              <w:spacing w:after="0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7FE2D1E9" w14:textId="77777777" w:rsidR="00C672D4" w:rsidRPr="00B17F92" w:rsidRDefault="00C672D4" w:rsidP="003D1EA1">
            <w:pPr>
              <w:spacing w:after="0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BD18E" w14:textId="77777777" w:rsidR="00C672D4" w:rsidRPr="00B17F92" w:rsidRDefault="00C672D4" w:rsidP="003D1EA1">
            <w:pPr>
              <w:spacing w:after="0"/>
              <w:ind w:left="34" w:firstLine="34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C672D4" w:rsidRPr="003F1497" w14:paraId="29EA3B12" w14:textId="77777777" w:rsidTr="003D1EA1">
        <w:trPr>
          <w:trHeight w:val="552"/>
        </w:trPr>
        <w:tc>
          <w:tcPr>
            <w:tcW w:w="5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B5C4F" w14:textId="77777777" w:rsidR="00C672D4" w:rsidRDefault="00C672D4" w:rsidP="003D1EA1">
            <w:pPr>
              <w:spacing w:after="0"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0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113B3" w14:textId="77777777" w:rsidR="00C672D4" w:rsidRPr="00B17F92" w:rsidRDefault="00C672D4" w:rsidP="003D1EA1">
            <w:pPr>
              <w:snapToGrid w:val="0"/>
              <w:spacing w:after="0" w:line="252" w:lineRule="auto"/>
              <w:rPr>
                <w:rFonts w:eastAsia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148D7B11" w14:textId="77777777" w:rsidR="00C672D4" w:rsidRPr="00B17F92" w:rsidRDefault="00C672D4" w:rsidP="003D1EA1">
            <w:pPr>
              <w:snapToGrid w:val="0"/>
              <w:spacing w:after="0" w:line="252" w:lineRule="auto"/>
              <w:jc w:val="both"/>
              <w:rPr>
                <w:rFonts w:eastAsia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14:paraId="12B70821" w14:textId="77777777" w:rsidR="00C672D4" w:rsidRPr="00B17F92" w:rsidRDefault="00C672D4" w:rsidP="003D1EA1">
            <w:pPr>
              <w:spacing w:after="0" w:line="252" w:lineRule="auto"/>
              <w:ind w:left="34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12BFA25F" w14:textId="77777777" w:rsidR="00C672D4" w:rsidRPr="00B17F92" w:rsidRDefault="00C672D4" w:rsidP="003D1EA1">
            <w:pPr>
              <w:spacing w:after="0" w:line="252" w:lineRule="auto"/>
              <w:ind w:left="34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4DBD2" w14:textId="77777777" w:rsidR="00C672D4" w:rsidRPr="00B17F92" w:rsidRDefault="00C672D4" w:rsidP="003D1EA1">
            <w:pPr>
              <w:spacing w:after="0" w:line="252" w:lineRule="auto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1E1CE" w14:textId="77777777" w:rsidR="00C672D4" w:rsidRPr="00B17F92" w:rsidRDefault="00C672D4" w:rsidP="003D1EA1">
            <w:pPr>
              <w:spacing w:after="0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1FB05F80" w14:textId="77777777" w:rsidR="00C672D4" w:rsidRPr="00B17F92" w:rsidRDefault="00C672D4" w:rsidP="003D1EA1">
            <w:pPr>
              <w:spacing w:after="0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C65CD" w14:textId="77777777" w:rsidR="00C672D4" w:rsidRPr="00B17F92" w:rsidRDefault="00C672D4" w:rsidP="003D1EA1">
            <w:pPr>
              <w:spacing w:after="0"/>
              <w:ind w:left="34" w:firstLine="34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C672D4" w:rsidRPr="003F1497" w14:paraId="71BA44C5" w14:textId="77777777" w:rsidTr="003D1EA1">
        <w:trPr>
          <w:trHeight w:val="552"/>
        </w:trPr>
        <w:tc>
          <w:tcPr>
            <w:tcW w:w="5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8F3F6" w14:textId="77777777" w:rsidR="00C672D4" w:rsidRDefault="00C672D4" w:rsidP="003D1EA1">
            <w:pPr>
              <w:spacing w:after="0"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0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3F6B7" w14:textId="77777777" w:rsidR="00C672D4" w:rsidRPr="00B17F92" w:rsidRDefault="00C672D4" w:rsidP="003D1EA1">
            <w:pPr>
              <w:snapToGrid w:val="0"/>
              <w:spacing w:after="0" w:line="252" w:lineRule="auto"/>
              <w:rPr>
                <w:rFonts w:eastAsia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7C7C95DB" w14:textId="77777777" w:rsidR="00C672D4" w:rsidRPr="00B17F92" w:rsidRDefault="00C672D4" w:rsidP="003D1EA1">
            <w:pPr>
              <w:snapToGrid w:val="0"/>
              <w:spacing w:after="0" w:line="252" w:lineRule="auto"/>
              <w:jc w:val="both"/>
              <w:rPr>
                <w:rFonts w:eastAsia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14:paraId="528DE86C" w14:textId="77777777" w:rsidR="00C672D4" w:rsidRPr="00B17F92" w:rsidRDefault="00C672D4" w:rsidP="003D1EA1">
            <w:pPr>
              <w:spacing w:after="0" w:line="252" w:lineRule="auto"/>
              <w:ind w:left="34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291A466F" w14:textId="77777777" w:rsidR="00C672D4" w:rsidRPr="00B17F92" w:rsidRDefault="00C672D4" w:rsidP="003D1EA1">
            <w:pPr>
              <w:spacing w:after="0" w:line="252" w:lineRule="auto"/>
              <w:ind w:left="34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CE9F0" w14:textId="77777777" w:rsidR="00C672D4" w:rsidRPr="00B17F92" w:rsidRDefault="00C672D4" w:rsidP="003D1EA1">
            <w:pPr>
              <w:spacing w:after="0" w:line="252" w:lineRule="auto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77F51" w14:textId="77777777" w:rsidR="00C672D4" w:rsidRPr="00B17F92" w:rsidRDefault="00C672D4" w:rsidP="003D1EA1">
            <w:pPr>
              <w:spacing w:after="0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155C2C42" w14:textId="77777777" w:rsidR="00C672D4" w:rsidRPr="00B17F92" w:rsidRDefault="00C672D4" w:rsidP="003D1EA1">
            <w:pPr>
              <w:spacing w:after="0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A8DB0" w14:textId="77777777" w:rsidR="00C672D4" w:rsidRPr="00B17F92" w:rsidRDefault="00C672D4" w:rsidP="003D1EA1">
            <w:pPr>
              <w:spacing w:after="0"/>
              <w:ind w:left="34" w:firstLine="34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C672D4" w:rsidRPr="003F1497" w14:paraId="6261D9A1" w14:textId="77777777" w:rsidTr="003D1EA1">
        <w:trPr>
          <w:trHeight w:val="552"/>
        </w:trPr>
        <w:tc>
          <w:tcPr>
            <w:tcW w:w="5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D1D60" w14:textId="77777777" w:rsidR="00C672D4" w:rsidRDefault="00C672D4" w:rsidP="003D1EA1">
            <w:pPr>
              <w:spacing w:after="0"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0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C9D41" w14:textId="77777777" w:rsidR="00C672D4" w:rsidRPr="00B17F92" w:rsidRDefault="00C672D4" w:rsidP="003D1EA1">
            <w:pPr>
              <w:snapToGrid w:val="0"/>
              <w:spacing w:after="0" w:line="252" w:lineRule="auto"/>
              <w:rPr>
                <w:rFonts w:eastAsia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3D7994FD" w14:textId="77777777" w:rsidR="00C672D4" w:rsidRPr="00B17F92" w:rsidRDefault="00C672D4" w:rsidP="003D1EA1">
            <w:pPr>
              <w:snapToGrid w:val="0"/>
              <w:spacing w:after="0" w:line="252" w:lineRule="auto"/>
              <w:jc w:val="both"/>
              <w:rPr>
                <w:rFonts w:eastAsia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14:paraId="7C558799" w14:textId="77777777" w:rsidR="00C672D4" w:rsidRPr="00B17F92" w:rsidRDefault="00C672D4" w:rsidP="003D1EA1">
            <w:pPr>
              <w:spacing w:after="0" w:line="252" w:lineRule="auto"/>
              <w:ind w:left="34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783FE2AD" w14:textId="77777777" w:rsidR="00C672D4" w:rsidRPr="00B17F92" w:rsidRDefault="00C672D4" w:rsidP="003D1EA1">
            <w:pPr>
              <w:spacing w:after="0" w:line="252" w:lineRule="auto"/>
              <w:ind w:left="34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80ED8" w14:textId="77777777" w:rsidR="00C672D4" w:rsidRPr="00B17F92" w:rsidRDefault="00C672D4" w:rsidP="003D1EA1">
            <w:pPr>
              <w:spacing w:after="0" w:line="252" w:lineRule="auto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E4204" w14:textId="77777777" w:rsidR="00C672D4" w:rsidRPr="00B17F92" w:rsidRDefault="00C672D4" w:rsidP="003D1EA1">
            <w:pPr>
              <w:spacing w:after="0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56879394" w14:textId="77777777" w:rsidR="00C672D4" w:rsidRPr="00B17F92" w:rsidRDefault="00C672D4" w:rsidP="003D1EA1">
            <w:pPr>
              <w:spacing w:after="0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585FC" w14:textId="77777777" w:rsidR="00C672D4" w:rsidRPr="00B17F92" w:rsidRDefault="00C672D4" w:rsidP="003D1EA1">
            <w:pPr>
              <w:spacing w:after="0"/>
              <w:ind w:left="34" w:firstLine="34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C672D4" w:rsidRPr="003F1497" w14:paraId="17F272FC" w14:textId="77777777" w:rsidTr="003D1EA1">
        <w:trPr>
          <w:trHeight w:val="552"/>
        </w:trPr>
        <w:tc>
          <w:tcPr>
            <w:tcW w:w="5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6E175" w14:textId="77777777" w:rsidR="00C672D4" w:rsidRDefault="00C672D4" w:rsidP="003D1EA1">
            <w:pPr>
              <w:spacing w:after="0"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0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43BE4" w14:textId="77777777" w:rsidR="00C672D4" w:rsidRPr="00B17F92" w:rsidRDefault="00C672D4" w:rsidP="003D1EA1">
            <w:pPr>
              <w:snapToGrid w:val="0"/>
              <w:spacing w:after="0" w:line="252" w:lineRule="auto"/>
              <w:rPr>
                <w:rFonts w:eastAsia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525A735E" w14:textId="77777777" w:rsidR="00C672D4" w:rsidRPr="00B17F92" w:rsidRDefault="00C672D4" w:rsidP="003D1EA1">
            <w:pPr>
              <w:snapToGrid w:val="0"/>
              <w:spacing w:after="0" w:line="252" w:lineRule="auto"/>
              <w:jc w:val="both"/>
              <w:rPr>
                <w:rFonts w:eastAsia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14:paraId="7308B94F" w14:textId="77777777" w:rsidR="00C672D4" w:rsidRPr="00B17F92" w:rsidRDefault="00C672D4" w:rsidP="003D1EA1">
            <w:pPr>
              <w:spacing w:after="0" w:line="252" w:lineRule="auto"/>
              <w:ind w:left="34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30B9F593" w14:textId="77777777" w:rsidR="00C672D4" w:rsidRPr="00B17F92" w:rsidRDefault="00C672D4" w:rsidP="003D1EA1">
            <w:pPr>
              <w:spacing w:after="0" w:line="252" w:lineRule="auto"/>
              <w:ind w:left="34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ED534" w14:textId="77777777" w:rsidR="00C672D4" w:rsidRPr="00B17F92" w:rsidRDefault="00C672D4" w:rsidP="003D1EA1">
            <w:pPr>
              <w:spacing w:after="0" w:line="252" w:lineRule="auto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60CB2" w14:textId="77777777" w:rsidR="00C672D4" w:rsidRPr="00B17F92" w:rsidRDefault="00C672D4" w:rsidP="003D1EA1">
            <w:pPr>
              <w:spacing w:after="0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5DF1FC94" w14:textId="77777777" w:rsidR="00C672D4" w:rsidRPr="00B17F92" w:rsidRDefault="00C672D4" w:rsidP="003D1EA1">
            <w:pPr>
              <w:spacing w:after="0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3939B" w14:textId="77777777" w:rsidR="00C672D4" w:rsidRPr="00B17F92" w:rsidRDefault="00C672D4" w:rsidP="003D1EA1">
            <w:pPr>
              <w:spacing w:after="0"/>
              <w:ind w:left="34" w:firstLine="34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C672D4" w:rsidRPr="003F1497" w14:paraId="7850D11E" w14:textId="77777777" w:rsidTr="003D1EA1">
        <w:trPr>
          <w:trHeight w:val="552"/>
        </w:trPr>
        <w:tc>
          <w:tcPr>
            <w:tcW w:w="5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1E093" w14:textId="77777777" w:rsidR="00C672D4" w:rsidRDefault="00C672D4" w:rsidP="003D1EA1">
            <w:pPr>
              <w:spacing w:after="0"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0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135A0" w14:textId="77777777" w:rsidR="00C672D4" w:rsidRPr="00B17F92" w:rsidRDefault="00C672D4" w:rsidP="003D1EA1">
            <w:pPr>
              <w:snapToGrid w:val="0"/>
              <w:spacing w:after="0" w:line="252" w:lineRule="auto"/>
              <w:rPr>
                <w:rFonts w:eastAsia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1EF32D3E" w14:textId="77777777" w:rsidR="00C672D4" w:rsidRPr="00B17F92" w:rsidRDefault="00C672D4" w:rsidP="003D1EA1">
            <w:pPr>
              <w:snapToGrid w:val="0"/>
              <w:spacing w:after="0" w:line="252" w:lineRule="auto"/>
              <w:jc w:val="both"/>
              <w:rPr>
                <w:rFonts w:eastAsia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14:paraId="721B6F7F" w14:textId="77777777" w:rsidR="00C672D4" w:rsidRPr="00B17F92" w:rsidRDefault="00C672D4" w:rsidP="003D1EA1">
            <w:pPr>
              <w:spacing w:after="0" w:line="252" w:lineRule="auto"/>
              <w:ind w:left="34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21916262" w14:textId="77777777" w:rsidR="00C672D4" w:rsidRPr="00B17F92" w:rsidRDefault="00C672D4" w:rsidP="003D1EA1">
            <w:pPr>
              <w:spacing w:after="0" w:line="252" w:lineRule="auto"/>
              <w:ind w:left="34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81E32" w14:textId="77777777" w:rsidR="00C672D4" w:rsidRPr="00B17F92" w:rsidRDefault="00C672D4" w:rsidP="003D1EA1">
            <w:pPr>
              <w:spacing w:after="0" w:line="252" w:lineRule="auto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B40C6" w14:textId="77777777" w:rsidR="00C672D4" w:rsidRPr="00B17F92" w:rsidRDefault="00C672D4" w:rsidP="003D1EA1">
            <w:pPr>
              <w:spacing w:after="0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0E60D941" w14:textId="77777777" w:rsidR="00C672D4" w:rsidRPr="00B17F92" w:rsidRDefault="00C672D4" w:rsidP="003D1EA1">
            <w:pPr>
              <w:spacing w:after="0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B469D" w14:textId="77777777" w:rsidR="00C672D4" w:rsidRPr="00B17F92" w:rsidRDefault="00C672D4" w:rsidP="003D1EA1">
            <w:pPr>
              <w:spacing w:after="0"/>
              <w:ind w:left="34" w:firstLine="34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C672D4" w:rsidRPr="003F1497" w14:paraId="53B806AD" w14:textId="77777777" w:rsidTr="003D1EA1">
        <w:trPr>
          <w:trHeight w:val="552"/>
        </w:trPr>
        <w:tc>
          <w:tcPr>
            <w:tcW w:w="5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3752B" w14:textId="77777777" w:rsidR="00C672D4" w:rsidRDefault="00C672D4" w:rsidP="003D1EA1">
            <w:pPr>
              <w:spacing w:after="0"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0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2C379" w14:textId="77777777" w:rsidR="00C672D4" w:rsidRPr="00B17F92" w:rsidRDefault="00C672D4" w:rsidP="003D1EA1">
            <w:pPr>
              <w:snapToGrid w:val="0"/>
              <w:spacing w:after="0" w:line="252" w:lineRule="auto"/>
              <w:rPr>
                <w:rFonts w:eastAsia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36F1AC0F" w14:textId="77777777" w:rsidR="00C672D4" w:rsidRPr="00B17F92" w:rsidRDefault="00C672D4" w:rsidP="003D1EA1">
            <w:pPr>
              <w:snapToGrid w:val="0"/>
              <w:spacing w:after="0" w:line="252" w:lineRule="auto"/>
              <w:jc w:val="both"/>
              <w:rPr>
                <w:rFonts w:eastAsia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14:paraId="706290A4" w14:textId="77777777" w:rsidR="00C672D4" w:rsidRPr="00B17F92" w:rsidRDefault="00C672D4" w:rsidP="003D1EA1">
            <w:pPr>
              <w:spacing w:after="0" w:line="252" w:lineRule="auto"/>
              <w:ind w:left="34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1053D193" w14:textId="77777777" w:rsidR="00C672D4" w:rsidRPr="00B17F92" w:rsidRDefault="00C672D4" w:rsidP="003D1EA1">
            <w:pPr>
              <w:spacing w:after="0" w:line="252" w:lineRule="auto"/>
              <w:ind w:left="34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BC0C0" w14:textId="77777777" w:rsidR="00C672D4" w:rsidRPr="00B17F92" w:rsidRDefault="00C672D4" w:rsidP="003D1EA1">
            <w:pPr>
              <w:spacing w:after="0" w:line="252" w:lineRule="auto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E8979" w14:textId="77777777" w:rsidR="00C672D4" w:rsidRPr="00B17F92" w:rsidRDefault="00C672D4" w:rsidP="003D1EA1">
            <w:pPr>
              <w:spacing w:after="0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2E2CCD63" w14:textId="77777777" w:rsidR="00C672D4" w:rsidRPr="00B17F92" w:rsidRDefault="00C672D4" w:rsidP="003D1EA1">
            <w:pPr>
              <w:spacing w:after="0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00E0F" w14:textId="77777777" w:rsidR="00C672D4" w:rsidRPr="00B17F92" w:rsidRDefault="00C672D4" w:rsidP="003D1EA1">
            <w:pPr>
              <w:spacing w:after="0"/>
              <w:ind w:left="34" w:firstLine="34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C672D4" w:rsidRPr="003F1497" w14:paraId="5FD850A4" w14:textId="77777777" w:rsidTr="003D1EA1">
        <w:trPr>
          <w:trHeight w:val="552"/>
        </w:trPr>
        <w:tc>
          <w:tcPr>
            <w:tcW w:w="5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501A6" w14:textId="77777777" w:rsidR="00C672D4" w:rsidRDefault="00C672D4" w:rsidP="003D1EA1">
            <w:pPr>
              <w:spacing w:after="0"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0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D1F3C" w14:textId="77777777" w:rsidR="00C672D4" w:rsidRPr="00B17F92" w:rsidRDefault="00C672D4" w:rsidP="003D1EA1">
            <w:pPr>
              <w:snapToGrid w:val="0"/>
              <w:spacing w:after="0" w:line="252" w:lineRule="auto"/>
              <w:rPr>
                <w:rFonts w:eastAsia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54242A25" w14:textId="77777777" w:rsidR="00C672D4" w:rsidRPr="00B17F92" w:rsidRDefault="00C672D4" w:rsidP="003D1EA1">
            <w:pPr>
              <w:snapToGrid w:val="0"/>
              <w:spacing w:after="0" w:line="252" w:lineRule="auto"/>
              <w:jc w:val="both"/>
              <w:rPr>
                <w:rFonts w:eastAsia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14:paraId="0A71B61F" w14:textId="77777777" w:rsidR="00C672D4" w:rsidRPr="00B17F92" w:rsidRDefault="00C672D4" w:rsidP="003D1EA1">
            <w:pPr>
              <w:spacing w:after="0" w:line="252" w:lineRule="auto"/>
              <w:ind w:left="34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47646D39" w14:textId="77777777" w:rsidR="00C672D4" w:rsidRPr="00B17F92" w:rsidRDefault="00C672D4" w:rsidP="003D1EA1">
            <w:pPr>
              <w:spacing w:after="0" w:line="252" w:lineRule="auto"/>
              <w:ind w:left="34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EF2C1" w14:textId="77777777" w:rsidR="00C672D4" w:rsidRPr="00B17F92" w:rsidRDefault="00C672D4" w:rsidP="003D1EA1">
            <w:pPr>
              <w:spacing w:after="0" w:line="252" w:lineRule="auto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3C828" w14:textId="77777777" w:rsidR="00C672D4" w:rsidRPr="00B17F92" w:rsidRDefault="00C672D4" w:rsidP="003D1EA1">
            <w:pPr>
              <w:spacing w:after="0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4ED26BB1" w14:textId="77777777" w:rsidR="00C672D4" w:rsidRPr="00B17F92" w:rsidRDefault="00C672D4" w:rsidP="003D1EA1">
            <w:pPr>
              <w:spacing w:after="0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A31E0" w14:textId="77777777" w:rsidR="00C672D4" w:rsidRPr="00B17F92" w:rsidRDefault="00C672D4" w:rsidP="003D1EA1">
            <w:pPr>
              <w:spacing w:after="0"/>
              <w:ind w:left="34" w:firstLine="34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C672D4" w:rsidRPr="003F1497" w14:paraId="2A9B729E" w14:textId="77777777" w:rsidTr="003D1EA1">
        <w:trPr>
          <w:trHeight w:val="552"/>
        </w:trPr>
        <w:tc>
          <w:tcPr>
            <w:tcW w:w="5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A7D92" w14:textId="77777777" w:rsidR="00C672D4" w:rsidRDefault="00C672D4" w:rsidP="003D1EA1">
            <w:pPr>
              <w:spacing w:after="0"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0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00349" w14:textId="77777777" w:rsidR="00C672D4" w:rsidRPr="00B17F92" w:rsidRDefault="00C672D4" w:rsidP="003D1EA1">
            <w:pPr>
              <w:snapToGrid w:val="0"/>
              <w:spacing w:after="0" w:line="252" w:lineRule="auto"/>
              <w:rPr>
                <w:rFonts w:eastAsia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2C1AD8AB" w14:textId="77777777" w:rsidR="00C672D4" w:rsidRPr="00B17F92" w:rsidRDefault="00C672D4" w:rsidP="003D1EA1">
            <w:pPr>
              <w:snapToGrid w:val="0"/>
              <w:spacing w:after="0" w:line="252" w:lineRule="auto"/>
              <w:jc w:val="both"/>
              <w:rPr>
                <w:rFonts w:eastAsia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14:paraId="1CF6E719" w14:textId="77777777" w:rsidR="00C672D4" w:rsidRPr="00B17F92" w:rsidRDefault="00C672D4" w:rsidP="003D1EA1">
            <w:pPr>
              <w:spacing w:after="0" w:line="252" w:lineRule="auto"/>
              <w:ind w:left="34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470C6ECB" w14:textId="77777777" w:rsidR="00C672D4" w:rsidRPr="00B17F92" w:rsidRDefault="00C672D4" w:rsidP="003D1EA1">
            <w:pPr>
              <w:spacing w:after="0" w:line="252" w:lineRule="auto"/>
              <w:ind w:left="34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32AE0" w14:textId="77777777" w:rsidR="00C672D4" w:rsidRPr="00B17F92" w:rsidRDefault="00C672D4" w:rsidP="003D1EA1">
            <w:pPr>
              <w:spacing w:after="0" w:line="252" w:lineRule="auto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0B800" w14:textId="77777777" w:rsidR="00C672D4" w:rsidRPr="00B17F92" w:rsidRDefault="00C672D4" w:rsidP="003D1EA1">
            <w:pPr>
              <w:spacing w:after="0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29EFD608" w14:textId="77777777" w:rsidR="00C672D4" w:rsidRPr="00B17F92" w:rsidRDefault="00C672D4" w:rsidP="003D1EA1">
            <w:pPr>
              <w:spacing w:after="0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2B876" w14:textId="77777777" w:rsidR="00C672D4" w:rsidRPr="00B17F92" w:rsidRDefault="00C672D4" w:rsidP="003D1EA1">
            <w:pPr>
              <w:spacing w:after="0"/>
              <w:ind w:left="34" w:firstLine="34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C672D4" w:rsidRPr="003F1497" w14:paraId="0249757F" w14:textId="77777777" w:rsidTr="003D1EA1">
        <w:trPr>
          <w:trHeight w:val="552"/>
        </w:trPr>
        <w:tc>
          <w:tcPr>
            <w:tcW w:w="5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8D2AB" w14:textId="77777777" w:rsidR="00C672D4" w:rsidRDefault="00C672D4" w:rsidP="003D1EA1">
            <w:pPr>
              <w:spacing w:after="0"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0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6B799" w14:textId="77777777" w:rsidR="00C672D4" w:rsidRPr="00B17F92" w:rsidRDefault="00C672D4" w:rsidP="003D1EA1">
            <w:pPr>
              <w:snapToGrid w:val="0"/>
              <w:spacing w:after="0" w:line="252" w:lineRule="auto"/>
              <w:rPr>
                <w:rFonts w:eastAsia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30BE3B61" w14:textId="77777777" w:rsidR="00C672D4" w:rsidRPr="00B17F92" w:rsidRDefault="00C672D4" w:rsidP="003D1EA1">
            <w:pPr>
              <w:snapToGrid w:val="0"/>
              <w:spacing w:after="0" w:line="252" w:lineRule="auto"/>
              <w:jc w:val="both"/>
              <w:rPr>
                <w:rFonts w:eastAsia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14:paraId="0CF8C711" w14:textId="77777777" w:rsidR="00C672D4" w:rsidRPr="00B17F92" w:rsidRDefault="00C672D4" w:rsidP="003D1EA1">
            <w:pPr>
              <w:spacing w:after="0" w:line="252" w:lineRule="auto"/>
              <w:ind w:left="34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3EF98DF3" w14:textId="77777777" w:rsidR="00C672D4" w:rsidRPr="00B17F92" w:rsidRDefault="00C672D4" w:rsidP="003D1EA1">
            <w:pPr>
              <w:spacing w:after="0" w:line="252" w:lineRule="auto"/>
              <w:ind w:left="34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774A7" w14:textId="77777777" w:rsidR="00C672D4" w:rsidRPr="00B17F92" w:rsidRDefault="00C672D4" w:rsidP="003D1EA1">
            <w:pPr>
              <w:spacing w:after="0" w:line="252" w:lineRule="auto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2E830" w14:textId="77777777" w:rsidR="00C672D4" w:rsidRPr="00B17F92" w:rsidRDefault="00C672D4" w:rsidP="003D1EA1">
            <w:pPr>
              <w:spacing w:after="0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322231C9" w14:textId="77777777" w:rsidR="00C672D4" w:rsidRPr="00B17F92" w:rsidRDefault="00C672D4" w:rsidP="003D1EA1">
            <w:pPr>
              <w:spacing w:after="0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CB646" w14:textId="77777777" w:rsidR="00C672D4" w:rsidRPr="00B17F92" w:rsidRDefault="00C672D4" w:rsidP="003D1EA1">
            <w:pPr>
              <w:spacing w:after="0"/>
              <w:ind w:left="34" w:firstLine="34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C672D4" w:rsidRPr="003F1497" w14:paraId="6A9CCDDB" w14:textId="77777777" w:rsidTr="003D1EA1">
        <w:trPr>
          <w:trHeight w:val="552"/>
        </w:trPr>
        <w:tc>
          <w:tcPr>
            <w:tcW w:w="5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D4959" w14:textId="77777777" w:rsidR="00C672D4" w:rsidRDefault="00C672D4" w:rsidP="003D1EA1">
            <w:pPr>
              <w:spacing w:after="0"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20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3CEB8" w14:textId="77777777" w:rsidR="00C672D4" w:rsidRPr="00B17F92" w:rsidRDefault="00C672D4" w:rsidP="003D1EA1">
            <w:pPr>
              <w:snapToGrid w:val="0"/>
              <w:spacing w:after="0" w:line="252" w:lineRule="auto"/>
              <w:rPr>
                <w:rFonts w:eastAsia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32FE758F" w14:textId="77777777" w:rsidR="00C672D4" w:rsidRPr="00B17F92" w:rsidRDefault="00C672D4" w:rsidP="003D1EA1">
            <w:pPr>
              <w:snapToGrid w:val="0"/>
              <w:spacing w:after="0" w:line="252" w:lineRule="auto"/>
              <w:jc w:val="both"/>
              <w:rPr>
                <w:rFonts w:eastAsia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14:paraId="66F0CD95" w14:textId="77777777" w:rsidR="00C672D4" w:rsidRPr="00B17F92" w:rsidRDefault="00C672D4" w:rsidP="003D1EA1">
            <w:pPr>
              <w:spacing w:after="0" w:line="252" w:lineRule="auto"/>
              <w:ind w:left="34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3F0BB6C7" w14:textId="77777777" w:rsidR="00C672D4" w:rsidRPr="00B17F92" w:rsidRDefault="00C672D4" w:rsidP="003D1EA1">
            <w:pPr>
              <w:spacing w:after="0" w:line="252" w:lineRule="auto"/>
              <w:ind w:left="34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FCE7A" w14:textId="77777777" w:rsidR="00C672D4" w:rsidRPr="00B17F92" w:rsidRDefault="00C672D4" w:rsidP="003D1EA1">
            <w:pPr>
              <w:spacing w:after="0" w:line="252" w:lineRule="auto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10486" w14:textId="77777777" w:rsidR="00C672D4" w:rsidRPr="00B17F92" w:rsidRDefault="00C672D4" w:rsidP="003D1EA1">
            <w:pPr>
              <w:spacing w:after="0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2227593B" w14:textId="77777777" w:rsidR="00C672D4" w:rsidRPr="00B17F92" w:rsidRDefault="00C672D4" w:rsidP="003D1EA1">
            <w:pPr>
              <w:spacing w:after="0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6EA06" w14:textId="77777777" w:rsidR="00C672D4" w:rsidRPr="00B17F92" w:rsidRDefault="00C672D4" w:rsidP="003D1EA1">
            <w:pPr>
              <w:spacing w:after="0"/>
              <w:ind w:left="34" w:firstLine="34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C672D4" w:rsidRPr="003F1497" w14:paraId="1933894B" w14:textId="77777777" w:rsidTr="003D1EA1">
        <w:trPr>
          <w:trHeight w:val="552"/>
        </w:trPr>
        <w:tc>
          <w:tcPr>
            <w:tcW w:w="5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2370F" w14:textId="77777777" w:rsidR="00C672D4" w:rsidRDefault="00C672D4" w:rsidP="003D1EA1">
            <w:pPr>
              <w:spacing w:after="0"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0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6EE87" w14:textId="77777777" w:rsidR="00C672D4" w:rsidRPr="00B17F92" w:rsidRDefault="00C672D4" w:rsidP="003D1EA1">
            <w:pPr>
              <w:snapToGrid w:val="0"/>
              <w:spacing w:after="0" w:line="252" w:lineRule="auto"/>
              <w:rPr>
                <w:rFonts w:eastAsia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12096DBD" w14:textId="77777777" w:rsidR="00C672D4" w:rsidRPr="00B17F92" w:rsidRDefault="00C672D4" w:rsidP="003D1EA1">
            <w:pPr>
              <w:snapToGrid w:val="0"/>
              <w:spacing w:after="0" w:line="252" w:lineRule="auto"/>
              <w:jc w:val="both"/>
              <w:rPr>
                <w:rFonts w:eastAsia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14:paraId="0EC3A416" w14:textId="77777777" w:rsidR="00C672D4" w:rsidRPr="00B17F92" w:rsidRDefault="00C672D4" w:rsidP="003D1EA1">
            <w:pPr>
              <w:spacing w:after="0" w:line="252" w:lineRule="auto"/>
              <w:ind w:left="34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027A8ADB" w14:textId="77777777" w:rsidR="00C672D4" w:rsidRPr="00B17F92" w:rsidRDefault="00C672D4" w:rsidP="003D1EA1">
            <w:pPr>
              <w:spacing w:after="0" w:line="252" w:lineRule="auto"/>
              <w:ind w:left="34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DA324" w14:textId="77777777" w:rsidR="00C672D4" w:rsidRPr="00B17F92" w:rsidRDefault="00C672D4" w:rsidP="003D1EA1">
            <w:pPr>
              <w:spacing w:after="0" w:line="252" w:lineRule="auto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85CAC" w14:textId="77777777" w:rsidR="00C672D4" w:rsidRPr="00B17F92" w:rsidRDefault="00C672D4" w:rsidP="003D1EA1">
            <w:pPr>
              <w:spacing w:after="0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5667ECA1" w14:textId="77777777" w:rsidR="00C672D4" w:rsidRPr="00B17F92" w:rsidRDefault="00C672D4" w:rsidP="003D1EA1">
            <w:pPr>
              <w:spacing w:after="0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DB487" w14:textId="77777777" w:rsidR="00C672D4" w:rsidRPr="00B17F92" w:rsidRDefault="00C672D4" w:rsidP="003D1EA1">
            <w:pPr>
              <w:spacing w:after="0"/>
              <w:ind w:left="34" w:firstLine="34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C672D4" w:rsidRPr="003F1497" w14:paraId="4701FDE1" w14:textId="77777777" w:rsidTr="003D1EA1">
        <w:trPr>
          <w:trHeight w:val="552"/>
        </w:trPr>
        <w:tc>
          <w:tcPr>
            <w:tcW w:w="5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322D4" w14:textId="0F947C6F" w:rsidR="00C672D4" w:rsidRDefault="00C672D4" w:rsidP="003D1EA1">
            <w:pPr>
              <w:spacing w:after="0"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20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BF483" w14:textId="77777777" w:rsidR="00C672D4" w:rsidRPr="00B17F92" w:rsidRDefault="00C672D4" w:rsidP="003D1EA1">
            <w:pPr>
              <w:snapToGrid w:val="0"/>
              <w:spacing w:after="0" w:line="252" w:lineRule="auto"/>
              <w:rPr>
                <w:rFonts w:eastAsia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239002BC" w14:textId="77777777" w:rsidR="00C672D4" w:rsidRPr="00B17F92" w:rsidRDefault="00C672D4" w:rsidP="003D1EA1">
            <w:pPr>
              <w:snapToGrid w:val="0"/>
              <w:spacing w:after="0" w:line="252" w:lineRule="auto"/>
              <w:jc w:val="both"/>
              <w:rPr>
                <w:rFonts w:eastAsia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14:paraId="66C5A22A" w14:textId="77777777" w:rsidR="00C672D4" w:rsidRPr="00B17F92" w:rsidRDefault="00C672D4" w:rsidP="003D1EA1">
            <w:pPr>
              <w:spacing w:after="0" w:line="252" w:lineRule="auto"/>
              <w:ind w:left="34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46EB041E" w14:textId="77777777" w:rsidR="00C672D4" w:rsidRPr="00B17F92" w:rsidRDefault="00C672D4" w:rsidP="003D1EA1">
            <w:pPr>
              <w:spacing w:after="0" w:line="252" w:lineRule="auto"/>
              <w:ind w:left="34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9CB17" w14:textId="77777777" w:rsidR="00C672D4" w:rsidRPr="00B17F92" w:rsidRDefault="00C672D4" w:rsidP="003D1EA1">
            <w:pPr>
              <w:spacing w:after="0" w:line="252" w:lineRule="auto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1032E" w14:textId="77777777" w:rsidR="00C672D4" w:rsidRPr="00B17F92" w:rsidRDefault="00C672D4" w:rsidP="003D1EA1">
            <w:pPr>
              <w:spacing w:after="0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1AA3BCAD" w14:textId="77777777" w:rsidR="00C672D4" w:rsidRPr="00B17F92" w:rsidRDefault="00C672D4" w:rsidP="003D1EA1">
            <w:pPr>
              <w:spacing w:after="0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9FED5" w14:textId="77777777" w:rsidR="00C672D4" w:rsidRPr="00B17F92" w:rsidRDefault="00C672D4" w:rsidP="003D1EA1">
            <w:pPr>
              <w:spacing w:after="0"/>
              <w:ind w:left="34" w:firstLine="34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C672D4" w:rsidRPr="003F1497" w14:paraId="38D98488" w14:textId="77777777" w:rsidTr="003D1EA1">
        <w:trPr>
          <w:trHeight w:val="552"/>
        </w:trPr>
        <w:tc>
          <w:tcPr>
            <w:tcW w:w="5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C29B6" w14:textId="2F421F42" w:rsidR="00C672D4" w:rsidRDefault="00C672D4" w:rsidP="003D1EA1">
            <w:pPr>
              <w:spacing w:after="0"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0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9100B" w14:textId="77777777" w:rsidR="00C672D4" w:rsidRPr="00B17F92" w:rsidRDefault="00C672D4" w:rsidP="003D1EA1">
            <w:pPr>
              <w:snapToGrid w:val="0"/>
              <w:spacing w:after="0" w:line="252" w:lineRule="auto"/>
              <w:rPr>
                <w:rFonts w:eastAsia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63796989" w14:textId="77777777" w:rsidR="00C672D4" w:rsidRPr="00B17F92" w:rsidRDefault="00C672D4" w:rsidP="003D1EA1">
            <w:pPr>
              <w:snapToGrid w:val="0"/>
              <w:spacing w:after="0" w:line="252" w:lineRule="auto"/>
              <w:jc w:val="both"/>
              <w:rPr>
                <w:rFonts w:eastAsia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14:paraId="43D28A0E" w14:textId="77777777" w:rsidR="00C672D4" w:rsidRPr="00B17F92" w:rsidRDefault="00C672D4" w:rsidP="003D1EA1">
            <w:pPr>
              <w:spacing w:after="0" w:line="252" w:lineRule="auto"/>
              <w:ind w:left="34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7F071A64" w14:textId="77777777" w:rsidR="00C672D4" w:rsidRPr="00B17F92" w:rsidRDefault="00C672D4" w:rsidP="003D1EA1">
            <w:pPr>
              <w:spacing w:after="0" w:line="252" w:lineRule="auto"/>
              <w:ind w:left="34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C7054" w14:textId="77777777" w:rsidR="00C672D4" w:rsidRPr="00B17F92" w:rsidRDefault="00C672D4" w:rsidP="003D1EA1">
            <w:pPr>
              <w:spacing w:after="0" w:line="252" w:lineRule="auto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E260C" w14:textId="77777777" w:rsidR="00C672D4" w:rsidRPr="00B17F92" w:rsidRDefault="00C672D4" w:rsidP="003D1EA1">
            <w:pPr>
              <w:spacing w:after="0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25C68AE7" w14:textId="77777777" w:rsidR="00C672D4" w:rsidRPr="00B17F92" w:rsidRDefault="00C672D4" w:rsidP="003D1EA1">
            <w:pPr>
              <w:spacing w:after="0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B932A" w14:textId="77777777" w:rsidR="00C672D4" w:rsidRPr="00B17F92" w:rsidRDefault="00C672D4" w:rsidP="003D1EA1">
            <w:pPr>
              <w:spacing w:after="0"/>
              <w:ind w:left="34" w:firstLine="34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C672D4" w:rsidRPr="003F1497" w14:paraId="50C7A126" w14:textId="77777777" w:rsidTr="003D1EA1">
        <w:trPr>
          <w:trHeight w:val="552"/>
        </w:trPr>
        <w:tc>
          <w:tcPr>
            <w:tcW w:w="5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F5E78" w14:textId="5C0B68F9" w:rsidR="00C672D4" w:rsidRDefault="00C672D4" w:rsidP="003D1EA1">
            <w:pPr>
              <w:spacing w:after="0"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0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808EB" w14:textId="77777777" w:rsidR="00C672D4" w:rsidRPr="00B17F92" w:rsidRDefault="00C672D4" w:rsidP="003D1EA1">
            <w:pPr>
              <w:snapToGrid w:val="0"/>
              <w:spacing w:after="0" w:line="252" w:lineRule="auto"/>
              <w:rPr>
                <w:rFonts w:eastAsia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20CB0BB8" w14:textId="77777777" w:rsidR="00C672D4" w:rsidRPr="00B17F92" w:rsidRDefault="00C672D4" w:rsidP="003D1EA1">
            <w:pPr>
              <w:snapToGrid w:val="0"/>
              <w:spacing w:after="0" w:line="252" w:lineRule="auto"/>
              <w:jc w:val="both"/>
              <w:rPr>
                <w:rFonts w:eastAsia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14:paraId="288D5E7F" w14:textId="77777777" w:rsidR="00C672D4" w:rsidRPr="00B17F92" w:rsidRDefault="00C672D4" w:rsidP="003D1EA1">
            <w:pPr>
              <w:spacing w:after="0" w:line="252" w:lineRule="auto"/>
              <w:ind w:left="34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526F0102" w14:textId="77777777" w:rsidR="00C672D4" w:rsidRPr="00B17F92" w:rsidRDefault="00C672D4" w:rsidP="003D1EA1">
            <w:pPr>
              <w:spacing w:after="0" w:line="252" w:lineRule="auto"/>
              <w:ind w:left="34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67F86" w14:textId="77777777" w:rsidR="00C672D4" w:rsidRPr="00B17F92" w:rsidRDefault="00C672D4" w:rsidP="003D1EA1">
            <w:pPr>
              <w:spacing w:after="0" w:line="252" w:lineRule="auto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6EA55" w14:textId="77777777" w:rsidR="00C672D4" w:rsidRPr="00B17F92" w:rsidRDefault="00C672D4" w:rsidP="003D1EA1">
            <w:pPr>
              <w:spacing w:after="0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48E890A0" w14:textId="77777777" w:rsidR="00C672D4" w:rsidRPr="00B17F92" w:rsidRDefault="00C672D4" w:rsidP="003D1EA1">
            <w:pPr>
              <w:spacing w:after="0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12A7C" w14:textId="77777777" w:rsidR="00C672D4" w:rsidRPr="00B17F92" w:rsidRDefault="00C672D4" w:rsidP="003D1EA1">
            <w:pPr>
              <w:spacing w:after="0"/>
              <w:ind w:left="34" w:firstLine="34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C672D4" w:rsidRPr="003F1497" w14:paraId="506A3437" w14:textId="77777777" w:rsidTr="003D1EA1">
        <w:trPr>
          <w:trHeight w:val="552"/>
        </w:trPr>
        <w:tc>
          <w:tcPr>
            <w:tcW w:w="5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B4DA7" w14:textId="377AFD15" w:rsidR="00C672D4" w:rsidRDefault="00C672D4" w:rsidP="003D1EA1">
            <w:pPr>
              <w:spacing w:after="0"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20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ED888" w14:textId="77777777" w:rsidR="00C672D4" w:rsidRPr="00B17F92" w:rsidRDefault="00C672D4" w:rsidP="003D1EA1">
            <w:pPr>
              <w:snapToGrid w:val="0"/>
              <w:spacing w:after="0" w:line="252" w:lineRule="auto"/>
              <w:rPr>
                <w:rFonts w:eastAsia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2E45C395" w14:textId="77777777" w:rsidR="00C672D4" w:rsidRPr="00B17F92" w:rsidRDefault="00C672D4" w:rsidP="003D1EA1">
            <w:pPr>
              <w:snapToGrid w:val="0"/>
              <w:spacing w:after="0" w:line="252" w:lineRule="auto"/>
              <w:jc w:val="both"/>
              <w:rPr>
                <w:rFonts w:eastAsia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14:paraId="456CED5E" w14:textId="77777777" w:rsidR="00C672D4" w:rsidRPr="00B17F92" w:rsidRDefault="00C672D4" w:rsidP="003D1EA1">
            <w:pPr>
              <w:spacing w:after="0" w:line="252" w:lineRule="auto"/>
              <w:ind w:left="34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7EDAF880" w14:textId="77777777" w:rsidR="00C672D4" w:rsidRPr="00B17F92" w:rsidRDefault="00C672D4" w:rsidP="003D1EA1">
            <w:pPr>
              <w:spacing w:after="0" w:line="252" w:lineRule="auto"/>
              <w:ind w:left="34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C4009" w14:textId="77777777" w:rsidR="00C672D4" w:rsidRPr="00B17F92" w:rsidRDefault="00C672D4" w:rsidP="003D1EA1">
            <w:pPr>
              <w:spacing w:after="0" w:line="252" w:lineRule="auto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164BA" w14:textId="77777777" w:rsidR="00C672D4" w:rsidRPr="00B17F92" w:rsidRDefault="00C672D4" w:rsidP="003D1EA1">
            <w:pPr>
              <w:spacing w:after="0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5E71E3AC" w14:textId="77777777" w:rsidR="00C672D4" w:rsidRPr="00B17F92" w:rsidRDefault="00C672D4" w:rsidP="003D1EA1">
            <w:pPr>
              <w:spacing w:after="0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82EDA" w14:textId="77777777" w:rsidR="00C672D4" w:rsidRPr="00B17F92" w:rsidRDefault="00C672D4" w:rsidP="003D1EA1">
            <w:pPr>
              <w:spacing w:after="0"/>
              <w:ind w:left="34" w:firstLine="34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C672D4" w:rsidRPr="003F1497" w14:paraId="5D5D43FC" w14:textId="77777777" w:rsidTr="003D1EA1">
        <w:trPr>
          <w:trHeight w:val="552"/>
        </w:trPr>
        <w:tc>
          <w:tcPr>
            <w:tcW w:w="5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77954" w14:textId="7010AA87" w:rsidR="00C672D4" w:rsidRDefault="00C672D4" w:rsidP="003D1EA1">
            <w:pPr>
              <w:spacing w:after="0"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20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65312" w14:textId="77777777" w:rsidR="00C672D4" w:rsidRPr="00B17F92" w:rsidRDefault="00C672D4" w:rsidP="003D1EA1">
            <w:pPr>
              <w:snapToGrid w:val="0"/>
              <w:spacing w:after="0" w:line="252" w:lineRule="auto"/>
              <w:rPr>
                <w:rFonts w:eastAsia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439DC549" w14:textId="77777777" w:rsidR="00C672D4" w:rsidRPr="00B17F92" w:rsidRDefault="00C672D4" w:rsidP="003D1EA1">
            <w:pPr>
              <w:snapToGrid w:val="0"/>
              <w:spacing w:after="0" w:line="252" w:lineRule="auto"/>
              <w:jc w:val="both"/>
              <w:rPr>
                <w:rFonts w:eastAsia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14:paraId="16A66301" w14:textId="77777777" w:rsidR="00C672D4" w:rsidRPr="00B17F92" w:rsidRDefault="00C672D4" w:rsidP="003D1EA1">
            <w:pPr>
              <w:spacing w:after="0" w:line="252" w:lineRule="auto"/>
              <w:ind w:left="34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0830DCE8" w14:textId="77777777" w:rsidR="00C672D4" w:rsidRPr="00B17F92" w:rsidRDefault="00C672D4" w:rsidP="003D1EA1">
            <w:pPr>
              <w:spacing w:after="0" w:line="252" w:lineRule="auto"/>
              <w:ind w:left="34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764F4" w14:textId="77777777" w:rsidR="00C672D4" w:rsidRPr="00B17F92" w:rsidRDefault="00C672D4" w:rsidP="003D1EA1">
            <w:pPr>
              <w:spacing w:after="0" w:line="252" w:lineRule="auto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8D915" w14:textId="77777777" w:rsidR="00C672D4" w:rsidRPr="00B17F92" w:rsidRDefault="00C672D4" w:rsidP="003D1EA1">
            <w:pPr>
              <w:spacing w:after="0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6A7CB871" w14:textId="77777777" w:rsidR="00C672D4" w:rsidRPr="00B17F92" w:rsidRDefault="00C672D4" w:rsidP="003D1EA1">
            <w:pPr>
              <w:spacing w:after="0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CC1A2" w14:textId="77777777" w:rsidR="00C672D4" w:rsidRPr="00B17F92" w:rsidRDefault="00C672D4" w:rsidP="003D1EA1">
            <w:pPr>
              <w:spacing w:after="0"/>
              <w:ind w:left="34" w:firstLine="34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C672D4" w:rsidRPr="003F1497" w14:paraId="06FA7DE2" w14:textId="77777777" w:rsidTr="003D1EA1">
        <w:trPr>
          <w:trHeight w:val="552"/>
        </w:trPr>
        <w:tc>
          <w:tcPr>
            <w:tcW w:w="5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1CFF4" w14:textId="05EC86C7" w:rsidR="00C672D4" w:rsidRDefault="00C672D4" w:rsidP="003D1EA1">
            <w:pPr>
              <w:spacing w:after="0"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20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37F95" w14:textId="77777777" w:rsidR="00C672D4" w:rsidRPr="00B17F92" w:rsidRDefault="00C672D4" w:rsidP="003D1EA1">
            <w:pPr>
              <w:snapToGrid w:val="0"/>
              <w:spacing w:after="0" w:line="252" w:lineRule="auto"/>
              <w:rPr>
                <w:rFonts w:eastAsia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5EF25CF4" w14:textId="77777777" w:rsidR="00C672D4" w:rsidRPr="00B17F92" w:rsidRDefault="00C672D4" w:rsidP="003D1EA1">
            <w:pPr>
              <w:snapToGrid w:val="0"/>
              <w:spacing w:after="0" w:line="252" w:lineRule="auto"/>
              <w:jc w:val="both"/>
              <w:rPr>
                <w:rFonts w:eastAsia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14:paraId="12E4F727" w14:textId="77777777" w:rsidR="00C672D4" w:rsidRPr="00B17F92" w:rsidRDefault="00C672D4" w:rsidP="003D1EA1">
            <w:pPr>
              <w:spacing w:after="0" w:line="252" w:lineRule="auto"/>
              <w:ind w:left="34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74EA45F7" w14:textId="77777777" w:rsidR="00C672D4" w:rsidRPr="00B17F92" w:rsidRDefault="00C672D4" w:rsidP="003D1EA1">
            <w:pPr>
              <w:spacing w:after="0" w:line="252" w:lineRule="auto"/>
              <w:ind w:left="34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B1AC7" w14:textId="77777777" w:rsidR="00C672D4" w:rsidRPr="00B17F92" w:rsidRDefault="00C672D4" w:rsidP="003D1EA1">
            <w:pPr>
              <w:spacing w:after="0" w:line="252" w:lineRule="auto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F1C7C" w14:textId="77777777" w:rsidR="00C672D4" w:rsidRPr="00B17F92" w:rsidRDefault="00C672D4" w:rsidP="003D1EA1">
            <w:pPr>
              <w:spacing w:after="0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7E4492DD" w14:textId="77777777" w:rsidR="00C672D4" w:rsidRPr="00B17F92" w:rsidRDefault="00C672D4" w:rsidP="003D1EA1">
            <w:pPr>
              <w:spacing w:after="0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335FA" w14:textId="77777777" w:rsidR="00C672D4" w:rsidRPr="00B17F92" w:rsidRDefault="00C672D4" w:rsidP="003D1EA1">
            <w:pPr>
              <w:spacing w:after="0"/>
              <w:ind w:left="34" w:firstLine="34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C672D4" w:rsidRPr="003F1497" w14:paraId="3046199B" w14:textId="77777777" w:rsidTr="003D1EA1">
        <w:trPr>
          <w:trHeight w:val="552"/>
        </w:trPr>
        <w:tc>
          <w:tcPr>
            <w:tcW w:w="5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B2A36" w14:textId="1E62A279" w:rsidR="00C672D4" w:rsidRDefault="00C672D4" w:rsidP="003D1EA1">
            <w:pPr>
              <w:spacing w:after="0"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20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F31D0" w14:textId="77777777" w:rsidR="00C672D4" w:rsidRPr="00B17F92" w:rsidRDefault="00C672D4" w:rsidP="003D1EA1">
            <w:pPr>
              <w:snapToGrid w:val="0"/>
              <w:spacing w:after="0" w:line="252" w:lineRule="auto"/>
              <w:rPr>
                <w:rFonts w:eastAsia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3A46A406" w14:textId="77777777" w:rsidR="00C672D4" w:rsidRPr="00B17F92" w:rsidRDefault="00C672D4" w:rsidP="003D1EA1">
            <w:pPr>
              <w:snapToGrid w:val="0"/>
              <w:spacing w:after="0" w:line="252" w:lineRule="auto"/>
              <w:jc w:val="both"/>
              <w:rPr>
                <w:rFonts w:eastAsia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14:paraId="430F3B25" w14:textId="77777777" w:rsidR="00C672D4" w:rsidRPr="00B17F92" w:rsidRDefault="00C672D4" w:rsidP="003D1EA1">
            <w:pPr>
              <w:spacing w:after="0" w:line="252" w:lineRule="auto"/>
              <w:ind w:left="34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3A5CC06D" w14:textId="77777777" w:rsidR="00C672D4" w:rsidRPr="00B17F92" w:rsidRDefault="00C672D4" w:rsidP="003D1EA1">
            <w:pPr>
              <w:spacing w:after="0" w:line="252" w:lineRule="auto"/>
              <w:ind w:left="34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EE21A" w14:textId="77777777" w:rsidR="00C672D4" w:rsidRPr="00B17F92" w:rsidRDefault="00C672D4" w:rsidP="003D1EA1">
            <w:pPr>
              <w:spacing w:after="0" w:line="252" w:lineRule="auto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4C461" w14:textId="77777777" w:rsidR="00C672D4" w:rsidRPr="00B17F92" w:rsidRDefault="00C672D4" w:rsidP="003D1EA1">
            <w:pPr>
              <w:spacing w:after="0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6D2E9B45" w14:textId="77777777" w:rsidR="00C672D4" w:rsidRPr="00B17F92" w:rsidRDefault="00C672D4" w:rsidP="003D1EA1">
            <w:pPr>
              <w:spacing w:after="0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7A4B2" w14:textId="77777777" w:rsidR="00C672D4" w:rsidRPr="00B17F92" w:rsidRDefault="00C672D4" w:rsidP="003D1EA1">
            <w:pPr>
              <w:spacing w:after="0"/>
              <w:ind w:left="34" w:firstLine="34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</w:tbl>
    <w:p w14:paraId="2C13AA4A" w14:textId="77777777" w:rsidR="00381D24" w:rsidRPr="006928E3" w:rsidRDefault="00381D24" w:rsidP="00381D24">
      <w:pPr>
        <w:spacing w:after="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928E3">
        <w:rPr>
          <w:rFonts w:eastAsia="Calibri"/>
          <w:sz w:val="22"/>
          <w:szCs w:val="22"/>
          <w:lang w:eastAsia="en-US"/>
        </w:rPr>
        <w:t>Итого без учета НДС: _____________________________________________________________</w:t>
      </w:r>
    </w:p>
    <w:p w14:paraId="09789E0C" w14:textId="77777777" w:rsidR="00381D24" w:rsidRPr="006928E3" w:rsidRDefault="00381D24" w:rsidP="00381D24">
      <w:pPr>
        <w:spacing w:after="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928E3">
        <w:rPr>
          <w:rFonts w:eastAsia="Calibri"/>
          <w:sz w:val="22"/>
          <w:szCs w:val="22"/>
          <w:lang w:eastAsia="en-US"/>
        </w:rPr>
        <w:t>НДС ___% составляет: ____________________________________________________________</w:t>
      </w:r>
    </w:p>
    <w:p w14:paraId="7353D892" w14:textId="77777777" w:rsidR="00381D24" w:rsidRPr="006928E3" w:rsidRDefault="00381D24" w:rsidP="00381D24">
      <w:pPr>
        <w:spacing w:after="0" w:line="276" w:lineRule="auto"/>
        <w:jc w:val="both"/>
        <w:rPr>
          <w:rFonts w:eastAsia="Calibri"/>
          <w:sz w:val="22"/>
          <w:szCs w:val="22"/>
          <w:lang w:eastAsia="en-US"/>
        </w:rPr>
      </w:pPr>
      <w:proofErr w:type="gramStart"/>
      <w:r w:rsidRPr="006928E3">
        <w:rPr>
          <w:rFonts w:eastAsia="Calibri"/>
          <w:sz w:val="22"/>
          <w:szCs w:val="22"/>
          <w:lang w:eastAsia="en-US"/>
        </w:rPr>
        <w:t>Кроме того</w:t>
      </w:r>
      <w:proofErr w:type="gramEnd"/>
      <w:r w:rsidRPr="006928E3">
        <w:rPr>
          <w:rFonts w:eastAsia="Calibri"/>
          <w:sz w:val="22"/>
          <w:szCs w:val="22"/>
          <w:lang w:eastAsia="en-US"/>
        </w:rPr>
        <w:t xml:space="preserve"> с НДС: ________________________________________________________________ </w:t>
      </w:r>
    </w:p>
    <w:p w14:paraId="10215321" w14:textId="41083D91" w:rsidR="00C672D4" w:rsidRPr="00D23CE2" w:rsidRDefault="00D23CE2" w:rsidP="00D23CE2">
      <w:pPr>
        <w:spacing w:after="0"/>
        <w:jc w:val="right"/>
        <w:rPr>
          <w:rFonts w:eastAsia="Calibri"/>
          <w:b/>
          <w:bCs/>
          <w:color w:val="C00000"/>
          <w:sz w:val="22"/>
          <w:szCs w:val="22"/>
          <w:lang w:eastAsia="en-US"/>
        </w:rPr>
      </w:pPr>
      <w:r w:rsidRPr="003F1497">
        <w:rPr>
          <w:rFonts w:eastAsia="Calibri"/>
          <w:b/>
          <w:bCs/>
          <w:color w:val="C00000"/>
          <w:sz w:val="22"/>
          <w:szCs w:val="22"/>
          <w:lang w:eastAsia="en-US"/>
        </w:rPr>
        <w:t>Таблица №1</w:t>
      </w:r>
      <w:r>
        <w:rPr>
          <w:rFonts w:eastAsia="Calibri"/>
          <w:b/>
          <w:bCs/>
          <w:color w:val="C00000"/>
          <w:sz w:val="22"/>
          <w:szCs w:val="22"/>
          <w:lang w:eastAsia="en-US"/>
        </w:rPr>
        <w:t>.3</w:t>
      </w:r>
    </w:p>
    <w:p w14:paraId="145ADC17" w14:textId="6A85198A" w:rsidR="00381D24" w:rsidRPr="00381D24" w:rsidRDefault="00381D24" w:rsidP="00381D24">
      <w:pPr>
        <w:spacing w:line="276" w:lineRule="auto"/>
        <w:jc w:val="both"/>
        <w:rPr>
          <w:b/>
          <w:bCs/>
          <w:color w:val="EE0000"/>
          <w:sz w:val="22"/>
          <w:szCs w:val="22"/>
        </w:rPr>
      </w:pPr>
      <w:r w:rsidRPr="00381D24">
        <w:rPr>
          <w:b/>
          <w:bCs/>
          <w:color w:val="EE0000"/>
          <w:sz w:val="22"/>
          <w:szCs w:val="22"/>
        </w:rPr>
        <w:t xml:space="preserve">В интересах </w:t>
      </w:r>
      <w:r>
        <w:rPr>
          <w:b/>
          <w:bCs/>
          <w:color w:val="EE0000"/>
          <w:sz w:val="22"/>
          <w:szCs w:val="22"/>
        </w:rPr>
        <w:t>Березовского</w:t>
      </w:r>
      <w:r w:rsidRPr="00381D24">
        <w:rPr>
          <w:b/>
          <w:bCs/>
          <w:color w:val="EE0000"/>
          <w:sz w:val="22"/>
          <w:szCs w:val="22"/>
        </w:rPr>
        <w:t xml:space="preserve"> филиала </w:t>
      </w:r>
    </w:p>
    <w:tbl>
      <w:tblPr>
        <w:tblW w:w="15913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"/>
        <w:gridCol w:w="2013"/>
        <w:gridCol w:w="4394"/>
        <w:gridCol w:w="1842"/>
        <w:gridCol w:w="1842"/>
        <w:gridCol w:w="853"/>
        <w:gridCol w:w="1520"/>
        <w:gridCol w:w="1417"/>
        <w:gridCol w:w="1493"/>
      </w:tblGrid>
      <w:tr w:rsidR="00381D24" w:rsidRPr="003F1497" w14:paraId="735562C9" w14:textId="77777777" w:rsidTr="003D1EA1">
        <w:trPr>
          <w:trHeight w:val="766"/>
        </w:trPr>
        <w:tc>
          <w:tcPr>
            <w:tcW w:w="53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A0F94" w14:textId="77777777" w:rsidR="00381D24" w:rsidRPr="00B17F92" w:rsidRDefault="00381D24" w:rsidP="003D1EA1">
            <w:pPr>
              <w:spacing w:line="252" w:lineRule="auto"/>
              <w:jc w:val="both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B17F92">
              <w:rPr>
                <w:b/>
                <w:bCs/>
                <w:sz w:val="22"/>
                <w:szCs w:val="22"/>
              </w:rPr>
              <w:t>№п/п</w:t>
            </w:r>
          </w:p>
        </w:tc>
        <w:tc>
          <w:tcPr>
            <w:tcW w:w="2013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4ADEF" w14:textId="77777777" w:rsidR="00381D24" w:rsidRPr="00B17F92" w:rsidRDefault="00381D24" w:rsidP="003D1EA1">
            <w:pPr>
              <w:spacing w:line="252" w:lineRule="auto"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B17F92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4394" w:type="dxa"/>
            <w:shd w:val="clear" w:color="auto" w:fill="F2F2F2"/>
            <w:vAlign w:val="center"/>
          </w:tcPr>
          <w:p w14:paraId="2DC16565" w14:textId="77777777" w:rsidR="00381D24" w:rsidRPr="00B17F92" w:rsidRDefault="00381D24" w:rsidP="003D1EA1">
            <w:pPr>
              <w:spacing w:line="252" w:lineRule="auto"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B17F92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Характеристики товара</w:t>
            </w:r>
          </w:p>
        </w:tc>
        <w:tc>
          <w:tcPr>
            <w:tcW w:w="1842" w:type="dxa"/>
            <w:shd w:val="clear" w:color="auto" w:fill="F2F2F2"/>
            <w:vAlign w:val="center"/>
          </w:tcPr>
          <w:p w14:paraId="6F5B96AD" w14:textId="064A4ECE" w:rsidR="00381D24" w:rsidRPr="00B17F92" w:rsidRDefault="00390AD1" w:rsidP="003D1EA1">
            <w:pPr>
              <w:spacing w:line="252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</w:t>
            </w:r>
            <w:r w:rsidR="00381D24">
              <w:rPr>
                <w:b/>
                <w:bCs/>
                <w:sz w:val="22"/>
                <w:szCs w:val="22"/>
              </w:rPr>
              <w:t>ара</w:t>
            </w:r>
          </w:p>
        </w:tc>
        <w:tc>
          <w:tcPr>
            <w:tcW w:w="1842" w:type="dxa"/>
            <w:shd w:val="clear" w:color="auto" w:fill="F2F2F2"/>
            <w:vAlign w:val="center"/>
          </w:tcPr>
          <w:p w14:paraId="27B05386" w14:textId="77777777" w:rsidR="00381D24" w:rsidRPr="00B17F92" w:rsidRDefault="00381D24" w:rsidP="003D1EA1">
            <w:pPr>
              <w:spacing w:line="252" w:lineRule="auto"/>
              <w:jc w:val="center"/>
              <w:rPr>
                <w:b/>
                <w:bCs/>
                <w:sz w:val="22"/>
                <w:szCs w:val="22"/>
              </w:rPr>
            </w:pPr>
            <w:r w:rsidRPr="00B17F92">
              <w:rPr>
                <w:b/>
                <w:bCs/>
                <w:sz w:val="22"/>
                <w:szCs w:val="22"/>
              </w:rPr>
              <w:t xml:space="preserve">Страна происхождения товара </w:t>
            </w:r>
          </w:p>
        </w:tc>
        <w:tc>
          <w:tcPr>
            <w:tcW w:w="853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10C14" w14:textId="77777777" w:rsidR="00381D24" w:rsidRPr="00B17F92" w:rsidRDefault="00381D24" w:rsidP="003D1EA1">
            <w:pPr>
              <w:spacing w:line="252" w:lineRule="auto"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B17F92">
              <w:rPr>
                <w:b/>
                <w:bCs/>
                <w:sz w:val="22"/>
                <w:szCs w:val="22"/>
              </w:rPr>
              <w:t>Ед. изм.</w:t>
            </w:r>
          </w:p>
        </w:tc>
        <w:tc>
          <w:tcPr>
            <w:tcW w:w="1520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93149" w14:textId="77777777" w:rsidR="00381D24" w:rsidRPr="00B17F92" w:rsidRDefault="00381D24" w:rsidP="003D1EA1">
            <w:pPr>
              <w:spacing w:line="252" w:lineRule="auto"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</w:rPr>
              <w:t>О</w:t>
            </w:r>
            <w:r w:rsidRPr="003F1497">
              <w:rPr>
                <w:b/>
                <w:bCs/>
                <w:sz w:val="22"/>
                <w:szCs w:val="22"/>
              </w:rPr>
              <w:t>риентировочно</w:t>
            </w:r>
            <w:r>
              <w:rPr>
                <w:b/>
                <w:bCs/>
                <w:sz w:val="22"/>
                <w:szCs w:val="22"/>
              </w:rPr>
              <w:t>е (предельное) кол-во товара</w:t>
            </w:r>
          </w:p>
        </w:tc>
        <w:tc>
          <w:tcPr>
            <w:tcW w:w="1417" w:type="dxa"/>
            <w:shd w:val="clear" w:color="auto" w:fill="F2F2F2"/>
            <w:vAlign w:val="center"/>
          </w:tcPr>
          <w:p w14:paraId="2AA48514" w14:textId="77777777" w:rsidR="00381D24" w:rsidRPr="00B17F92" w:rsidRDefault="00381D24" w:rsidP="003D1EA1">
            <w:pPr>
              <w:spacing w:line="252" w:lineRule="auto"/>
              <w:jc w:val="center"/>
              <w:rPr>
                <w:b/>
                <w:bCs/>
                <w:sz w:val="22"/>
                <w:szCs w:val="22"/>
              </w:rPr>
            </w:pPr>
            <w:r w:rsidRPr="00B17F92">
              <w:rPr>
                <w:b/>
                <w:bCs/>
                <w:sz w:val="22"/>
                <w:szCs w:val="22"/>
              </w:rPr>
              <w:t>Цена за единицу, без учета НДС, руб.</w:t>
            </w:r>
          </w:p>
        </w:tc>
        <w:tc>
          <w:tcPr>
            <w:tcW w:w="1493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215A7" w14:textId="77777777" w:rsidR="00381D24" w:rsidRPr="00B17F92" w:rsidRDefault="00381D24" w:rsidP="003D1EA1">
            <w:pPr>
              <w:spacing w:line="252" w:lineRule="auto"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B17F92">
              <w:rPr>
                <w:b/>
                <w:bCs/>
                <w:sz w:val="22"/>
                <w:szCs w:val="22"/>
              </w:rPr>
              <w:t>Итого без учета НДС, руб.</w:t>
            </w:r>
          </w:p>
        </w:tc>
      </w:tr>
      <w:tr w:rsidR="00381D24" w:rsidRPr="003F1497" w14:paraId="667161D9" w14:textId="77777777" w:rsidTr="003D1EA1">
        <w:trPr>
          <w:trHeight w:val="552"/>
        </w:trPr>
        <w:tc>
          <w:tcPr>
            <w:tcW w:w="5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B9EEC" w14:textId="77777777" w:rsidR="00381D24" w:rsidRPr="00B17F92" w:rsidRDefault="00381D24" w:rsidP="003D1EA1">
            <w:pPr>
              <w:spacing w:after="0" w:line="252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17F92">
              <w:rPr>
                <w:sz w:val="22"/>
                <w:szCs w:val="22"/>
              </w:rPr>
              <w:t>1</w:t>
            </w:r>
          </w:p>
        </w:tc>
        <w:tc>
          <w:tcPr>
            <w:tcW w:w="20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C9EC7" w14:textId="77777777" w:rsidR="00381D24" w:rsidRPr="00EA499D" w:rsidRDefault="00381D24" w:rsidP="003D1EA1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71F3E001" w14:textId="77777777" w:rsidR="00381D24" w:rsidRPr="00B17F92" w:rsidRDefault="00381D24" w:rsidP="003D1EA1">
            <w:pPr>
              <w:snapToGrid w:val="0"/>
              <w:spacing w:after="0" w:line="252" w:lineRule="auto"/>
              <w:jc w:val="both"/>
              <w:rPr>
                <w:rFonts w:eastAsia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14:paraId="33E56A8B" w14:textId="77777777" w:rsidR="00381D24" w:rsidRPr="00B17F92" w:rsidRDefault="00381D24" w:rsidP="003D1EA1">
            <w:pPr>
              <w:spacing w:after="0" w:line="252" w:lineRule="auto"/>
              <w:ind w:left="34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03352ACB" w14:textId="77777777" w:rsidR="00381D24" w:rsidRPr="00B17F92" w:rsidRDefault="00381D24" w:rsidP="003D1EA1">
            <w:pPr>
              <w:spacing w:after="0" w:line="252" w:lineRule="auto"/>
              <w:ind w:left="34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76E7C" w14:textId="77777777" w:rsidR="00381D24" w:rsidRPr="00B17F92" w:rsidRDefault="00381D24" w:rsidP="003D1EA1">
            <w:pPr>
              <w:spacing w:after="0" w:line="252" w:lineRule="auto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6627D" w14:textId="77777777" w:rsidR="00381D24" w:rsidRPr="00B17F92" w:rsidRDefault="00381D24" w:rsidP="003D1EA1">
            <w:pPr>
              <w:spacing w:after="0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5ECD4547" w14:textId="77777777" w:rsidR="00381D24" w:rsidRPr="00B17F92" w:rsidRDefault="00381D24" w:rsidP="003D1EA1">
            <w:pPr>
              <w:spacing w:after="0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795FB" w14:textId="77777777" w:rsidR="00381D24" w:rsidRPr="00B17F92" w:rsidRDefault="00381D24" w:rsidP="003D1EA1">
            <w:pPr>
              <w:spacing w:after="0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381D24" w:rsidRPr="003F1497" w14:paraId="2B4B064A" w14:textId="77777777" w:rsidTr="003D1EA1">
        <w:trPr>
          <w:trHeight w:val="552"/>
        </w:trPr>
        <w:tc>
          <w:tcPr>
            <w:tcW w:w="5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3AD5B" w14:textId="77777777" w:rsidR="00381D24" w:rsidRPr="00B17F92" w:rsidRDefault="00381D24" w:rsidP="003D1EA1">
            <w:pPr>
              <w:spacing w:after="0" w:line="252" w:lineRule="auto"/>
              <w:jc w:val="center"/>
              <w:rPr>
                <w:sz w:val="22"/>
                <w:szCs w:val="22"/>
              </w:rPr>
            </w:pPr>
            <w:r w:rsidRPr="00B17F92">
              <w:rPr>
                <w:sz w:val="22"/>
                <w:szCs w:val="22"/>
              </w:rPr>
              <w:t>2</w:t>
            </w:r>
          </w:p>
        </w:tc>
        <w:tc>
          <w:tcPr>
            <w:tcW w:w="20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E48A3" w14:textId="77777777" w:rsidR="00381D24" w:rsidRPr="00B17F92" w:rsidRDefault="00381D24" w:rsidP="003D1EA1">
            <w:pPr>
              <w:snapToGrid w:val="0"/>
              <w:spacing w:after="0" w:line="252" w:lineRule="auto"/>
              <w:rPr>
                <w:rFonts w:eastAsia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5995611E" w14:textId="77777777" w:rsidR="00381D24" w:rsidRPr="00B17F92" w:rsidRDefault="00381D24" w:rsidP="003D1EA1">
            <w:pPr>
              <w:snapToGrid w:val="0"/>
              <w:spacing w:after="0" w:line="252" w:lineRule="auto"/>
              <w:jc w:val="both"/>
              <w:rPr>
                <w:rFonts w:eastAsia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14:paraId="52BB95D0" w14:textId="77777777" w:rsidR="00381D24" w:rsidRPr="00B17F92" w:rsidRDefault="00381D24" w:rsidP="003D1EA1">
            <w:pPr>
              <w:spacing w:after="0" w:line="252" w:lineRule="auto"/>
              <w:ind w:left="34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016F2535" w14:textId="77777777" w:rsidR="00381D24" w:rsidRPr="00B17F92" w:rsidRDefault="00381D24" w:rsidP="003D1EA1">
            <w:pPr>
              <w:spacing w:after="0" w:line="252" w:lineRule="auto"/>
              <w:ind w:left="34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31129" w14:textId="77777777" w:rsidR="00381D24" w:rsidRPr="00B17F92" w:rsidRDefault="00381D24" w:rsidP="003D1EA1">
            <w:pPr>
              <w:spacing w:after="0" w:line="252" w:lineRule="auto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6207F" w14:textId="77777777" w:rsidR="00381D24" w:rsidRPr="00B17F92" w:rsidRDefault="00381D24" w:rsidP="003D1EA1">
            <w:pPr>
              <w:spacing w:after="0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79797BDE" w14:textId="77777777" w:rsidR="00381D24" w:rsidRPr="00B17F92" w:rsidRDefault="00381D24" w:rsidP="003D1EA1">
            <w:pPr>
              <w:spacing w:after="0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1DFFF" w14:textId="77777777" w:rsidR="00381D24" w:rsidRPr="00B17F92" w:rsidRDefault="00381D24" w:rsidP="003D1EA1">
            <w:pPr>
              <w:spacing w:after="0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381D24" w:rsidRPr="003F1497" w14:paraId="06B63221" w14:textId="77777777" w:rsidTr="003D1EA1">
        <w:trPr>
          <w:trHeight w:val="552"/>
        </w:trPr>
        <w:tc>
          <w:tcPr>
            <w:tcW w:w="5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D17C0" w14:textId="77777777" w:rsidR="00381D24" w:rsidRPr="00B17F92" w:rsidRDefault="00381D24" w:rsidP="003D1EA1">
            <w:pPr>
              <w:spacing w:after="0"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0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51CE8" w14:textId="77777777" w:rsidR="00381D24" w:rsidRPr="00482F4A" w:rsidRDefault="00381D24" w:rsidP="003D1EA1">
            <w:pPr>
              <w:snapToGrid w:val="0"/>
              <w:spacing w:after="0" w:line="252" w:lineRule="auto"/>
              <w:rPr>
                <w:color w:val="000000"/>
              </w:rPr>
            </w:pPr>
          </w:p>
        </w:tc>
        <w:tc>
          <w:tcPr>
            <w:tcW w:w="4394" w:type="dxa"/>
            <w:vAlign w:val="center"/>
          </w:tcPr>
          <w:p w14:paraId="56F2C95F" w14:textId="77777777" w:rsidR="00381D24" w:rsidRPr="00B17F92" w:rsidRDefault="00381D24" w:rsidP="003D1EA1">
            <w:pPr>
              <w:snapToGrid w:val="0"/>
              <w:spacing w:after="0" w:line="252" w:lineRule="auto"/>
              <w:jc w:val="both"/>
              <w:rPr>
                <w:rFonts w:eastAsia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14:paraId="3B241A3A" w14:textId="77777777" w:rsidR="00381D24" w:rsidRPr="00B17F92" w:rsidRDefault="00381D24" w:rsidP="003D1EA1">
            <w:pPr>
              <w:spacing w:after="0" w:line="252" w:lineRule="auto"/>
              <w:ind w:left="34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730EFF4E" w14:textId="77777777" w:rsidR="00381D24" w:rsidRPr="00B17F92" w:rsidRDefault="00381D24" w:rsidP="003D1EA1">
            <w:pPr>
              <w:spacing w:after="0" w:line="252" w:lineRule="auto"/>
              <w:ind w:left="34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5442E" w14:textId="77777777" w:rsidR="00381D24" w:rsidRPr="00EA499D" w:rsidRDefault="00381D24" w:rsidP="003D1EA1">
            <w:pPr>
              <w:spacing w:after="0" w:line="252" w:lineRule="auto"/>
              <w:ind w:left="34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56177" w14:textId="77777777" w:rsidR="00381D24" w:rsidRPr="00D52E04" w:rsidRDefault="00381D24" w:rsidP="003D1EA1">
            <w:pPr>
              <w:spacing w:after="0"/>
              <w:ind w:left="34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14A8FA62" w14:textId="77777777" w:rsidR="00381D24" w:rsidRPr="00B17F92" w:rsidRDefault="00381D24" w:rsidP="003D1EA1">
            <w:pPr>
              <w:spacing w:after="0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A4783" w14:textId="77777777" w:rsidR="00381D24" w:rsidRPr="00B17F92" w:rsidRDefault="00381D24" w:rsidP="003D1EA1">
            <w:pPr>
              <w:spacing w:after="0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381D24" w:rsidRPr="003F1497" w14:paraId="16355F5E" w14:textId="77777777" w:rsidTr="003D1EA1">
        <w:trPr>
          <w:trHeight w:val="552"/>
        </w:trPr>
        <w:tc>
          <w:tcPr>
            <w:tcW w:w="5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DBEAF" w14:textId="77777777" w:rsidR="00381D24" w:rsidRPr="00B17F92" w:rsidRDefault="00381D24" w:rsidP="003D1EA1">
            <w:pPr>
              <w:spacing w:after="0"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0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8F6E0" w14:textId="77777777" w:rsidR="00381D24" w:rsidRPr="00482F4A" w:rsidRDefault="00381D24" w:rsidP="003D1EA1">
            <w:pPr>
              <w:snapToGrid w:val="0"/>
              <w:spacing w:after="0" w:line="252" w:lineRule="auto"/>
              <w:rPr>
                <w:color w:val="000000"/>
              </w:rPr>
            </w:pPr>
          </w:p>
        </w:tc>
        <w:tc>
          <w:tcPr>
            <w:tcW w:w="4394" w:type="dxa"/>
            <w:vAlign w:val="center"/>
          </w:tcPr>
          <w:p w14:paraId="15A3A4CD" w14:textId="77777777" w:rsidR="00381D24" w:rsidRPr="00B17F92" w:rsidRDefault="00381D24" w:rsidP="003D1EA1">
            <w:pPr>
              <w:snapToGrid w:val="0"/>
              <w:spacing w:after="0" w:line="252" w:lineRule="auto"/>
              <w:jc w:val="both"/>
              <w:rPr>
                <w:rFonts w:eastAsia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14:paraId="41F61381" w14:textId="77777777" w:rsidR="00381D24" w:rsidRPr="00B17F92" w:rsidRDefault="00381D24" w:rsidP="003D1EA1">
            <w:pPr>
              <w:spacing w:after="0" w:line="252" w:lineRule="auto"/>
              <w:ind w:left="34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18571D33" w14:textId="77777777" w:rsidR="00381D24" w:rsidRPr="00B17F92" w:rsidRDefault="00381D24" w:rsidP="003D1EA1">
            <w:pPr>
              <w:spacing w:after="0" w:line="252" w:lineRule="auto"/>
              <w:ind w:left="34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7DF21" w14:textId="77777777" w:rsidR="00381D24" w:rsidRPr="00EA499D" w:rsidRDefault="00381D24" w:rsidP="003D1EA1">
            <w:pPr>
              <w:spacing w:after="0" w:line="252" w:lineRule="auto"/>
              <w:ind w:left="34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7D846" w14:textId="77777777" w:rsidR="00381D24" w:rsidRPr="00D52E04" w:rsidRDefault="00381D24" w:rsidP="003D1EA1">
            <w:pPr>
              <w:spacing w:after="0"/>
              <w:ind w:left="34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76009C64" w14:textId="77777777" w:rsidR="00381D24" w:rsidRPr="00B17F92" w:rsidRDefault="00381D24" w:rsidP="003D1EA1">
            <w:pPr>
              <w:spacing w:after="0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C938E" w14:textId="77777777" w:rsidR="00381D24" w:rsidRPr="00B17F92" w:rsidRDefault="00381D24" w:rsidP="003D1EA1">
            <w:pPr>
              <w:spacing w:after="0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381D24" w:rsidRPr="003F1497" w14:paraId="4AE52F2D" w14:textId="77777777" w:rsidTr="003D1EA1">
        <w:trPr>
          <w:trHeight w:val="552"/>
        </w:trPr>
        <w:tc>
          <w:tcPr>
            <w:tcW w:w="5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85625" w14:textId="77777777" w:rsidR="00381D24" w:rsidRPr="00B17F92" w:rsidRDefault="00381D24" w:rsidP="003D1EA1">
            <w:pPr>
              <w:spacing w:after="0"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0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D7760" w14:textId="77777777" w:rsidR="00381D24" w:rsidRPr="00482F4A" w:rsidRDefault="00381D24" w:rsidP="003D1EA1">
            <w:pPr>
              <w:snapToGrid w:val="0"/>
              <w:spacing w:after="0" w:line="252" w:lineRule="auto"/>
              <w:rPr>
                <w:color w:val="000000"/>
              </w:rPr>
            </w:pPr>
          </w:p>
        </w:tc>
        <w:tc>
          <w:tcPr>
            <w:tcW w:w="4394" w:type="dxa"/>
            <w:vAlign w:val="center"/>
          </w:tcPr>
          <w:p w14:paraId="16495E9E" w14:textId="77777777" w:rsidR="00381D24" w:rsidRPr="00B17F92" w:rsidRDefault="00381D24" w:rsidP="003D1EA1">
            <w:pPr>
              <w:snapToGrid w:val="0"/>
              <w:spacing w:after="0" w:line="252" w:lineRule="auto"/>
              <w:jc w:val="both"/>
              <w:rPr>
                <w:rFonts w:eastAsia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14:paraId="17BF847B" w14:textId="77777777" w:rsidR="00381D24" w:rsidRPr="00B17F92" w:rsidRDefault="00381D24" w:rsidP="003D1EA1">
            <w:pPr>
              <w:spacing w:after="0" w:line="252" w:lineRule="auto"/>
              <w:ind w:left="34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294A1530" w14:textId="77777777" w:rsidR="00381D24" w:rsidRPr="00B17F92" w:rsidRDefault="00381D24" w:rsidP="003D1EA1">
            <w:pPr>
              <w:spacing w:after="0" w:line="252" w:lineRule="auto"/>
              <w:ind w:left="34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B9640" w14:textId="77777777" w:rsidR="00381D24" w:rsidRPr="00EA499D" w:rsidRDefault="00381D24" w:rsidP="003D1EA1">
            <w:pPr>
              <w:spacing w:after="0" w:line="252" w:lineRule="auto"/>
              <w:ind w:left="34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FD77D" w14:textId="77777777" w:rsidR="00381D24" w:rsidRPr="00D52E04" w:rsidRDefault="00381D24" w:rsidP="003D1EA1">
            <w:pPr>
              <w:spacing w:after="0"/>
              <w:ind w:left="34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0ADA9FC5" w14:textId="77777777" w:rsidR="00381D24" w:rsidRPr="00B17F92" w:rsidRDefault="00381D24" w:rsidP="003D1EA1">
            <w:pPr>
              <w:spacing w:after="0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FF561" w14:textId="77777777" w:rsidR="00381D24" w:rsidRPr="00B17F92" w:rsidRDefault="00381D24" w:rsidP="003D1EA1">
            <w:pPr>
              <w:spacing w:after="0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381D24" w:rsidRPr="003F1497" w14:paraId="2AD2B659" w14:textId="77777777" w:rsidTr="003D1EA1">
        <w:trPr>
          <w:trHeight w:val="552"/>
        </w:trPr>
        <w:tc>
          <w:tcPr>
            <w:tcW w:w="5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FC03E" w14:textId="77777777" w:rsidR="00381D24" w:rsidRPr="00B17F92" w:rsidRDefault="00381D24" w:rsidP="003D1EA1">
            <w:pPr>
              <w:spacing w:after="0"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0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EEC27" w14:textId="77777777" w:rsidR="00381D24" w:rsidRPr="00B17F92" w:rsidRDefault="00381D24" w:rsidP="003D1EA1">
            <w:pPr>
              <w:snapToGrid w:val="0"/>
              <w:spacing w:after="0" w:line="252" w:lineRule="auto"/>
              <w:rPr>
                <w:rFonts w:eastAsia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59068802" w14:textId="77777777" w:rsidR="00381D24" w:rsidRPr="00B17F92" w:rsidRDefault="00381D24" w:rsidP="003D1EA1">
            <w:pPr>
              <w:snapToGrid w:val="0"/>
              <w:spacing w:after="0" w:line="252" w:lineRule="auto"/>
              <w:jc w:val="both"/>
              <w:rPr>
                <w:rFonts w:eastAsia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14:paraId="6A9C87AB" w14:textId="77777777" w:rsidR="00381D24" w:rsidRPr="00B17F92" w:rsidRDefault="00381D24" w:rsidP="003D1EA1">
            <w:pPr>
              <w:spacing w:after="0" w:line="252" w:lineRule="auto"/>
              <w:ind w:left="34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120DAE40" w14:textId="77777777" w:rsidR="00381D24" w:rsidRPr="00B17F92" w:rsidRDefault="00381D24" w:rsidP="003D1EA1">
            <w:pPr>
              <w:spacing w:after="0" w:line="252" w:lineRule="auto"/>
              <w:ind w:left="34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27BC8" w14:textId="77777777" w:rsidR="00381D24" w:rsidRPr="00B17F92" w:rsidRDefault="00381D24" w:rsidP="003D1EA1">
            <w:pPr>
              <w:spacing w:after="0" w:line="252" w:lineRule="auto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379C7" w14:textId="77777777" w:rsidR="00381D24" w:rsidRPr="00B17F92" w:rsidRDefault="00381D24" w:rsidP="003D1EA1">
            <w:pPr>
              <w:spacing w:after="0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7853A420" w14:textId="77777777" w:rsidR="00381D24" w:rsidRPr="00B17F92" w:rsidRDefault="00381D24" w:rsidP="003D1EA1">
            <w:pPr>
              <w:spacing w:after="0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C61DA" w14:textId="77777777" w:rsidR="00381D24" w:rsidRPr="00B17F92" w:rsidRDefault="00381D24" w:rsidP="003D1EA1">
            <w:pPr>
              <w:spacing w:after="0"/>
              <w:ind w:left="34" w:firstLine="34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381D24" w:rsidRPr="003F1497" w14:paraId="0E01B2DE" w14:textId="77777777" w:rsidTr="003D1EA1">
        <w:trPr>
          <w:trHeight w:val="552"/>
        </w:trPr>
        <w:tc>
          <w:tcPr>
            <w:tcW w:w="5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A391D" w14:textId="77777777" w:rsidR="00381D24" w:rsidRDefault="00381D24" w:rsidP="003D1EA1">
            <w:pPr>
              <w:spacing w:after="0"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0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E03FF" w14:textId="77777777" w:rsidR="00381D24" w:rsidRPr="00B17F92" w:rsidRDefault="00381D24" w:rsidP="003D1EA1">
            <w:pPr>
              <w:snapToGrid w:val="0"/>
              <w:spacing w:after="0" w:line="252" w:lineRule="auto"/>
              <w:rPr>
                <w:rFonts w:eastAsia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2ACC2E39" w14:textId="77777777" w:rsidR="00381D24" w:rsidRPr="00B17F92" w:rsidRDefault="00381D24" w:rsidP="003D1EA1">
            <w:pPr>
              <w:snapToGrid w:val="0"/>
              <w:spacing w:after="0" w:line="252" w:lineRule="auto"/>
              <w:jc w:val="both"/>
              <w:rPr>
                <w:rFonts w:eastAsia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14:paraId="7615F95A" w14:textId="77777777" w:rsidR="00381D24" w:rsidRPr="00B17F92" w:rsidRDefault="00381D24" w:rsidP="003D1EA1">
            <w:pPr>
              <w:spacing w:after="0" w:line="252" w:lineRule="auto"/>
              <w:ind w:left="34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440BD7D3" w14:textId="77777777" w:rsidR="00381D24" w:rsidRPr="00B17F92" w:rsidRDefault="00381D24" w:rsidP="003D1EA1">
            <w:pPr>
              <w:spacing w:after="0" w:line="252" w:lineRule="auto"/>
              <w:ind w:left="34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3834F" w14:textId="77777777" w:rsidR="00381D24" w:rsidRPr="00B17F92" w:rsidRDefault="00381D24" w:rsidP="003D1EA1">
            <w:pPr>
              <w:spacing w:after="0" w:line="252" w:lineRule="auto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13662" w14:textId="77777777" w:rsidR="00381D24" w:rsidRPr="00B17F92" w:rsidRDefault="00381D24" w:rsidP="003D1EA1">
            <w:pPr>
              <w:spacing w:after="0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1A80086C" w14:textId="77777777" w:rsidR="00381D24" w:rsidRPr="00B17F92" w:rsidRDefault="00381D24" w:rsidP="003D1EA1">
            <w:pPr>
              <w:spacing w:after="0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FE144" w14:textId="77777777" w:rsidR="00381D24" w:rsidRPr="00B17F92" w:rsidRDefault="00381D24" w:rsidP="003D1EA1">
            <w:pPr>
              <w:spacing w:after="0"/>
              <w:ind w:left="34" w:firstLine="34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381D24" w:rsidRPr="003F1497" w14:paraId="319B6B8F" w14:textId="77777777" w:rsidTr="003D1EA1">
        <w:trPr>
          <w:trHeight w:val="552"/>
        </w:trPr>
        <w:tc>
          <w:tcPr>
            <w:tcW w:w="5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794DC" w14:textId="77777777" w:rsidR="00381D24" w:rsidRDefault="00381D24" w:rsidP="003D1EA1">
            <w:pPr>
              <w:spacing w:after="0"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0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6AE30" w14:textId="77777777" w:rsidR="00381D24" w:rsidRPr="00B17F92" w:rsidRDefault="00381D24" w:rsidP="003D1EA1">
            <w:pPr>
              <w:snapToGrid w:val="0"/>
              <w:spacing w:after="0" w:line="252" w:lineRule="auto"/>
              <w:rPr>
                <w:rFonts w:eastAsia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6D65416D" w14:textId="77777777" w:rsidR="00381D24" w:rsidRPr="00B17F92" w:rsidRDefault="00381D24" w:rsidP="003D1EA1">
            <w:pPr>
              <w:snapToGrid w:val="0"/>
              <w:spacing w:after="0" w:line="252" w:lineRule="auto"/>
              <w:jc w:val="both"/>
              <w:rPr>
                <w:rFonts w:eastAsia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14:paraId="608BD234" w14:textId="77777777" w:rsidR="00381D24" w:rsidRPr="00B17F92" w:rsidRDefault="00381D24" w:rsidP="003D1EA1">
            <w:pPr>
              <w:spacing w:after="0" w:line="252" w:lineRule="auto"/>
              <w:ind w:left="34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6F0C0C66" w14:textId="77777777" w:rsidR="00381D24" w:rsidRPr="00B17F92" w:rsidRDefault="00381D24" w:rsidP="003D1EA1">
            <w:pPr>
              <w:spacing w:after="0" w:line="252" w:lineRule="auto"/>
              <w:ind w:left="34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49A65" w14:textId="77777777" w:rsidR="00381D24" w:rsidRPr="00B17F92" w:rsidRDefault="00381D24" w:rsidP="003D1EA1">
            <w:pPr>
              <w:spacing w:after="0" w:line="252" w:lineRule="auto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3D98D" w14:textId="77777777" w:rsidR="00381D24" w:rsidRPr="00B17F92" w:rsidRDefault="00381D24" w:rsidP="003D1EA1">
            <w:pPr>
              <w:spacing w:after="0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761DCD49" w14:textId="77777777" w:rsidR="00381D24" w:rsidRPr="00B17F92" w:rsidRDefault="00381D24" w:rsidP="003D1EA1">
            <w:pPr>
              <w:spacing w:after="0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96C44" w14:textId="77777777" w:rsidR="00381D24" w:rsidRPr="00B17F92" w:rsidRDefault="00381D24" w:rsidP="003D1EA1">
            <w:pPr>
              <w:spacing w:after="0"/>
              <w:ind w:left="34" w:firstLine="34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381D24" w:rsidRPr="003F1497" w14:paraId="21C2B85C" w14:textId="77777777" w:rsidTr="003D1EA1">
        <w:trPr>
          <w:trHeight w:val="552"/>
        </w:trPr>
        <w:tc>
          <w:tcPr>
            <w:tcW w:w="5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A145B" w14:textId="77777777" w:rsidR="00381D24" w:rsidRDefault="00381D24" w:rsidP="003D1EA1">
            <w:pPr>
              <w:spacing w:after="0"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0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BC4DF" w14:textId="77777777" w:rsidR="00381D24" w:rsidRPr="00B17F92" w:rsidRDefault="00381D24" w:rsidP="003D1EA1">
            <w:pPr>
              <w:snapToGrid w:val="0"/>
              <w:spacing w:after="0" w:line="252" w:lineRule="auto"/>
              <w:rPr>
                <w:rFonts w:eastAsia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116C6260" w14:textId="77777777" w:rsidR="00381D24" w:rsidRPr="00B17F92" w:rsidRDefault="00381D24" w:rsidP="003D1EA1">
            <w:pPr>
              <w:snapToGrid w:val="0"/>
              <w:spacing w:after="0" w:line="252" w:lineRule="auto"/>
              <w:jc w:val="both"/>
              <w:rPr>
                <w:rFonts w:eastAsia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14:paraId="0606BBAB" w14:textId="77777777" w:rsidR="00381D24" w:rsidRPr="00B17F92" w:rsidRDefault="00381D24" w:rsidP="003D1EA1">
            <w:pPr>
              <w:spacing w:after="0" w:line="252" w:lineRule="auto"/>
              <w:ind w:left="34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4B5A4AD7" w14:textId="77777777" w:rsidR="00381D24" w:rsidRPr="00B17F92" w:rsidRDefault="00381D24" w:rsidP="003D1EA1">
            <w:pPr>
              <w:spacing w:after="0" w:line="252" w:lineRule="auto"/>
              <w:ind w:left="34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5EB07" w14:textId="77777777" w:rsidR="00381D24" w:rsidRPr="00B17F92" w:rsidRDefault="00381D24" w:rsidP="003D1EA1">
            <w:pPr>
              <w:spacing w:after="0" w:line="252" w:lineRule="auto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64BFA" w14:textId="77777777" w:rsidR="00381D24" w:rsidRPr="00B17F92" w:rsidRDefault="00381D24" w:rsidP="003D1EA1">
            <w:pPr>
              <w:spacing w:after="0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4DDD86E4" w14:textId="77777777" w:rsidR="00381D24" w:rsidRPr="00B17F92" w:rsidRDefault="00381D24" w:rsidP="003D1EA1">
            <w:pPr>
              <w:spacing w:after="0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CC733" w14:textId="77777777" w:rsidR="00381D24" w:rsidRPr="00B17F92" w:rsidRDefault="00381D24" w:rsidP="003D1EA1">
            <w:pPr>
              <w:spacing w:after="0"/>
              <w:ind w:left="34" w:firstLine="34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381D24" w:rsidRPr="003F1497" w14:paraId="150BD006" w14:textId="77777777" w:rsidTr="003D1EA1">
        <w:trPr>
          <w:trHeight w:val="552"/>
        </w:trPr>
        <w:tc>
          <w:tcPr>
            <w:tcW w:w="5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76A2D" w14:textId="77777777" w:rsidR="00381D24" w:rsidRDefault="00381D24" w:rsidP="003D1EA1">
            <w:pPr>
              <w:spacing w:after="0"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0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1287F" w14:textId="77777777" w:rsidR="00381D24" w:rsidRPr="00B17F92" w:rsidRDefault="00381D24" w:rsidP="003D1EA1">
            <w:pPr>
              <w:snapToGrid w:val="0"/>
              <w:spacing w:after="0" w:line="252" w:lineRule="auto"/>
              <w:rPr>
                <w:rFonts w:eastAsia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201B7C69" w14:textId="77777777" w:rsidR="00381D24" w:rsidRPr="00B17F92" w:rsidRDefault="00381D24" w:rsidP="003D1EA1">
            <w:pPr>
              <w:snapToGrid w:val="0"/>
              <w:spacing w:after="0" w:line="252" w:lineRule="auto"/>
              <w:jc w:val="both"/>
              <w:rPr>
                <w:rFonts w:eastAsia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14:paraId="59808DC0" w14:textId="77777777" w:rsidR="00381D24" w:rsidRPr="00B17F92" w:rsidRDefault="00381D24" w:rsidP="003D1EA1">
            <w:pPr>
              <w:spacing w:after="0" w:line="252" w:lineRule="auto"/>
              <w:ind w:left="34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33CAF523" w14:textId="77777777" w:rsidR="00381D24" w:rsidRPr="00B17F92" w:rsidRDefault="00381D24" w:rsidP="003D1EA1">
            <w:pPr>
              <w:spacing w:after="0" w:line="252" w:lineRule="auto"/>
              <w:ind w:left="34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B1942" w14:textId="77777777" w:rsidR="00381D24" w:rsidRPr="00B17F92" w:rsidRDefault="00381D24" w:rsidP="003D1EA1">
            <w:pPr>
              <w:spacing w:after="0" w:line="252" w:lineRule="auto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4AEC6" w14:textId="77777777" w:rsidR="00381D24" w:rsidRPr="00B17F92" w:rsidRDefault="00381D24" w:rsidP="003D1EA1">
            <w:pPr>
              <w:spacing w:after="0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5361CBCD" w14:textId="77777777" w:rsidR="00381D24" w:rsidRPr="00B17F92" w:rsidRDefault="00381D24" w:rsidP="003D1EA1">
            <w:pPr>
              <w:spacing w:after="0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46AA3" w14:textId="77777777" w:rsidR="00381D24" w:rsidRPr="00B17F92" w:rsidRDefault="00381D24" w:rsidP="003D1EA1">
            <w:pPr>
              <w:spacing w:after="0"/>
              <w:ind w:left="34" w:firstLine="34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</w:tbl>
    <w:p w14:paraId="70331A5F" w14:textId="77777777" w:rsidR="00381D24" w:rsidRPr="006928E3" w:rsidRDefault="00381D24" w:rsidP="00381D24">
      <w:pPr>
        <w:spacing w:after="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928E3">
        <w:rPr>
          <w:rFonts w:eastAsia="Calibri"/>
          <w:sz w:val="22"/>
          <w:szCs w:val="22"/>
          <w:lang w:eastAsia="en-US"/>
        </w:rPr>
        <w:t>Итого без учета НДС: _____________________________________________________________</w:t>
      </w:r>
    </w:p>
    <w:p w14:paraId="7387904A" w14:textId="77777777" w:rsidR="00381D24" w:rsidRPr="006928E3" w:rsidRDefault="00381D24" w:rsidP="00381D24">
      <w:pPr>
        <w:spacing w:after="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928E3">
        <w:rPr>
          <w:rFonts w:eastAsia="Calibri"/>
          <w:sz w:val="22"/>
          <w:szCs w:val="22"/>
          <w:lang w:eastAsia="en-US"/>
        </w:rPr>
        <w:t>НДС ___% составляет: ____________________________________________________________</w:t>
      </w:r>
    </w:p>
    <w:p w14:paraId="32B768BC" w14:textId="77777777" w:rsidR="00381D24" w:rsidRPr="006928E3" w:rsidRDefault="00381D24" w:rsidP="00381D24">
      <w:pPr>
        <w:spacing w:after="0" w:line="276" w:lineRule="auto"/>
        <w:jc w:val="both"/>
        <w:rPr>
          <w:rFonts w:eastAsia="Calibri"/>
          <w:sz w:val="22"/>
          <w:szCs w:val="22"/>
          <w:lang w:eastAsia="en-US"/>
        </w:rPr>
      </w:pPr>
      <w:proofErr w:type="gramStart"/>
      <w:r w:rsidRPr="006928E3">
        <w:rPr>
          <w:rFonts w:eastAsia="Calibri"/>
          <w:sz w:val="22"/>
          <w:szCs w:val="22"/>
          <w:lang w:eastAsia="en-US"/>
        </w:rPr>
        <w:t>Кроме того</w:t>
      </w:r>
      <w:proofErr w:type="gramEnd"/>
      <w:r w:rsidRPr="006928E3">
        <w:rPr>
          <w:rFonts w:eastAsia="Calibri"/>
          <w:sz w:val="22"/>
          <w:szCs w:val="22"/>
          <w:lang w:eastAsia="en-US"/>
        </w:rPr>
        <w:t xml:space="preserve"> с НДС: ________________________________________________________________ </w:t>
      </w:r>
    </w:p>
    <w:p w14:paraId="533A7781" w14:textId="77777777" w:rsidR="001A7470" w:rsidRDefault="001A7470" w:rsidP="002738FE">
      <w:pPr>
        <w:jc w:val="both"/>
        <w:rPr>
          <w:sz w:val="22"/>
          <w:szCs w:val="22"/>
        </w:rPr>
      </w:pPr>
    </w:p>
    <w:p w14:paraId="0E9C6B3B" w14:textId="77777777" w:rsidR="00381D24" w:rsidRDefault="00381D24" w:rsidP="002738FE">
      <w:pPr>
        <w:jc w:val="both"/>
        <w:rPr>
          <w:sz w:val="22"/>
          <w:szCs w:val="22"/>
        </w:rPr>
      </w:pPr>
    </w:p>
    <w:p w14:paraId="0B68ADCB" w14:textId="026F3DA6" w:rsidR="001A7470" w:rsidRPr="00D23CE2" w:rsidRDefault="00D23CE2" w:rsidP="00D23CE2">
      <w:pPr>
        <w:spacing w:after="0"/>
        <w:jc w:val="right"/>
        <w:rPr>
          <w:rFonts w:eastAsia="Calibri"/>
          <w:b/>
          <w:bCs/>
          <w:color w:val="C00000"/>
          <w:sz w:val="22"/>
          <w:szCs w:val="22"/>
          <w:lang w:eastAsia="en-US"/>
        </w:rPr>
      </w:pPr>
      <w:r w:rsidRPr="003F1497">
        <w:rPr>
          <w:rFonts w:eastAsia="Calibri"/>
          <w:b/>
          <w:bCs/>
          <w:color w:val="C00000"/>
          <w:sz w:val="22"/>
          <w:szCs w:val="22"/>
          <w:lang w:eastAsia="en-US"/>
        </w:rPr>
        <w:t>Таблица №1</w:t>
      </w:r>
      <w:r>
        <w:rPr>
          <w:rFonts w:eastAsia="Calibri"/>
          <w:b/>
          <w:bCs/>
          <w:color w:val="C00000"/>
          <w:sz w:val="22"/>
          <w:szCs w:val="22"/>
          <w:lang w:eastAsia="en-US"/>
        </w:rPr>
        <w:t>.4</w:t>
      </w:r>
    </w:p>
    <w:p w14:paraId="6E9921A0" w14:textId="4139C5E5" w:rsidR="00381D24" w:rsidRPr="00381D24" w:rsidRDefault="00381D24" w:rsidP="00381D24">
      <w:pPr>
        <w:spacing w:line="276" w:lineRule="auto"/>
        <w:jc w:val="both"/>
        <w:rPr>
          <w:b/>
          <w:bCs/>
          <w:color w:val="EE0000"/>
          <w:sz w:val="22"/>
          <w:szCs w:val="22"/>
        </w:rPr>
      </w:pPr>
      <w:r w:rsidRPr="00381D24">
        <w:rPr>
          <w:b/>
          <w:bCs/>
          <w:color w:val="EE0000"/>
          <w:sz w:val="22"/>
          <w:szCs w:val="22"/>
        </w:rPr>
        <w:t xml:space="preserve">В интересах филиала </w:t>
      </w:r>
      <w:r>
        <w:rPr>
          <w:b/>
          <w:bCs/>
          <w:color w:val="EE0000"/>
          <w:sz w:val="22"/>
          <w:szCs w:val="22"/>
        </w:rPr>
        <w:t>«Аэропорт Талакан»</w:t>
      </w:r>
    </w:p>
    <w:tbl>
      <w:tblPr>
        <w:tblW w:w="15913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"/>
        <w:gridCol w:w="2013"/>
        <w:gridCol w:w="4394"/>
        <w:gridCol w:w="1842"/>
        <w:gridCol w:w="1842"/>
        <w:gridCol w:w="853"/>
        <w:gridCol w:w="1520"/>
        <w:gridCol w:w="1417"/>
        <w:gridCol w:w="1493"/>
      </w:tblGrid>
      <w:tr w:rsidR="00381D24" w:rsidRPr="003F1497" w14:paraId="68B79894" w14:textId="77777777" w:rsidTr="003D1EA1">
        <w:trPr>
          <w:trHeight w:val="766"/>
        </w:trPr>
        <w:tc>
          <w:tcPr>
            <w:tcW w:w="53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BEFC3" w14:textId="77777777" w:rsidR="00381D24" w:rsidRPr="00B17F92" w:rsidRDefault="00381D24" w:rsidP="003D1EA1">
            <w:pPr>
              <w:spacing w:line="252" w:lineRule="auto"/>
              <w:jc w:val="both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B17F92">
              <w:rPr>
                <w:b/>
                <w:bCs/>
                <w:sz w:val="22"/>
                <w:szCs w:val="22"/>
              </w:rPr>
              <w:t>№п/п</w:t>
            </w:r>
          </w:p>
        </w:tc>
        <w:tc>
          <w:tcPr>
            <w:tcW w:w="2013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9D065" w14:textId="77777777" w:rsidR="00381D24" w:rsidRPr="00B17F92" w:rsidRDefault="00381D24" w:rsidP="003D1EA1">
            <w:pPr>
              <w:spacing w:line="252" w:lineRule="auto"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B17F92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4394" w:type="dxa"/>
            <w:shd w:val="clear" w:color="auto" w:fill="F2F2F2"/>
            <w:vAlign w:val="center"/>
          </w:tcPr>
          <w:p w14:paraId="575CBA9C" w14:textId="77777777" w:rsidR="00381D24" w:rsidRPr="00B17F92" w:rsidRDefault="00381D24" w:rsidP="003D1EA1">
            <w:pPr>
              <w:spacing w:line="252" w:lineRule="auto"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B17F92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Характеристики товара</w:t>
            </w:r>
          </w:p>
        </w:tc>
        <w:tc>
          <w:tcPr>
            <w:tcW w:w="1842" w:type="dxa"/>
            <w:shd w:val="clear" w:color="auto" w:fill="F2F2F2"/>
            <w:vAlign w:val="center"/>
          </w:tcPr>
          <w:p w14:paraId="1B6FDFB2" w14:textId="716BE0E0" w:rsidR="00381D24" w:rsidRPr="00B17F92" w:rsidRDefault="00390AD1" w:rsidP="003D1EA1">
            <w:pPr>
              <w:spacing w:line="252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</w:t>
            </w:r>
            <w:r w:rsidR="00381D24">
              <w:rPr>
                <w:b/>
                <w:bCs/>
                <w:sz w:val="22"/>
                <w:szCs w:val="22"/>
              </w:rPr>
              <w:t>ара</w:t>
            </w:r>
          </w:p>
        </w:tc>
        <w:tc>
          <w:tcPr>
            <w:tcW w:w="1842" w:type="dxa"/>
            <w:shd w:val="clear" w:color="auto" w:fill="F2F2F2"/>
            <w:vAlign w:val="center"/>
          </w:tcPr>
          <w:p w14:paraId="2DE56E28" w14:textId="77777777" w:rsidR="00381D24" w:rsidRPr="00B17F92" w:rsidRDefault="00381D24" w:rsidP="003D1EA1">
            <w:pPr>
              <w:spacing w:line="252" w:lineRule="auto"/>
              <w:jc w:val="center"/>
              <w:rPr>
                <w:b/>
                <w:bCs/>
                <w:sz w:val="22"/>
                <w:szCs w:val="22"/>
              </w:rPr>
            </w:pPr>
            <w:r w:rsidRPr="00B17F92">
              <w:rPr>
                <w:b/>
                <w:bCs/>
                <w:sz w:val="22"/>
                <w:szCs w:val="22"/>
              </w:rPr>
              <w:t xml:space="preserve">Страна происхождения товара </w:t>
            </w:r>
          </w:p>
        </w:tc>
        <w:tc>
          <w:tcPr>
            <w:tcW w:w="853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FBABD" w14:textId="77777777" w:rsidR="00381D24" w:rsidRPr="00B17F92" w:rsidRDefault="00381D24" w:rsidP="003D1EA1">
            <w:pPr>
              <w:spacing w:line="252" w:lineRule="auto"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B17F92">
              <w:rPr>
                <w:b/>
                <w:bCs/>
                <w:sz w:val="22"/>
                <w:szCs w:val="22"/>
              </w:rPr>
              <w:t>Ед. изм.</w:t>
            </w:r>
          </w:p>
        </w:tc>
        <w:tc>
          <w:tcPr>
            <w:tcW w:w="1520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BC611" w14:textId="77777777" w:rsidR="00381D24" w:rsidRPr="00B17F92" w:rsidRDefault="00381D24" w:rsidP="003D1EA1">
            <w:pPr>
              <w:spacing w:line="252" w:lineRule="auto"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</w:rPr>
              <w:t>О</w:t>
            </w:r>
            <w:r w:rsidRPr="003F1497">
              <w:rPr>
                <w:b/>
                <w:bCs/>
                <w:sz w:val="22"/>
                <w:szCs w:val="22"/>
              </w:rPr>
              <w:t>риентировочно</w:t>
            </w:r>
            <w:r>
              <w:rPr>
                <w:b/>
                <w:bCs/>
                <w:sz w:val="22"/>
                <w:szCs w:val="22"/>
              </w:rPr>
              <w:t>е (предельное) кол-во товара</w:t>
            </w:r>
          </w:p>
        </w:tc>
        <w:tc>
          <w:tcPr>
            <w:tcW w:w="1417" w:type="dxa"/>
            <w:shd w:val="clear" w:color="auto" w:fill="F2F2F2"/>
            <w:vAlign w:val="center"/>
          </w:tcPr>
          <w:p w14:paraId="3C9A591C" w14:textId="77777777" w:rsidR="00381D24" w:rsidRPr="00B17F92" w:rsidRDefault="00381D24" w:rsidP="003D1EA1">
            <w:pPr>
              <w:spacing w:line="252" w:lineRule="auto"/>
              <w:jc w:val="center"/>
              <w:rPr>
                <w:b/>
                <w:bCs/>
                <w:sz w:val="22"/>
                <w:szCs w:val="22"/>
              </w:rPr>
            </w:pPr>
            <w:r w:rsidRPr="00B17F92">
              <w:rPr>
                <w:b/>
                <w:bCs/>
                <w:sz w:val="22"/>
                <w:szCs w:val="22"/>
              </w:rPr>
              <w:t>Цена за единицу, без учета НДС, руб.</w:t>
            </w:r>
          </w:p>
        </w:tc>
        <w:tc>
          <w:tcPr>
            <w:tcW w:w="1493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96656" w14:textId="77777777" w:rsidR="00381D24" w:rsidRPr="00B17F92" w:rsidRDefault="00381D24" w:rsidP="003D1EA1">
            <w:pPr>
              <w:spacing w:line="252" w:lineRule="auto"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B17F92">
              <w:rPr>
                <w:b/>
                <w:bCs/>
                <w:sz w:val="22"/>
                <w:szCs w:val="22"/>
              </w:rPr>
              <w:t>Итого без учета НДС, руб.</w:t>
            </w:r>
          </w:p>
        </w:tc>
      </w:tr>
      <w:tr w:rsidR="00381D24" w:rsidRPr="003F1497" w14:paraId="111BB597" w14:textId="77777777" w:rsidTr="003D1EA1">
        <w:trPr>
          <w:trHeight w:val="552"/>
        </w:trPr>
        <w:tc>
          <w:tcPr>
            <w:tcW w:w="5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54D77" w14:textId="77777777" w:rsidR="00381D24" w:rsidRPr="00B17F92" w:rsidRDefault="00381D24" w:rsidP="003D1EA1">
            <w:pPr>
              <w:spacing w:after="0" w:line="252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17F92">
              <w:rPr>
                <w:sz w:val="22"/>
                <w:szCs w:val="22"/>
              </w:rPr>
              <w:t>1</w:t>
            </w:r>
          </w:p>
        </w:tc>
        <w:tc>
          <w:tcPr>
            <w:tcW w:w="20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9B70E" w14:textId="77777777" w:rsidR="00381D24" w:rsidRPr="00EA499D" w:rsidRDefault="00381D24" w:rsidP="003D1EA1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27D07259" w14:textId="77777777" w:rsidR="00381D24" w:rsidRPr="00B17F92" w:rsidRDefault="00381D24" w:rsidP="003D1EA1">
            <w:pPr>
              <w:snapToGrid w:val="0"/>
              <w:spacing w:after="0" w:line="252" w:lineRule="auto"/>
              <w:jc w:val="both"/>
              <w:rPr>
                <w:rFonts w:eastAsia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14:paraId="02BF8725" w14:textId="77777777" w:rsidR="00381D24" w:rsidRPr="00B17F92" w:rsidRDefault="00381D24" w:rsidP="003D1EA1">
            <w:pPr>
              <w:spacing w:after="0" w:line="252" w:lineRule="auto"/>
              <w:ind w:left="34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08B03C82" w14:textId="77777777" w:rsidR="00381D24" w:rsidRPr="00B17F92" w:rsidRDefault="00381D24" w:rsidP="003D1EA1">
            <w:pPr>
              <w:spacing w:after="0" w:line="252" w:lineRule="auto"/>
              <w:ind w:left="34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E0531" w14:textId="77777777" w:rsidR="00381D24" w:rsidRPr="00B17F92" w:rsidRDefault="00381D24" w:rsidP="003D1EA1">
            <w:pPr>
              <w:spacing w:after="0" w:line="252" w:lineRule="auto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A21F3" w14:textId="77777777" w:rsidR="00381D24" w:rsidRPr="00B17F92" w:rsidRDefault="00381D24" w:rsidP="003D1EA1">
            <w:pPr>
              <w:spacing w:after="0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61254D41" w14:textId="77777777" w:rsidR="00381D24" w:rsidRPr="00B17F92" w:rsidRDefault="00381D24" w:rsidP="003D1EA1">
            <w:pPr>
              <w:spacing w:after="0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198B1" w14:textId="77777777" w:rsidR="00381D24" w:rsidRPr="00B17F92" w:rsidRDefault="00381D24" w:rsidP="003D1EA1">
            <w:pPr>
              <w:spacing w:after="0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381D24" w:rsidRPr="003F1497" w14:paraId="55F844C0" w14:textId="77777777" w:rsidTr="003D1EA1">
        <w:trPr>
          <w:trHeight w:val="552"/>
        </w:trPr>
        <w:tc>
          <w:tcPr>
            <w:tcW w:w="5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21BEC" w14:textId="77777777" w:rsidR="00381D24" w:rsidRPr="00B17F92" w:rsidRDefault="00381D24" w:rsidP="003D1EA1">
            <w:pPr>
              <w:spacing w:after="0" w:line="252" w:lineRule="auto"/>
              <w:jc w:val="center"/>
              <w:rPr>
                <w:sz w:val="22"/>
                <w:szCs w:val="22"/>
              </w:rPr>
            </w:pPr>
            <w:r w:rsidRPr="00B17F92">
              <w:rPr>
                <w:sz w:val="22"/>
                <w:szCs w:val="22"/>
              </w:rPr>
              <w:t>2</w:t>
            </w:r>
          </w:p>
        </w:tc>
        <w:tc>
          <w:tcPr>
            <w:tcW w:w="20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6242C" w14:textId="77777777" w:rsidR="00381D24" w:rsidRPr="00B17F92" w:rsidRDefault="00381D24" w:rsidP="003D1EA1">
            <w:pPr>
              <w:snapToGrid w:val="0"/>
              <w:spacing w:after="0" w:line="252" w:lineRule="auto"/>
              <w:rPr>
                <w:rFonts w:eastAsia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60667423" w14:textId="77777777" w:rsidR="00381D24" w:rsidRPr="00B17F92" w:rsidRDefault="00381D24" w:rsidP="003D1EA1">
            <w:pPr>
              <w:snapToGrid w:val="0"/>
              <w:spacing w:after="0" w:line="252" w:lineRule="auto"/>
              <w:jc w:val="both"/>
              <w:rPr>
                <w:rFonts w:eastAsia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14:paraId="55825FD8" w14:textId="77777777" w:rsidR="00381D24" w:rsidRPr="00B17F92" w:rsidRDefault="00381D24" w:rsidP="003D1EA1">
            <w:pPr>
              <w:spacing w:after="0" w:line="252" w:lineRule="auto"/>
              <w:ind w:left="34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05A3C859" w14:textId="77777777" w:rsidR="00381D24" w:rsidRPr="00B17F92" w:rsidRDefault="00381D24" w:rsidP="003D1EA1">
            <w:pPr>
              <w:spacing w:after="0" w:line="252" w:lineRule="auto"/>
              <w:ind w:left="34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9C0DE" w14:textId="77777777" w:rsidR="00381D24" w:rsidRPr="00B17F92" w:rsidRDefault="00381D24" w:rsidP="003D1EA1">
            <w:pPr>
              <w:spacing w:after="0" w:line="252" w:lineRule="auto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8E9E0" w14:textId="77777777" w:rsidR="00381D24" w:rsidRPr="00B17F92" w:rsidRDefault="00381D24" w:rsidP="003D1EA1">
            <w:pPr>
              <w:spacing w:after="0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30B11F80" w14:textId="77777777" w:rsidR="00381D24" w:rsidRPr="00B17F92" w:rsidRDefault="00381D24" w:rsidP="003D1EA1">
            <w:pPr>
              <w:spacing w:after="0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24546" w14:textId="77777777" w:rsidR="00381D24" w:rsidRPr="00B17F92" w:rsidRDefault="00381D24" w:rsidP="003D1EA1">
            <w:pPr>
              <w:spacing w:after="0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381D24" w:rsidRPr="003F1497" w14:paraId="1164C13B" w14:textId="77777777" w:rsidTr="003D1EA1">
        <w:trPr>
          <w:trHeight w:val="552"/>
        </w:trPr>
        <w:tc>
          <w:tcPr>
            <w:tcW w:w="5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26E0A" w14:textId="77777777" w:rsidR="00381D24" w:rsidRPr="00B17F92" w:rsidRDefault="00381D24" w:rsidP="003D1EA1">
            <w:pPr>
              <w:spacing w:after="0"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0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44BE0" w14:textId="77777777" w:rsidR="00381D24" w:rsidRPr="00482F4A" w:rsidRDefault="00381D24" w:rsidP="003D1EA1">
            <w:pPr>
              <w:snapToGrid w:val="0"/>
              <w:spacing w:after="0" w:line="252" w:lineRule="auto"/>
              <w:rPr>
                <w:color w:val="000000"/>
              </w:rPr>
            </w:pPr>
          </w:p>
        </w:tc>
        <w:tc>
          <w:tcPr>
            <w:tcW w:w="4394" w:type="dxa"/>
            <w:vAlign w:val="center"/>
          </w:tcPr>
          <w:p w14:paraId="270FACD7" w14:textId="77777777" w:rsidR="00381D24" w:rsidRPr="00B17F92" w:rsidRDefault="00381D24" w:rsidP="003D1EA1">
            <w:pPr>
              <w:snapToGrid w:val="0"/>
              <w:spacing w:after="0" w:line="252" w:lineRule="auto"/>
              <w:jc w:val="both"/>
              <w:rPr>
                <w:rFonts w:eastAsia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14:paraId="1F666D21" w14:textId="77777777" w:rsidR="00381D24" w:rsidRPr="00B17F92" w:rsidRDefault="00381D24" w:rsidP="003D1EA1">
            <w:pPr>
              <w:spacing w:after="0" w:line="252" w:lineRule="auto"/>
              <w:ind w:left="34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3775473B" w14:textId="77777777" w:rsidR="00381D24" w:rsidRPr="00B17F92" w:rsidRDefault="00381D24" w:rsidP="003D1EA1">
            <w:pPr>
              <w:spacing w:after="0" w:line="252" w:lineRule="auto"/>
              <w:ind w:left="34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A7DC6" w14:textId="77777777" w:rsidR="00381D24" w:rsidRPr="00EA499D" w:rsidRDefault="00381D24" w:rsidP="003D1EA1">
            <w:pPr>
              <w:spacing w:after="0" w:line="252" w:lineRule="auto"/>
              <w:ind w:left="34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7D884" w14:textId="77777777" w:rsidR="00381D24" w:rsidRPr="00D52E04" w:rsidRDefault="00381D24" w:rsidP="003D1EA1">
            <w:pPr>
              <w:spacing w:after="0"/>
              <w:ind w:left="34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163A13A7" w14:textId="77777777" w:rsidR="00381D24" w:rsidRPr="00B17F92" w:rsidRDefault="00381D24" w:rsidP="003D1EA1">
            <w:pPr>
              <w:spacing w:after="0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09D06" w14:textId="77777777" w:rsidR="00381D24" w:rsidRPr="00B17F92" w:rsidRDefault="00381D24" w:rsidP="003D1EA1">
            <w:pPr>
              <w:spacing w:after="0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381D24" w:rsidRPr="003F1497" w14:paraId="79E4378F" w14:textId="77777777" w:rsidTr="003D1EA1">
        <w:trPr>
          <w:trHeight w:val="552"/>
        </w:trPr>
        <w:tc>
          <w:tcPr>
            <w:tcW w:w="5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5A3F0" w14:textId="77777777" w:rsidR="00381D24" w:rsidRPr="00B17F92" w:rsidRDefault="00381D24" w:rsidP="003D1EA1">
            <w:pPr>
              <w:spacing w:after="0"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0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F0E2C" w14:textId="77777777" w:rsidR="00381D24" w:rsidRPr="00482F4A" w:rsidRDefault="00381D24" w:rsidP="003D1EA1">
            <w:pPr>
              <w:snapToGrid w:val="0"/>
              <w:spacing w:after="0" w:line="252" w:lineRule="auto"/>
              <w:rPr>
                <w:color w:val="000000"/>
              </w:rPr>
            </w:pPr>
          </w:p>
        </w:tc>
        <w:tc>
          <w:tcPr>
            <w:tcW w:w="4394" w:type="dxa"/>
            <w:vAlign w:val="center"/>
          </w:tcPr>
          <w:p w14:paraId="7E4F7B9B" w14:textId="77777777" w:rsidR="00381D24" w:rsidRPr="00B17F92" w:rsidRDefault="00381D24" w:rsidP="003D1EA1">
            <w:pPr>
              <w:snapToGrid w:val="0"/>
              <w:spacing w:after="0" w:line="252" w:lineRule="auto"/>
              <w:jc w:val="both"/>
              <w:rPr>
                <w:rFonts w:eastAsia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14:paraId="4A45F067" w14:textId="77777777" w:rsidR="00381D24" w:rsidRPr="00B17F92" w:rsidRDefault="00381D24" w:rsidP="003D1EA1">
            <w:pPr>
              <w:spacing w:after="0" w:line="252" w:lineRule="auto"/>
              <w:ind w:left="34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78248C6F" w14:textId="77777777" w:rsidR="00381D24" w:rsidRPr="00B17F92" w:rsidRDefault="00381D24" w:rsidP="003D1EA1">
            <w:pPr>
              <w:spacing w:after="0" w:line="252" w:lineRule="auto"/>
              <w:ind w:left="34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C898B" w14:textId="77777777" w:rsidR="00381D24" w:rsidRPr="00EA499D" w:rsidRDefault="00381D24" w:rsidP="003D1EA1">
            <w:pPr>
              <w:spacing w:after="0" w:line="252" w:lineRule="auto"/>
              <w:ind w:left="34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55FDB" w14:textId="77777777" w:rsidR="00381D24" w:rsidRPr="00D52E04" w:rsidRDefault="00381D24" w:rsidP="003D1EA1">
            <w:pPr>
              <w:spacing w:after="0"/>
              <w:ind w:left="34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035B1D8B" w14:textId="77777777" w:rsidR="00381D24" w:rsidRPr="00B17F92" w:rsidRDefault="00381D24" w:rsidP="003D1EA1">
            <w:pPr>
              <w:spacing w:after="0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90DD3" w14:textId="77777777" w:rsidR="00381D24" w:rsidRPr="00B17F92" w:rsidRDefault="00381D24" w:rsidP="003D1EA1">
            <w:pPr>
              <w:spacing w:after="0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381D24" w:rsidRPr="003F1497" w14:paraId="6AA240CF" w14:textId="77777777" w:rsidTr="003D1EA1">
        <w:trPr>
          <w:trHeight w:val="552"/>
        </w:trPr>
        <w:tc>
          <w:tcPr>
            <w:tcW w:w="5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455F8" w14:textId="77777777" w:rsidR="00381D24" w:rsidRPr="00B17F92" w:rsidRDefault="00381D24" w:rsidP="003D1EA1">
            <w:pPr>
              <w:spacing w:after="0"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0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2F006" w14:textId="77777777" w:rsidR="00381D24" w:rsidRPr="00482F4A" w:rsidRDefault="00381D24" w:rsidP="003D1EA1">
            <w:pPr>
              <w:snapToGrid w:val="0"/>
              <w:spacing w:after="0" w:line="252" w:lineRule="auto"/>
              <w:rPr>
                <w:color w:val="000000"/>
              </w:rPr>
            </w:pPr>
          </w:p>
        </w:tc>
        <w:tc>
          <w:tcPr>
            <w:tcW w:w="4394" w:type="dxa"/>
            <w:vAlign w:val="center"/>
          </w:tcPr>
          <w:p w14:paraId="3C4EE35B" w14:textId="77777777" w:rsidR="00381D24" w:rsidRPr="00B17F92" w:rsidRDefault="00381D24" w:rsidP="003D1EA1">
            <w:pPr>
              <w:snapToGrid w:val="0"/>
              <w:spacing w:after="0" w:line="252" w:lineRule="auto"/>
              <w:jc w:val="both"/>
              <w:rPr>
                <w:rFonts w:eastAsia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14:paraId="3974F758" w14:textId="77777777" w:rsidR="00381D24" w:rsidRPr="00B17F92" w:rsidRDefault="00381D24" w:rsidP="003D1EA1">
            <w:pPr>
              <w:spacing w:after="0" w:line="252" w:lineRule="auto"/>
              <w:ind w:left="34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5741CA47" w14:textId="77777777" w:rsidR="00381D24" w:rsidRPr="00B17F92" w:rsidRDefault="00381D24" w:rsidP="003D1EA1">
            <w:pPr>
              <w:spacing w:after="0" w:line="252" w:lineRule="auto"/>
              <w:ind w:left="34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9E16F" w14:textId="77777777" w:rsidR="00381D24" w:rsidRPr="00EA499D" w:rsidRDefault="00381D24" w:rsidP="003D1EA1">
            <w:pPr>
              <w:spacing w:after="0" w:line="252" w:lineRule="auto"/>
              <w:ind w:left="34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A186C" w14:textId="77777777" w:rsidR="00381D24" w:rsidRPr="00D52E04" w:rsidRDefault="00381D24" w:rsidP="003D1EA1">
            <w:pPr>
              <w:spacing w:after="0"/>
              <w:ind w:left="34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797AA72" w14:textId="77777777" w:rsidR="00381D24" w:rsidRPr="00B17F92" w:rsidRDefault="00381D24" w:rsidP="003D1EA1">
            <w:pPr>
              <w:spacing w:after="0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2AEA2" w14:textId="77777777" w:rsidR="00381D24" w:rsidRPr="00B17F92" w:rsidRDefault="00381D24" w:rsidP="003D1EA1">
            <w:pPr>
              <w:spacing w:after="0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381D24" w:rsidRPr="003F1497" w14:paraId="46190390" w14:textId="77777777" w:rsidTr="003D1EA1">
        <w:trPr>
          <w:trHeight w:val="552"/>
        </w:trPr>
        <w:tc>
          <w:tcPr>
            <w:tcW w:w="5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D3BBC" w14:textId="77777777" w:rsidR="00381D24" w:rsidRPr="00B17F92" w:rsidRDefault="00381D24" w:rsidP="003D1EA1">
            <w:pPr>
              <w:spacing w:after="0"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0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982C6" w14:textId="77777777" w:rsidR="00381D24" w:rsidRPr="00B17F92" w:rsidRDefault="00381D24" w:rsidP="003D1EA1">
            <w:pPr>
              <w:snapToGrid w:val="0"/>
              <w:spacing w:after="0" w:line="252" w:lineRule="auto"/>
              <w:rPr>
                <w:rFonts w:eastAsia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3BEAB9ED" w14:textId="77777777" w:rsidR="00381D24" w:rsidRPr="00B17F92" w:rsidRDefault="00381D24" w:rsidP="003D1EA1">
            <w:pPr>
              <w:snapToGrid w:val="0"/>
              <w:spacing w:after="0" w:line="252" w:lineRule="auto"/>
              <w:jc w:val="both"/>
              <w:rPr>
                <w:rFonts w:eastAsia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14:paraId="36EB8454" w14:textId="77777777" w:rsidR="00381D24" w:rsidRPr="00B17F92" w:rsidRDefault="00381D24" w:rsidP="003D1EA1">
            <w:pPr>
              <w:spacing w:after="0" w:line="252" w:lineRule="auto"/>
              <w:ind w:left="34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04404C15" w14:textId="77777777" w:rsidR="00381D24" w:rsidRPr="00B17F92" w:rsidRDefault="00381D24" w:rsidP="003D1EA1">
            <w:pPr>
              <w:spacing w:after="0" w:line="252" w:lineRule="auto"/>
              <w:ind w:left="34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372A2" w14:textId="77777777" w:rsidR="00381D24" w:rsidRPr="00B17F92" w:rsidRDefault="00381D24" w:rsidP="003D1EA1">
            <w:pPr>
              <w:spacing w:after="0" w:line="252" w:lineRule="auto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182BF" w14:textId="77777777" w:rsidR="00381D24" w:rsidRPr="00B17F92" w:rsidRDefault="00381D24" w:rsidP="003D1EA1">
            <w:pPr>
              <w:spacing w:after="0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0841C7AF" w14:textId="77777777" w:rsidR="00381D24" w:rsidRPr="00B17F92" w:rsidRDefault="00381D24" w:rsidP="003D1EA1">
            <w:pPr>
              <w:spacing w:after="0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6466F" w14:textId="77777777" w:rsidR="00381D24" w:rsidRPr="00B17F92" w:rsidRDefault="00381D24" w:rsidP="003D1EA1">
            <w:pPr>
              <w:spacing w:after="0"/>
              <w:ind w:left="34" w:firstLine="34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381D24" w:rsidRPr="003F1497" w14:paraId="2DF26E6C" w14:textId="77777777" w:rsidTr="003D1EA1">
        <w:trPr>
          <w:trHeight w:val="552"/>
        </w:trPr>
        <w:tc>
          <w:tcPr>
            <w:tcW w:w="5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A9317" w14:textId="77777777" w:rsidR="00381D24" w:rsidRDefault="00381D24" w:rsidP="003D1EA1">
            <w:pPr>
              <w:spacing w:after="0"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0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9A2C9" w14:textId="77777777" w:rsidR="00381D24" w:rsidRPr="00B17F92" w:rsidRDefault="00381D24" w:rsidP="003D1EA1">
            <w:pPr>
              <w:snapToGrid w:val="0"/>
              <w:spacing w:after="0" w:line="252" w:lineRule="auto"/>
              <w:rPr>
                <w:rFonts w:eastAsia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0246D32A" w14:textId="77777777" w:rsidR="00381D24" w:rsidRPr="00B17F92" w:rsidRDefault="00381D24" w:rsidP="003D1EA1">
            <w:pPr>
              <w:snapToGrid w:val="0"/>
              <w:spacing w:after="0" w:line="252" w:lineRule="auto"/>
              <w:jc w:val="both"/>
              <w:rPr>
                <w:rFonts w:eastAsia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14:paraId="721F9313" w14:textId="77777777" w:rsidR="00381D24" w:rsidRPr="00B17F92" w:rsidRDefault="00381D24" w:rsidP="003D1EA1">
            <w:pPr>
              <w:spacing w:after="0" w:line="252" w:lineRule="auto"/>
              <w:ind w:left="34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405A2F2C" w14:textId="77777777" w:rsidR="00381D24" w:rsidRPr="00B17F92" w:rsidRDefault="00381D24" w:rsidP="003D1EA1">
            <w:pPr>
              <w:spacing w:after="0" w:line="252" w:lineRule="auto"/>
              <w:ind w:left="34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091B6" w14:textId="77777777" w:rsidR="00381D24" w:rsidRPr="00B17F92" w:rsidRDefault="00381D24" w:rsidP="003D1EA1">
            <w:pPr>
              <w:spacing w:after="0" w:line="252" w:lineRule="auto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2CE16" w14:textId="77777777" w:rsidR="00381D24" w:rsidRPr="00B17F92" w:rsidRDefault="00381D24" w:rsidP="003D1EA1">
            <w:pPr>
              <w:spacing w:after="0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0958C2BD" w14:textId="77777777" w:rsidR="00381D24" w:rsidRPr="00B17F92" w:rsidRDefault="00381D24" w:rsidP="003D1EA1">
            <w:pPr>
              <w:spacing w:after="0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38E9A" w14:textId="77777777" w:rsidR="00381D24" w:rsidRPr="00B17F92" w:rsidRDefault="00381D24" w:rsidP="003D1EA1">
            <w:pPr>
              <w:spacing w:after="0"/>
              <w:ind w:left="34" w:firstLine="34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381D24" w:rsidRPr="003F1497" w14:paraId="66525A41" w14:textId="77777777" w:rsidTr="003D1EA1">
        <w:trPr>
          <w:trHeight w:val="552"/>
        </w:trPr>
        <w:tc>
          <w:tcPr>
            <w:tcW w:w="5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2F093" w14:textId="77777777" w:rsidR="00381D24" w:rsidRDefault="00381D24" w:rsidP="003D1EA1">
            <w:pPr>
              <w:spacing w:after="0"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0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41699" w14:textId="77777777" w:rsidR="00381D24" w:rsidRPr="00B17F92" w:rsidRDefault="00381D24" w:rsidP="003D1EA1">
            <w:pPr>
              <w:snapToGrid w:val="0"/>
              <w:spacing w:after="0" w:line="252" w:lineRule="auto"/>
              <w:rPr>
                <w:rFonts w:eastAsia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4EF3CFFC" w14:textId="77777777" w:rsidR="00381D24" w:rsidRPr="00B17F92" w:rsidRDefault="00381D24" w:rsidP="003D1EA1">
            <w:pPr>
              <w:snapToGrid w:val="0"/>
              <w:spacing w:after="0" w:line="252" w:lineRule="auto"/>
              <w:jc w:val="both"/>
              <w:rPr>
                <w:rFonts w:eastAsia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14:paraId="7A7EDFAB" w14:textId="77777777" w:rsidR="00381D24" w:rsidRPr="00B17F92" w:rsidRDefault="00381D24" w:rsidP="003D1EA1">
            <w:pPr>
              <w:spacing w:after="0" w:line="252" w:lineRule="auto"/>
              <w:ind w:left="34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70579D40" w14:textId="77777777" w:rsidR="00381D24" w:rsidRPr="00B17F92" w:rsidRDefault="00381D24" w:rsidP="003D1EA1">
            <w:pPr>
              <w:spacing w:after="0" w:line="252" w:lineRule="auto"/>
              <w:ind w:left="34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8A372" w14:textId="77777777" w:rsidR="00381D24" w:rsidRPr="00B17F92" w:rsidRDefault="00381D24" w:rsidP="003D1EA1">
            <w:pPr>
              <w:spacing w:after="0" w:line="252" w:lineRule="auto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34EB7" w14:textId="77777777" w:rsidR="00381D24" w:rsidRPr="00B17F92" w:rsidRDefault="00381D24" w:rsidP="003D1EA1">
            <w:pPr>
              <w:spacing w:after="0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524F9786" w14:textId="77777777" w:rsidR="00381D24" w:rsidRPr="00B17F92" w:rsidRDefault="00381D24" w:rsidP="003D1EA1">
            <w:pPr>
              <w:spacing w:after="0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4CFBD" w14:textId="77777777" w:rsidR="00381D24" w:rsidRPr="00B17F92" w:rsidRDefault="00381D24" w:rsidP="003D1EA1">
            <w:pPr>
              <w:spacing w:after="0"/>
              <w:ind w:left="34" w:firstLine="34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381D24" w:rsidRPr="003F1497" w14:paraId="29D4E086" w14:textId="77777777" w:rsidTr="003D1EA1">
        <w:trPr>
          <w:trHeight w:val="552"/>
        </w:trPr>
        <w:tc>
          <w:tcPr>
            <w:tcW w:w="5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D4C3B" w14:textId="77777777" w:rsidR="00381D24" w:rsidRDefault="00381D24" w:rsidP="003D1EA1">
            <w:pPr>
              <w:spacing w:after="0"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0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21408" w14:textId="77777777" w:rsidR="00381D24" w:rsidRPr="00B17F92" w:rsidRDefault="00381D24" w:rsidP="003D1EA1">
            <w:pPr>
              <w:snapToGrid w:val="0"/>
              <w:spacing w:after="0" w:line="252" w:lineRule="auto"/>
              <w:rPr>
                <w:rFonts w:eastAsia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00072AEA" w14:textId="77777777" w:rsidR="00381D24" w:rsidRPr="00B17F92" w:rsidRDefault="00381D24" w:rsidP="003D1EA1">
            <w:pPr>
              <w:snapToGrid w:val="0"/>
              <w:spacing w:after="0" w:line="252" w:lineRule="auto"/>
              <w:jc w:val="both"/>
              <w:rPr>
                <w:rFonts w:eastAsia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14:paraId="2E05F0BD" w14:textId="77777777" w:rsidR="00381D24" w:rsidRPr="00B17F92" w:rsidRDefault="00381D24" w:rsidP="003D1EA1">
            <w:pPr>
              <w:spacing w:after="0" w:line="252" w:lineRule="auto"/>
              <w:ind w:left="34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34F14242" w14:textId="77777777" w:rsidR="00381D24" w:rsidRPr="00B17F92" w:rsidRDefault="00381D24" w:rsidP="003D1EA1">
            <w:pPr>
              <w:spacing w:after="0" w:line="252" w:lineRule="auto"/>
              <w:ind w:left="34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7AF20" w14:textId="77777777" w:rsidR="00381D24" w:rsidRPr="00B17F92" w:rsidRDefault="00381D24" w:rsidP="003D1EA1">
            <w:pPr>
              <w:spacing w:after="0" w:line="252" w:lineRule="auto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62D9A" w14:textId="77777777" w:rsidR="00381D24" w:rsidRPr="00B17F92" w:rsidRDefault="00381D24" w:rsidP="003D1EA1">
            <w:pPr>
              <w:spacing w:after="0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0B2031A8" w14:textId="77777777" w:rsidR="00381D24" w:rsidRPr="00B17F92" w:rsidRDefault="00381D24" w:rsidP="003D1EA1">
            <w:pPr>
              <w:spacing w:after="0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DC329" w14:textId="77777777" w:rsidR="00381D24" w:rsidRPr="00B17F92" w:rsidRDefault="00381D24" w:rsidP="003D1EA1">
            <w:pPr>
              <w:spacing w:after="0"/>
              <w:ind w:left="34" w:firstLine="34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381D24" w:rsidRPr="003F1497" w14:paraId="5FCFDA3D" w14:textId="77777777" w:rsidTr="003D1EA1">
        <w:trPr>
          <w:trHeight w:val="552"/>
        </w:trPr>
        <w:tc>
          <w:tcPr>
            <w:tcW w:w="5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64C6B" w14:textId="77777777" w:rsidR="00381D24" w:rsidRDefault="00381D24" w:rsidP="003D1EA1">
            <w:pPr>
              <w:spacing w:after="0"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0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E999B" w14:textId="77777777" w:rsidR="00381D24" w:rsidRPr="00B17F92" w:rsidRDefault="00381D24" w:rsidP="003D1EA1">
            <w:pPr>
              <w:snapToGrid w:val="0"/>
              <w:spacing w:after="0" w:line="252" w:lineRule="auto"/>
              <w:rPr>
                <w:rFonts w:eastAsia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3177CF5D" w14:textId="77777777" w:rsidR="00381D24" w:rsidRPr="00B17F92" w:rsidRDefault="00381D24" w:rsidP="003D1EA1">
            <w:pPr>
              <w:snapToGrid w:val="0"/>
              <w:spacing w:after="0" w:line="252" w:lineRule="auto"/>
              <w:jc w:val="both"/>
              <w:rPr>
                <w:rFonts w:eastAsia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14:paraId="5C5AE698" w14:textId="77777777" w:rsidR="00381D24" w:rsidRPr="00B17F92" w:rsidRDefault="00381D24" w:rsidP="003D1EA1">
            <w:pPr>
              <w:spacing w:after="0" w:line="252" w:lineRule="auto"/>
              <w:ind w:left="34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264D3DD2" w14:textId="77777777" w:rsidR="00381D24" w:rsidRPr="00B17F92" w:rsidRDefault="00381D24" w:rsidP="003D1EA1">
            <w:pPr>
              <w:spacing w:after="0" w:line="252" w:lineRule="auto"/>
              <w:ind w:left="34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96AA4" w14:textId="77777777" w:rsidR="00381D24" w:rsidRPr="00B17F92" w:rsidRDefault="00381D24" w:rsidP="003D1EA1">
            <w:pPr>
              <w:spacing w:after="0" w:line="252" w:lineRule="auto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D0F1D" w14:textId="77777777" w:rsidR="00381D24" w:rsidRPr="00B17F92" w:rsidRDefault="00381D24" w:rsidP="003D1EA1">
            <w:pPr>
              <w:spacing w:after="0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698996FC" w14:textId="77777777" w:rsidR="00381D24" w:rsidRPr="00B17F92" w:rsidRDefault="00381D24" w:rsidP="003D1EA1">
            <w:pPr>
              <w:spacing w:after="0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23E60" w14:textId="77777777" w:rsidR="00381D24" w:rsidRPr="00B17F92" w:rsidRDefault="00381D24" w:rsidP="003D1EA1">
            <w:pPr>
              <w:spacing w:after="0"/>
              <w:ind w:left="34" w:firstLine="34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381D24" w:rsidRPr="003F1497" w14:paraId="3E7DC82B" w14:textId="77777777" w:rsidTr="003D1EA1">
        <w:trPr>
          <w:trHeight w:val="552"/>
        </w:trPr>
        <w:tc>
          <w:tcPr>
            <w:tcW w:w="5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F52AB" w14:textId="07F3D694" w:rsidR="00381D24" w:rsidRDefault="00381D24" w:rsidP="003D1EA1">
            <w:pPr>
              <w:spacing w:after="0"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0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362AE" w14:textId="77777777" w:rsidR="00381D24" w:rsidRPr="00B17F92" w:rsidRDefault="00381D24" w:rsidP="003D1EA1">
            <w:pPr>
              <w:snapToGrid w:val="0"/>
              <w:spacing w:after="0" w:line="252" w:lineRule="auto"/>
              <w:rPr>
                <w:rFonts w:eastAsia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50DD9117" w14:textId="77777777" w:rsidR="00381D24" w:rsidRPr="00B17F92" w:rsidRDefault="00381D24" w:rsidP="003D1EA1">
            <w:pPr>
              <w:snapToGrid w:val="0"/>
              <w:spacing w:after="0" w:line="252" w:lineRule="auto"/>
              <w:jc w:val="both"/>
              <w:rPr>
                <w:rFonts w:eastAsia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14:paraId="5F13FE10" w14:textId="77777777" w:rsidR="00381D24" w:rsidRPr="00B17F92" w:rsidRDefault="00381D24" w:rsidP="003D1EA1">
            <w:pPr>
              <w:spacing w:after="0" w:line="252" w:lineRule="auto"/>
              <w:ind w:left="34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1D069C6F" w14:textId="77777777" w:rsidR="00381D24" w:rsidRPr="00B17F92" w:rsidRDefault="00381D24" w:rsidP="003D1EA1">
            <w:pPr>
              <w:spacing w:after="0" w:line="252" w:lineRule="auto"/>
              <w:ind w:left="34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C0207" w14:textId="77777777" w:rsidR="00381D24" w:rsidRPr="00B17F92" w:rsidRDefault="00381D24" w:rsidP="003D1EA1">
            <w:pPr>
              <w:spacing w:after="0" w:line="252" w:lineRule="auto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686C1" w14:textId="77777777" w:rsidR="00381D24" w:rsidRPr="00B17F92" w:rsidRDefault="00381D24" w:rsidP="003D1EA1">
            <w:pPr>
              <w:spacing w:after="0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66FC8D80" w14:textId="77777777" w:rsidR="00381D24" w:rsidRPr="00B17F92" w:rsidRDefault="00381D24" w:rsidP="003D1EA1">
            <w:pPr>
              <w:spacing w:after="0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D5D37" w14:textId="77777777" w:rsidR="00381D24" w:rsidRPr="00B17F92" w:rsidRDefault="00381D24" w:rsidP="003D1EA1">
            <w:pPr>
              <w:spacing w:after="0"/>
              <w:ind w:left="34" w:firstLine="34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381D24" w:rsidRPr="003F1497" w14:paraId="248507B6" w14:textId="77777777" w:rsidTr="003D1EA1">
        <w:trPr>
          <w:trHeight w:val="552"/>
        </w:trPr>
        <w:tc>
          <w:tcPr>
            <w:tcW w:w="5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A74F6" w14:textId="10DB27BC" w:rsidR="00381D24" w:rsidRDefault="00381D24" w:rsidP="003D1EA1">
            <w:pPr>
              <w:spacing w:after="0"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0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5CEFF" w14:textId="77777777" w:rsidR="00381D24" w:rsidRPr="00B17F92" w:rsidRDefault="00381D24" w:rsidP="003D1EA1">
            <w:pPr>
              <w:snapToGrid w:val="0"/>
              <w:spacing w:after="0" w:line="252" w:lineRule="auto"/>
              <w:rPr>
                <w:rFonts w:eastAsia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3032C702" w14:textId="77777777" w:rsidR="00381D24" w:rsidRPr="00B17F92" w:rsidRDefault="00381D24" w:rsidP="003D1EA1">
            <w:pPr>
              <w:snapToGrid w:val="0"/>
              <w:spacing w:after="0" w:line="252" w:lineRule="auto"/>
              <w:jc w:val="both"/>
              <w:rPr>
                <w:rFonts w:eastAsia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Align w:val="center"/>
          </w:tcPr>
          <w:p w14:paraId="27095E50" w14:textId="77777777" w:rsidR="00381D24" w:rsidRPr="00B17F92" w:rsidRDefault="00381D24" w:rsidP="003D1EA1">
            <w:pPr>
              <w:spacing w:after="0" w:line="252" w:lineRule="auto"/>
              <w:ind w:left="34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2D73DA96" w14:textId="77777777" w:rsidR="00381D24" w:rsidRPr="00B17F92" w:rsidRDefault="00381D24" w:rsidP="003D1EA1">
            <w:pPr>
              <w:spacing w:after="0" w:line="252" w:lineRule="auto"/>
              <w:ind w:left="34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576D2" w14:textId="77777777" w:rsidR="00381D24" w:rsidRPr="00B17F92" w:rsidRDefault="00381D24" w:rsidP="003D1EA1">
            <w:pPr>
              <w:spacing w:after="0" w:line="252" w:lineRule="auto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C3753" w14:textId="77777777" w:rsidR="00381D24" w:rsidRPr="00B17F92" w:rsidRDefault="00381D24" w:rsidP="003D1EA1">
            <w:pPr>
              <w:spacing w:after="0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36E3273F" w14:textId="77777777" w:rsidR="00381D24" w:rsidRPr="00B17F92" w:rsidRDefault="00381D24" w:rsidP="003D1EA1">
            <w:pPr>
              <w:spacing w:after="0"/>
              <w:ind w:left="34" w:firstLine="34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5694A" w14:textId="77777777" w:rsidR="00381D24" w:rsidRPr="00B17F92" w:rsidRDefault="00381D24" w:rsidP="003D1EA1">
            <w:pPr>
              <w:spacing w:after="0"/>
              <w:ind w:left="34" w:firstLine="34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</w:tbl>
    <w:p w14:paraId="4DB34E51" w14:textId="77777777" w:rsidR="00381D24" w:rsidRPr="006928E3" w:rsidRDefault="00381D24" w:rsidP="00381D24">
      <w:pPr>
        <w:spacing w:after="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928E3">
        <w:rPr>
          <w:rFonts w:eastAsia="Calibri"/>
          <w:sz w:val="22"/>
          <w:szCs w:val="22"/>
          <w:lang w:eastAsia="en-US"/>
        </w:rPr>
        <w:t>Итого без учета НДС: _____________________________________________________________</w:t>
      </w:r>
    </w:p>
    <w:p w14:paraId="72D05A28" w14:textId="77777777" w:rsidR="00381D24" w:rsidRPr="006928E3" w:rsidRDefault="00381D24" w:rsidP="00381D24">
      <w:pPr>
        <w:spacing w:after="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928E3">
        <w:rPr>
          <w:rFonts w:eastAsia="Calibri"/>
          <w:sz w:val="22"/>
          <w:szCs w:val="22"/>
          <w:lang w:eastAsia="en-US"/>
        </w:rPr>
        <w:t>НДС ___% составляет: ____________________________________________________________</w:t>
      </w:r>
    </w:p>
    <w:p w14:paraId="3E1F9D7A" w14:textId="3508D7E3" w:rsidR="00381D24" w:rsidRDefault="00381D24" w:rsidP="00381D24">
      <w:pPr>
        <w:spacing w:after="0" w:line="276" w:lineRule="auto"/>
        <w:jc w:val="both"/>
        <w:rPr>
          <w:rFonts w:eastAsia="Calibri"/>
          <w:sz w:val="22"/>
          <w:szCs w:val="22"/>
          <w:lang w:eastAsia="en-US"/>
        </w:rPr>
      </w:pPr>
      <w:proofErr w:type="gramStart"/>
      <w:r w:rsidRPr="006928E3">
        <w:rPr>
          <w:rFonts w:eastAsia="Calibri"/>
          <w:sz w:val="22"/>
          <w:szCs w:val="22"/>
          <w:lang w:eastAsia="en-US"/>
        </w:rPr>
        <w:t>Кроме того</w:t>
      </w:r>
      <w:proofErr w:type="gramEnd"/>
      <w:r w:rsidRPr="006928E3">
        <w:rPr>
          <w:rFonts w:eastAsia="Calibri"/>
          <w:sz w:val="22"/>
          <w:szCs w:val="22"/>
          <w:lang w:eastAsia="en-US"/>
        </w:rPr>
        <w:t xml:space="preserve"> с НДС: _______________________________________________________________</w:t>
      </w:r>
      <w:r>
        <w:rPr>
          <w:rFonts w:eastAsia="Calibri"/>
          <w:sz w:val="22"/>
          <w:szCs w:val="22"/>
          <w:lang w:eastAsia="en-US"/>
        </w:rPr>
        <w:t xml:space="preserve"> </w:t>
      </w:r>
    </w:p>
    <w:p w14:paraId="7F845CFA" w14:textId="77777777" w:rsidR="00D23CE2" w:rsidRDefault="00D23CE2" w:rsidP="00D23CE2">
      <w:pPr>
        <w:spacing w:after="0" w:line="276" w:lineRule="auto"/>
        <w:jc w:val="center"/>
        <w:rPr>
          <w:rFonts w:eastAsia="Calibri"/>
          <w:b/>
          <w:bCs/>
          <w:color w:val="EE0000"/>
          <w:sz w:val="22"/>
          <w:szCs w:val="22"/>
          <w:lang w:eastAsia="en-US"/>
        </w:rPr>
      </w:pPr>
    </w:p>
    <w:p w14:paraId="4DFA2281" w14:textId="77777777" w:rsidR="00390AD1" w:rsidRDefault="00390AD1" w:rsidP="00D23CE2">
      <w:pPr>
        <w:spacing w:after="0" w:line="276" w:lineRule="auto"/>
        <w:jc w:val="center"/>
        <w:rPr>
          <w:rFonts w:eastAsia="Calibri"/>
          <w:b/>
          <w:bCs/>
          <w:color w:val="EE0000"/>
          <w:sz w:val="22"/>
          <w:szCs w:val="22"/>
          <w:lang w:eastAsia="en-US"/>
        </w:rPr>
      </w:pPr>
    </w:p>
    <w:p w14:paraId="4C14C51E" w14:textId="6CB3EF8F" w:rsidR="00381D24" w:rsidRPr="00381D24" w:rsidRDefault="00381D24" w:rsidP="00D23CE2">
      <w:pPr>
        <w:spacing w:after="0" w:line="276" w:lineRule="auto"/>
        <w:jc w:val="center"/>
        <w:rPr>
          <w:rFonts w:eastAsia="Calibri"/>
          <w:b/>
          <w:bCs/>
          <w:color w:val="EE0000"/>
          <w:sz w:val="22"/>
          <w:szCs w:val="22"/>
          <w:lang w:eastAsia="en-US"/>
        </w:rPr>
      </w:pPr>
      <w:r w:rsidRPr="00381D24">
        <w:rPr>
          <w:rFonts w:eastAsia="Calibri"/>
          <w:b/>
          <w:bCs/>
          <w:color w:val="EE0000"/>
          <w:sz w:val="22"/>
          <w:szCs w:val="22"/>
          <w:lang w:eastAsia="en-US"/>
        </w:rPr>
        <w:t>Сводная таблица №1.5.</w:t>
      </w:r>
    </w:p>
    <w:tbl>
      <w:tblPr>
        <w:tblW w:w="13050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6"/>
        <w:gridCol w:w="4641"/>
        <w:gridCol w:w="2694"/>
        <w:gridCol w:w="1984"/>
        <w:gridCol w:w="2985"/>
      </w:tblGrid>
      <w:tr w:rsidR="00381D24" w:rsidRPr="00381D24" w14:paraId="2CA89A23" w14:textId="77777777" w:rsidTr="00390AD1">
        <w:trPr>
          <w:trHeight w:val="766"/>
        </w:trPr>
        <w:tc>
          <w:tcPr>
            <w:tcW w:w="746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46E70" w14:textId="589C12DB" w:rsidR="00381D24" w:rsidRPr="00381D24" w:rsidRDefault="00381D24" w:rsidP="00381D24">
            <w:pPr>
              <w:spacing w:line="252" w:lineRule="auto"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381D24">
              <w:rPr>
                <w:b/>
                <w:bCs/>
                <w:sz w:val="22"/>
                <w:szCs w:val="22"/>
              </w:rPr>
              <w:t>№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381D24"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4641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D89FE" w14:textId="08ED3CCE" w:rsidR="00381D24" w:rsidRPr="00381D24" w:rsidRDefault="00381D24" w:rsidP="00381D24">
            <w:pPr>
              <w:spacing w:line="252" w:lineRule="auto"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381D24">
              <w:rPr>
                <w:b/>
                <w:bCs/>
                <w:sz w:val="22"/>
                <w:szCs w:val="22"/>
              </w:rPr>
              <w:t>Поставка товара:</w:t>
            </w:r>
          </w:p>
        </w:tc>
        <w:tc>
          <w:tcPr>
            <w:tcW w:w="2694" w:type="dxa"/>
            <w:shd w:val="clear" w:color="auto" w:fill="F2F2F2"/>
            <w:vAlign w:val="center"/>
          </w:tcPr>
          <w:p w14:paraId="08E39DCF" w14:textId="1539229E" w:rsidR="00381D24" w:rsidRPr="00381D24" w:rsidRDefault="00381D24" w:rsidP="00381D24">
            <w:pPr>
              <w:spacing w:line="252" w:lineRule="auto"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381D24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Цена без учета НДС</w:t>
            </w:r>
            <w: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, руб.</w:t>
            </w:r>
          </w:p>
        </w:tc>
        <w:tc>
          <w:tcPr>
            <w:tcW w:w="1984" w:type="dxa"/>
            <w:shd w:val="clear" w:color="auto" w:fill="F2F2F2"/>
            <w:vAlign w:val="center"/>
          </w:tcPr>
          <w:p w14:paraId="1F29BB15" w14:textId="6E4B2164" w:rsidR="00381D24" w:rsidRPr="00381D24" w:rsidRDefault="00381D24" w:rsidP="00381D24">
            <w:pPr>
              <w:spacing w:line="252" w:lineRule="auto"/>
              <w:jc w:val="center"/>
              <w:rPr>
                <w:b/>
                <w:bCs/>
                <w:sz w:val="22"/>
                <w:szCs w:val="22"/>
              </w:rPr>
            </w:pPr>
            <w:r w:rsidRPr="00381D24">
              <w:rPr>
                <w:b/>
                <w:bCs/>
                <w:sz w:val="22"/>
                <w:szCs w:val="22"/>
              </w:rPr>
              <w:t>НДС __%</w:t>
            </w:r>
            <w:r>
              <w:rPr>
                <w:b/>
                <w:bCs/>
                <w:sz w:val="22"/>
                <w:szCs w:val="22"/>
              </w:rPr>
              <w:t>, руб.</w:t>
            </w:r>
          </w:p>
        </w:tc>
        <w:tc>
          <w:tcPr>
            <w:tcW w:w="2985" w:type="dxa"/>
            <w:shd w:val="clear" w:color="auto" w:fill="F2F2F2"/>
            <w:vAlign w:val="center"/>
          </w:tcPr>
          <w:p w14:paraId="1EFAE6E7" w14:textId="050A116C" w:rsidR="00381D24" w:rsidRPr="00381D24" w:rsidRDefault="00381D24" w:rsidP="00381D24">
            <w:pPr>
              <w:spacing w:line="252" w:lineRule="auto"/>
              <w:jc w:val="center"/>
              <w:rPr>
                <w:b/>
                <w:bCs/>
                <w:sz w:val="22"/>
                <w:szCs w:val="22"/>
              </w:rPr>
            </w:pPr>
            <w:r w:rsidRPr="00381D24">
              <w:rPr>
                <w:b/>
                <w:bCs/>
                <w:sz w:val="22"/>
                <w:szCs w:val="22"/>
              </w:rPr>
              <w:t>Цена с учетом НДС __%</w:t>
            </w:r>
            <w:r>
              <w:rPr>
                <w:b/>
                <w:bCs/>
                <w:sz w:val="22"/>
                <w:szCs w:val="22"/>
              </w:rPr>
              <w:t>, руб.</w:t>
            </w:r>
          </w:p>
        </w:tc>
      </w:tr>
      <w:tr w:rsidR="00381D24" w:rsidRPr="00381D24" w14:paraId="77AC5940" w14:textId="77777777" w:rsidTr="00390AD1">
        <w:trPr>
          <w:trHeight w:val="552"/>
        </w:trPr>
        <w:tc>
          <w:tcPr>
            <w:tcW w:w="7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DFF77" w14:textId="77777777" w:rsidR="00381D24" w:rsidRPr="00381D24" w:rsidRDefault="00381D24" w:rsidP="003D1EA1">
            <w:pPr>
              <w:spacing w:after="0" w:line="252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381D24">
              <w:rPr>
                <w:sz w:val="22"/>
                <w:szCs w:val="22"/>
              </w:rPr>
              <w:t>1</w:t>
            </w:r>
          </w:p>
        </w:tc>
        <w:tc>
          <w:tcPr>
            <w:tcW w:w="46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E4E67" w14:textId="10424F54" w:rsidR="00381D24" w:rsidRPr="00381D24" w:rsidRDefault="00381D24" w:rsidP="003D1EA1">
            <w:pPr>
              <w:spacing w:after="0"/>
              <w:rPr>
                <w:sz w:val="22"/>
                <w:szCs w:val="22"/>
              </w:rPr>
            </w:pPr>
            <w:r w:rsidRPr="00381D24">
              <w:rPr>
                <w:sz w:val="22"/>
                <w:szCs w:val="22"/>
              </w:rPr>
              <w:t>в интересах аэропорта г. Сургута</w:t>
            </w:r>
          </w:p>
        </w:tc>
        <w:tc>
          <w:tcPr>
            <w:tcW w:w="2694" w:type="dxa"/>
            <w:vAlign w:val="center"/>
          </w:tcPr>
          <w:p w14:paraId="5002748C" w14:textId="77777777" w:rsidR="00381D24" w:rsidRPr="00381D24" w:rsidRDefault="00381D24" w:rsidP="003D1EA1">
            <w:pPr>
              <w:snapToGrid w:val="0"/>
              <w:spacing w:after="0" w:line="252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093E025E" w14:textId="77777777" w:rsidR="00381D24" w:rsidRPr="00381D24" w:rsidRDefault="00381D24" w:rsidP="003D1EA1">
            <w:pPr>
              <w:spacing w:after="0" w:line="252" w:lineRule="auto"/>
              <w:ind w:left="34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2985" w:type="dxa"/>
            <w:vAlign w:val="center"/>
          </w:tcPr>
          <w:p w14:paraId="2AED8C05" w14:textId="77777777" w:rsidR="00381D24" w:rsidRPr="00381D24" w:rsidRDefault="00381D24" w:rsidP="003D1EA1">
            <w:pPr>
              <w:spacing w:after="0" w:line="252" w:lineRule="auto"/>
              <w:ind w:left="34" w:firstLine="34"/>
              <w:jc w:val="center"/>
              <w:rPr>
                <w:sz w:val="22"/>
                <w:szCs w:val="22"/>
              </w:rPr>
            </w:pPr>
          </w:p>
        </w:tc>
      </w:tr>
      <w:tr w:rsidR="00381D24" w:rsidRPr="00381D24" w14:paraId="1DC3122F" w14:textId="77777777" w:rsidTr="00390AD1">
        <w:trPr>
          <w:trHeight w:val="552"/>
        </w:trPr>
        <w:tc>
          <w:tcPr>
            <w:tcW w:w="7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8E483" w14:textId="77777777" w:rsidR="00381D24" w:rsidRPr="00381D24" w:rsidRDefault="00381D24" w:rsidP="003D1EA1">
            <w:pPr>
              <w:spacing w:after="0" w:line="252" w:lineRule="auto"/>
              <w:jc w:val="center"/>
              <w:rPr>
                <w:sz w:val="22"/>
                <w:szCs w:val="22"/>
              </w:rPr>
            </w:pPr>
            <w:r w:rsidRPr="00381D24">
              <w:rPr>
                <w:sz w:val="22"/>
                <w:szCs w:val="22"/>
              </w:rPr>
              <w:t>2</w:t>
            </w:r>
          </w:p>
        </w:tc>
        <w:tc>
          <w:tcPr>
            <w:tcW w:w="46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33D98" w14:textId="5AEA0E99" w:rsidR="00381D24" w:rsidRPr="00381D24" w:rsidRDefault="00381D24" w:rsidP="003D1EA1">
            <w:pPr>
              <w:snapToGrid w:val="0"/>
              <w:spacing w:after="0" w:line="252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381D24">
              <w:rPr>
                <w:rFonts w:eastAsiaTheme="minorHAnsi"/>
                <w:sz w:val="22"/>
                <w:szCs w:val="22"/>
                <w:lang w:eastAsia="en-US"/>
              </w:rPr>
              <w:t>в интересах Ноябрьского филиала</w:t>
            </w:r>
          </w:p>
        </w:tc>
        <w:tc>
          <w:tcPr>
            <w:tcW w:w="2694" w:type="dxa"/>
            <w:vAlign w:val="center"/>
          </w:tcPr>
          <w:p w14:paraId="39AEDF6A" w14:textId="77777777" w:rsidR="00381D24" w:rsidRPr="00381D24" w:rsidRDefault="00381D24" w:rsidP="003D1EA1">
            <w:pPr>
              <w:snapToGrid w:val="0"/>
              <w:spacing w:after="0" w:line="252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04BDAE44" w14:textId="77777777" w:rsidR="00381D24" w:rsidRPr="00381D24" w:rsidRDefault="00381D24" w:rsidP="003D1EA1">
            <w:pPr>
              <w:spacing w:after="0" w:line="252" w:lineRule="auto"/>
              <w:ind w:left="34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2985" w:type="dxa"/>
            <w:vAlign w:val="center"/>
          </w:tcPr>
          <w:p w14:paraId="7BD3287D" w14:textId="77777777" w:rsidR="00381D24" w:rsidRPr="00381D24" w:rsidRDefault="00381D24" w:rsidP="003D1EA1">
            <w:pPr>
              <w:spacing w:after="0" w:line="252" w:lineRule="auto"/>
              <w:ind w:left="34" w:firstLine="34"/>
              <w:jc w:val="center"/>
              <w:rPr>
                <w:sz w:val="22"/>
                <w:szCs w:val="22"/>
              </w:rPr>
            </w:pPr>
          </w:p>
        </w:tc>
      </w:tr>
      <w:tr w:rsidR="00381D24" w:rsidRPr="00381D24" w14:paraId="5FE63CF2" w14:textId="77777777" w:rsidTr="00390AD1">
        <w:trPr>
          <w:trHeight w:val="552"/>
        </w:trPr>
        <w:tc>
          <w:tcPr>
            <w:tcW w:w="7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D652C" w14:textId="77777777" w:rsidR="00381D24" w:rsidRPr="00381D24" w:rsidRDefault="00381D24" w:rsidP="003D1EA1">
            <w:pPr>
              <w:spacing w:after="0" w:line="252" w:lineRule="auto"/>
              <w:jc w:val="center"/>
              <w:rPr>
                <w:sz w:val="22"/>
                <w:szCs w:val="22"/>
              </w:rPr>
            </w:pPr>
            <w:r w:rsidRPr="00381D24">
              <w:rPr>
                <w:sz w:val="22"/>
                <w:szCs w:val="22"/>
              </w:rPr>
              <w:t>3</w:t>
            </w:r>
          </w:p>
        </w:tc>
        <w:tc>
          <w:tcPr>
            <w:tcW w:w="46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F297E" w14:textId="028BBFC8" w:rsidR="00381D24" w:rsidRPr="00381D24" w:rsidRDefault="00381D24" w:rsidP="003D1EA1">
            <w:pPr>
              <w:snapToGrid w:val="0"/>
              <w:spacing w:after="0" w:line="252" w:lineRule="auto"/>
              <w:rPr>
                <w:color w:val="000000"/>
                <w:sz w:val="22"/>
                <w:szCs w:val="22"/>
              </w:rPr>
            </w:pPr>
            <w:r w:rsidRPr="00381D24">
              <w:rPr>
                <w:color w:val="000000"/>
                <w:sz w:val="22"/>
                <w:szCs w:val="22"/>
              </w:rPr>
              <w:t>в интересах Березовского филиала</w:t>
            </w:r>
          </w:p>
        </w:tc>
        <w:tc>
          <w:tcPr>
            <w:tcW w:w="2694" w:type="dxa"/>
            <w:vAlign w:val="center"/>
          </w:tcPr>
          <w:p w14:paraId="76279ED0" w14:textId="77777777" w:rsidR="00381D24" w:rsidRPr="00381D24" w:rsidRDefault="00381D24" w:rsidP="003D1EA1">
            <w:pPr>
              <w:snapToGrid w:val="0"/>
              <w:spacing w:after="0" w:line="252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69047BCF" w14:textId="77777777" w:rsidR="00381D24" w:rsidRPr="00381D24" w:rsidRDefault="00381D24" w:rsidP="003D1EA1">
            <w:pPr>
              <w:spacing w:after="0" w:line="252" w:lineRule="auto"/>
              <w:ind w:left="34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2985" w:type="dxa"/>
            <w:vAlign w:val="center"/>
          </w:tcPr>
          <w:p w14:paraId="6C0EA3EA" w14:textId="77777777" w:rsidR="00381D24" w:rsidRPr="00381D24" w:rsidRDefault="00381D24" w:rsidP="003D1EA1">
            <w:pPr>
              <w:spacing w:after="0" w:line="252" w:lineRule="auto"/>
              <w:ind w:left="34" w:firstLine="34"/>
              <w:jc w:val="center"/>
              <w:rPr>
                <w:sz w:val="22"/>
                <w:szCs w:val="22"/>
              </w:rPr>
            </w:pPr>
          </w:p>
        </w:tc>
      </w:tr>
      <w:tr w:rsidR="00381D24" w:rsidRPr="00381D24" w14:paraId="6E523439" w14:textId="77777777" w:rsidTr="00390AD1">
        <w:trPr>
          <w:trHeight w:val="552"/>
        </w:trPr>
        <w:tc>
          <w:tcPr>
            <w:tcW w:w="7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D0CBF" w14:textId="77777777" w:rsidR="00381D24" w:rsidRPr="00381D24" w:rsidRDefault="00381D24" w:rsidP="003D1EA1">
            <w:pPr>
              <w:spacing w:after="0" w:line="252" w:lineRule="auto"/>
              <w:jc w:val="center"/>
              <w:rPr>
                <w:sz w:val="22"/>
                <w:szCs w:val="22"/>
              </w:rPr>
            </w:pPr>
            <w:r w:rsidRPr="00381D24">
              <w:rPr>
                <w:sz w:val="22"/>
                <w:szCs w:val="22"/>
              </w:rPr>
              <w:t>4</w:t>
            </w:r>
          </w:p>
        </w:tc>
        <w:tc>
          <w:tcPr>
            <w:tcW w:w="46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EC664" w14:textId="57BD63C0" w:rsidR="00381D24" w:rsidRPr="00381D24" w:rsidRDefault="00381D24" w:rsidP="003D1EA1">
            <w:pPr>
              <w:snapToGrid w:val="0"/>
              <w:spacing w:after="0" w:line="252" w:lineRule="auto"/>
              <w:rPr>
                <w:color w:val="000000"/>
                <w:sz w:val="22"/>
                <w:szCs w:val="22"/>
              </w:rPr>
            </w:pPr>
            <w:r w:rsidRPr="00381D24">
              <w:rPr>
                <w:color w:val="000000"/>
                <w:sz w:val="22"/>
                <w:szCs w:val="22"/>
              </w:rPr>
              <w:t xml:space="preserve">в интересах филиала «Аэропорт Талакан» </w:t>
            </w:r>
          </w:p>
        </w:tc>
        <w:tc>
          <w:tcPr>
            <w:tcW w:w="2694" w:type="dxa"/>
            <w:vAlign w:val="center"/>
          </w:tcPr>
          <w:p w14:paraId="472DBD59" w14:textId="77777777" w:rsidR="00381D24" w:rsidRPr="00381D24" w:rsidRDefault="00381D24" w:rsidP="003D1EA1">
            <w:pPr>
              <w:snapToGrid w:val="0"/>
              <w:spacing w:after="0" w:line="252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40C5E310" w14:textId="77777777" w:rsidR="00381D24" w:rsidRPr="00381D24" w:rsidRDefault="00381D24" w:rsidP="003D1EA1">
            <w:pPr>
              <w:spacing w:after="0" w:line="252" w:lineRule="auto"/>
              <w:ind w:left="34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2985" w:type="dxa"/>
            <w:vAlign w:val="center"/>
          </w:tcPr>
          <w:p w14:paraId="02A4AD97" w14:textId="77777777" w:rsidR="00381D24" w:rsidRPr="00381D24" w:rsidRDefault="00381D24" w:rsidP="003D1EA1">
            <w:pPr>
              <w:spacing w:after="0" w:line="252" w:lineRule="auto"/>
              <w:ind w:left="34" w:firstLine="34"/>
              <w:jc w:val="center"/>
              <w:rPr>
                <w:sz w:val="22"/>
                <w:szCs w:val="22"/>
              </w:rPr>
            </w:pPr>
          </w:p>
        </w:tc>
      </w:tr>
      <w:tr w:rsidR="00381D24" w:rsidRPr="00381D24" w14:paraId="6FD022F8" w14:textId="77777777" w:rsidTr="00390AD1">
        <w:trPr>
          <w:trHeight w:val="552"/>
        </w:trPr>
        <w:tc>
          <w:tcPr>
            <w:tcW w:w="7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B899E" w14:textId="77777777" w:rsidR="00381D24" w:rsidRPr="00381D24" w:rsidRDefault="00381D24" w:rsidP="00381D24">
            <w:pPr>
              <w:spacing w:after="0" w:line="252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B3E86" w14:textId="15C7D346" w:rsidR="00381D24" w:rsidRPr="00381D24" w:rsidRDefault="00381D24" w:rsidP="00381D24">
            <w:pPr>
              <w:snapToGrid w:val="0"/>
              <w:spacing w:after="0" w:line="252" w:lineRule="auto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81D24">
              <w:rPr>
                <w:b/>
                <w:bCs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2694" w:type="dxa"/>
            <w:vAlign w:val="center"/>
          </w:tcPr>
          <w:p w14:paraId="691A897F" w14:textId="77777777" w:rsidR="00381D24" w:rsidRPr="00381D24" w:rsidRDefault="00381D24" w:rsidP="003D1EA1">
            <w:pPr>
              <w:snapToGrid w:val="0"/>
              <w:spacing w:after="0" w:line="252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3A19BFC7" w14:textId="77777777" w:rsidR="00381D24" w:rsidRPr="00381D24" w:rsidRDefault="00381D24" w:rsidP="003D1EA1">
            <w:pPr>
              <w:spacing w:after="0" w:line="252" w:lineRule="auto"/>
              <w:ind w:left="34"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2985" w:type="dxa"/>
            <w:vAlign w:val="center"/>
          </w:tcPr>
          <w:p w14:paraId="08DF0BB0" w14:textId="77777777" w:rsidR="00381D24" w:rsidRPr="00381D24" w:rsidRDefault="00381D24" w:rsidP="003D1EA1">
            <w:pPr>
              <w:spacing w:after="0" w:line="252" w:lineRule="auto"/>
              <w:ind w:left="34" w:firstLine="34"/>
              <w:jc w:val="center"/>
              <w:rPr>
                <w:sz w:val="22"/>
                <w:szCs w:val="22"/>
              </w:rPr>
            </w:pPr>
          </w:p>
        </w:tc>
      </w:tr>
    </w:tbl>
    <w:p w14:paraId="13568607" w14:textId="77777777" w:rsidR="00381D24" w:rsidRDefault="00381D24" w:rsidP="00381D24">
      <w:pPr>
        <w:spacing w:after="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44F8915D" w14:textId="14CA9556" w:rsidR="001A7470" w:rsidRPr="001A7470" w:rsidRDefault="001A7470" w:rsidP="001A7470">
      <w:pPr>
        <w:spacing w:after="0"/>
        <w:jc w:val="right"/>
        <w:rPr>
          <w:rFonts w:eastAsia="Calibri"/>
          <w:b/>
          <w:bCs/>
          <w:color w:val="C00000"/>
          <w:sz w:val="22"/>
          <w:szCs w:val="22"/>
          <w:lang w:eastAsia="en-US"/>
        </w:rPr>
      </w:pPr>
      <w:r w:rsidRPr="003F1497">
        <w:rPr>
          <w:rFonts w:eastAsia="Calibri"/>
          <w:b/>
          <w:bCs/>
          <w:color w:val="C00000"/>
          <w:sz w:val="22"/>
          <w:szCs w:val="22"/>
          <w:lang w:eastAsia="en-US"/>
        </w:rPr>
        <w:t>Таблица №</w:t>
      </w:r>
      <w:r w:rsidR="00D23CE2">
        <w:rPr>
          <w:rFonts w:eastAsia="Calibri"/>
          <w:b/>
          <w:bCs/>
          <w:color w:val="C00000"/>
          <w:sz w:val="22"/>
          <w:szCs w:val="22"/>
          <w:lang w:eastAsia="en-US"/>
        </w:rPr>
        <w:t>3</w:t>
      </w: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2589"/>
        <w:gridCol w:w="1676"/>
        <w:gridCol w:w="3988"/>
        <w:gridCol w:w="4111"/>
        <w:gridCol w:w="2551"/>
      </w:tblGrid>
      <w:tr w:rsidR="001A7470" w:rsidRPr="00CE2678" w14:paraId="58E7F87E" w14:textId="77777777" w:rsidTr="00390AD1">
        <w:trPr>
          <w:trHeight w:val="336"/>
        </w:trPr>
        <w:tc>
          <w:tcPr>
            <w:tcW w:w="0" w:type="auto"/>
            <w:shd w:val="clear" w:color="auto" w:fill="C0C0C0"/>
            <w:vAlign w:val="center"/>
          </w:tcPr>
          <w:p w14:paraId="0EED647F" w14:textId="77777777" w:rsidR="001A7470" w:rsidRPr="00CE2678" w:rsidRDefault="001A7470" w:rsidP="00D23CE2">
            <w:pPr>
              <w:jc w:val="both"/>
              <w:rPr>
                <w:b/>
                <w:sz w:val="22"/>
                <w:szCs w:val="22"/>
              </w:rPr>
            </w:pPr>
            <w:r w:rsidRPr="00CE2678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589" w:type="dxa"/>
            <w:shd w:val="clear" w:color="auto" w:fill="C0C0C0"/>
            <w:vAlign w:val="center"/>
          </w:tcPr>
          <w:p w14:paraId="44350918" w14:textId="77777777" w:rsidR="001A7470" w:rsidRPr="00CE2678" w:rsidRDefault="001A7470" w:rsidP="00E93C70">
            <w:pPr>
              <w:jc w:val="both"/>
              <w:rPr>
                <w:b/>
                <w:sz w:val="22"/>
                <w:szCs w:val="22"/>
              </w:rPr>
            </w:pPr>
            <w:r w:rsidRPr="00CE2678">
              <w:rPr>
                <w:b/>
                <w:sz w:val="22"/>
                <w:szCs w:val="22"/>
              </w:rPr>
              <w:t>Наименование товара</w:t>
            </w:r>
          </w:p>
        </w:tc>
        <w:tc>
          <w:tcPr>
            <w:tcW w:w="1676" w:type="dxa"/>
            <w:shd w:val="clear" w:color="auto" w:fill="C0C0C0"/>
            <w:vAlign w:val="center"/>
          </w:tcPr>
          <w:p w14:paraId="41AAB6F5" w14:textId="77777777" w:rsidR="001A7470" w:rsidRPr="00CE2678" w:rsidRDefault="001A7470" w:rsidP="00E93C70">
            <w:pPr>
              <w:jc w:val="center"/>
              <w:rPr>
                <w:b/>
                <w:sz w:val="22"/>
                <w:szCs w:val="22"/>
              </w:rPr>
            </w:pPr>
            <w:r w:rsidRPr="00CE2678">
              <w:rPr>
                <w:b/>
                <w:sz w:val="22"/>
                <w:szCs w:val="22"/>
              </w:rPr>
              <w:t>ОКПД 2</w:t>
            </w:r>
          </w:p>
        </w:tc>
        <w:tc>
          <w:tcPr>
            <w:tcW w:w="3988" w:type="dxa"/>
            <w:shd w:val="clear" w:color="auto" w:fill="C0C0C0"/>
            <w:vAlign w:val="center"/>
          </w:tcPr>
          <w:p w14:paraId="4D39BBA8" w14:textId="77777777" w:rsidR="001A7470" w:rsidRPr="00CE2678" w:rsidRDefault="001A7470" w:rsidP="00E93C70">
            <w:pPr>
              <w:jc w:val="center"/>
              <w:rPr>
                <w:b/>
                <w:sz w:val="20"/>
              </w:rPr>
            </w:pPr>
            <w:r w:rsidRPr="00CE2678">
              <w:rPr>
                <w:b/>
                <w:sz w:val="20"/>
              </w:rPr>
              <w:t>В отношении закупаемых товаров, работ, услуг Постановлением Правительства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установлен запрет приобретения товаров, работ, услуг иностранного происхождения</w:t>
            </w:r>
          </w:p>
        </w:tc>
        <w:tc>
          <w:tcPr>
            <w:tcW w:w="4111" w:type="dxa"/>
            <w:shd w:val="clear" w:color="auto" w:fill="C0C0C0"/>
            <w:vAlign w:val="center"/>
          </w:tcPr>
          <w:p w14:paraId="3AE0F007" w14:textId="77777777" w:rsidR="001A7470" w:rsidRPr="00CE2678" w:rsidRDefault="001A7470" w:rsidP="00E93C70">
            <w:pPr>
              <w:jc w:val="center"/>
              <w:rPr>
                <w:b/>
                <w:sz w:val="20"/>
              </w:rPr>
            </w:pPr>
            <w:r w:rsidRPr="00CE2678">
              <w:rPr>
                <w:b/>
                <w:sz w:val="20"/>
              </w:rPr>
              <w:t>В отношении закупаемых товаров, работ, услуг Постановлением Правительства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установлено ограничение приобретения товаров, работ, услуг иностранного происхождения</w:t>
            </w:r>
          </w:p>
        </w:tc>
        <w:tc>
          <w:tcPr>
            <w:tcW w:w="2551" w:type="dxa"/>
            <w:shd w:val="clear" w:color="auto" w:fill="C0C0C0"/>
            <w:vAlign w:val="center"/>
          </w:tcPr>
          <w:p w14:paraId="626507C5" w14:textId="77777777" w:rsidR="001A7470" w:rsidRPr="00CE2678" w:rsidRDefault="001A7470" w:rsidP="00E93C70">
            <w:pPr>
              <w:jc w:val="center"/>
              <w:rPr>
                <w:b/>
                <w:sz w:val="20"/>
              </w:rPr>
            </w:pPr>
            <w:r w:rsidRPr="001A7470">
              <w:rPr>
                <w:b/>
                <w:color w:val="EE0000"/>
                <w:sz w:val="20"/>
              </w:rPr>
              <w:t>Номер реестровой записи из реестра российской промышленной продукции, либо из реестра промышленных товаров государств - членов Евразийского экономического союза</w:t>
            </w:r>
          </w:p>
        </w:tc>
      </w:tr>
      <w:tr w:rsidR="001A7470" w:rsidRPr="00CE2678" w14:paraId="31CF7D7B" w14:textId="77777777" w:rsidTr="00390AD1">
        <w:trPr>
          <w:trHeight w:val="336"/>
        </w:trPr>
        <w:tc>
          <w:tcPr>
            <w:tcW w:w="0" w:type="auto"/>
            <w:vAlign w:val="center"/>
          </w:tcPr>
          <w:p w14:paraId="5634D124" w14:textId="686066FB" w:rsidR="001A7470" w:rsidRPr="00CE2678" w:rsidRDefault="001A7470" w:rsidP="001A74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9" w:type="dxa"/>
            <w:vAlign w:val="center"/>
          </w:tcPr>
          <w:p w14:paraId="434823FA" w14:textId="5A94272F" w:rsidR="001A7470" w:rsidRPr="00CE2678" w:rsidRDefault="00D23CE2" w:rsidP="001A7470">
            <w:pPr>
              <w:jc w:val="both"/>
              <w:rPr>
                <w:sz w:val="22"/>
                <w:szCs w:val="22"/>
              </w:rPr>
            </w:pPr>
            <w:r w:rsidRPr="00D23CE2">
              <w:rPr>
                <w:sz w:val="22"/>
                <w:szCs w:val="22"/>
                <w:highlight w:val="yellow"/>
              </w:rPr>
              <w:t>В данной закупке не установлены запрет или ограничение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676" w:type="dxa"/>
            <w:vAlign w:val="center"/>
          </w:tcPr>
          <w:p w14:paraId="4198F5C0" w14:textId="2C2F5CEB" w:rsidR="001A7470" w:rsidRPr="00CE2678" w:rsidRDefault="001A7470" w:rsidP="001A747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988" w:type="dxa"/>
            <w:vAlign w:val="center"/>
          </w:tcPr>
          <w:p w14:paraId="2418AEFA" w14:textId="6068B688" w:rsidR="001A7470" w:rsidRPr="00CE2678" w:rsidRDefault="001A7470" w:rsidP="001A747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61FD79B2" w14:textId="71B0CF47" w:rsidR="001A7470" w:rsidRPr="00CE2678" w:rsidRDefault="001A7470" w:rsidP="001A747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54328970" w14:textId="39B8D1B6" w:rsidR="001A7470" w:rsidRPr="00CE2678" w:rsidRDefault="001A7470" w:rsidP="001A747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</w:tbl>
    <w:p w14:paraId="5769390F" w14:textId="77777777" w:rsidR="001A7470" w:rsidRPr="003C0C1D" w:rsidRDefault="001A7470" w:rsidP="001A7470">
      <w:pPr>
        <w:spacing w:after="0"/>
        <w:ind w:firstLine="567"/>
        <w:jc w:val="both"/>
        <w:rPr>
          <w:color w:val="EE0000"/>
          <w:sz w:val="22"/>
          <w:szCs w:val="22"/>
        </w:rPr>
      </w:pPr>
      <w:r w:rsidRPr="003C0C1D">
        <w:rPr>
          <w:b/>
          <w:bCs/>
          <w:color w:val="EE0000"/>
          <w:sz w:val="22"/>
          <w:szCs w:val="22"/>
          <w:u w:val="single"/>
        </w:rPr>
        <w:t>В случае установления запрета</w:t>
      </w:r>
      <w:r w:rsidRPr="003C0C1D">
        <w:rPr>
          <w:b/>
          <w:bCs/>
          <w:color w:val="EE0000"/>
          <w:sz w:val="22"/>
          <w:szCs w:val="22"/>
        </w:rPr>
        <w:t>,</w:t>
      </w:r>
      <w:r w:rsidRPr="003C0C1D">
        <w:rPr>
          <w:color w:val="EE0000"/>
          <w:sz w:val="22"/>
          <w:szCs w:val="22"/>
        </w:rPr>
        <w:t xml:space="preserve"> Участник закупки должен указать номер реестровой записи. Если Участник закупки не указал номер реестровой записи – заявка участника отклоняется.</w:t>
      </w:r>
    </w:p>
    <w:p w14:paraId="7ABEDF98" w14:textId="77777777" w:rsidR="001A7470" w:rsidRPr="003C0C1D" w:rsidRDefault="001A7470" w:rsidP="001A7470">
      <w:pPr>
        <w:spacing w:after="0"/>
        <w:ind w:firstLine="567"/>
        <w:jc w:val="both"/>
        <w:rPr>
          <w:color w:val="EE0000"/>
          <w:sz w:val="22"/>
          <w:szCs w:val="22"/>
        </w:rPr>
      </w:pPr>
      <w:r w:rsidRPr="003C0C1D">
        <w:rPr>
          <w:b/>
          <w:bCs/>
          <w:color w:val="EE0000"/>
          <w:sz w:val="22"/>
          <w:szCs w:val="22"/>
          <w:u w:val="single"/>
        </w:rPr>
        <w:t>В случае установления ограничения</w:t>
      </w:r>
      <w:r w:rsidRPr="003C0C1D">
        <w:rPr>
          <w:b/>
          <w:bCs/>
          <w:color w:val="EE0000"/>
          <w:sz w:val="22"/>
          <w:szCs w:val="22"/>
        </w:rPr>
        <w:t>,</w:t>
      </w:r>
      <w:r w:rsidRPr="003C0C1D">
        <w:rPr>
          <w:color w:val="EE0000"/>
          <w:sz w:val="22"/>
          <w:szCs w:val="22"/>
        </w:rPr>
        <w:t xml:space="preserve"> Участник закупки должен указан номер реестровой записи. Если Участник закупки не указал номер реестровой записи – считается, что поставляемый товар иностранного происхождения. </w:t>
      </w:r>
    </w:p>
    <w:p w14:paraId="03521B67" w14:textId="77777777" w:rsidR="003C0C1D" w:rsidRPr="003C0C1D" w:rsidRDefault="003C0C1D" w:rsidP="003C0C1D">
      <w:pPr>
        <w:spacing w:after="0"/>
        <w:rPr>
          <w:sz w:val="22"/>
          <w:szCs w:val="22"/>
        </w:rPr>
      </w:pPr>
      <w:r w:rsidRPr="003C0C1D">
        <w:rPr>
          <w:sz w:val="22"/>
          <w:szCs w:val="22"/>
        </w:rPr>
        <w:t>___________________                ___________________                               /________________/</w:t>
      </w:r>
    </w:p>
    <w:p w14:paraId="7FF1DDBC" w14:textId="77777777" w:rsidR="003C0C1D" w:rsidRPr="003C0C1D" w:rsidRDefault="003C0C1D" w:rsidP="003C0C1D">
      <w:pPr>
        <w:spacing w:after="0"/>
        <w:rPr>
          <w:sz w:val="22"/>
          <w:szCs w:val="22"/>
        </w:rPr>
      </w:pPr>
      <w:r w:rsidRPr="003C0C1D">
        <w:rPr>
          <w:sz w:val="22"/>
          <w:szCs w:val="22"/>
        </w:rPr>
        <w:t xml:space="preserve">   (</w:t>
      </w:r>
      <w:proofErr w:type="gramStart"/>
      <w:r w:rsidRPr="003C0C1D">
        <w:rPr>
          <w:sz w:val="22"/>
          <w:szCs w:val="22"/>
        </w:rPr>
        <w:t>должность)   </w:t>
      </w:r>
      <w:proofErr w:type="gramEnd"/>
      <w:r w:rsidRPr="003C0C1D">
        <w:rPr>
          <w:sz w:val="22"/>
          <w:szCs w:val="22"/>
        </w:rPr>
        <w:t xml:space="preserve">                                    </w:t>
      </w:r>
      <w:proofErr w:type="gramStart"/>
      <w:r w:rsidRPr="003C0C1D">
        <w:rPr>
          <w:sz w:val="22"/>
          <w:szCs w:val="22"/>
        </w:rPr>
        <w:t xml:space="preserve">   (подпись)   </w:t>
      </w:r>
      <w:proofErr w:type="gramEnd"/>
      <w:r w:rsidRPr="003C0C1D">
        <w:rPr>
          <w:sz w:val="22"/>
          <w:szCs w:val="22"/>
        </w:rPr>
        <w:t xml:space="preserve">                                               </w:t>
      </w:r>
      <w:proofErr w:type="gramStart"/>
      <w:r w:rsidRPr="003C0C1D">
        <w:rPr>
          <w:sz w:val="22"/>
          <w:szCs w:val="22"/>
        </w:rPr>
        <w:t xml:space="preserve">   (</w:t>
      </w:r>
      <w:proofErr w:type="gramEnd"/>
      <w:r w:rsidRPr="003C0C1D">
        <w:rPr>
          <w:sz w:val="22"/>
          <w:szCs w:val="22"/>
        </w:rPr>
        <w:t>ФИО)</w:t>
      </w:r>
    </w:p>
    <w:p w14:paraId="022B28A6" w14:textId="579B1A1D" w:rsidR="003C0C1D" w:rsidRDefault="003C0C1D" w:rsidP="001A646D">
      <w:pPr>
        <w:spacing w:after="0"/>
        <w:rPr>
          <w:sz w:val="22"/>
          <w:szCs w:val="22"/>
        </w:rPr>
      </w:pPr>
      <w:r w:rsidRPr="003C0C1D">
        <w:rPr>
          <w:sz w:val="22"/>
          <w:szCs w:val="22"/>
        </w:rPr>
        <w:t xml:space="preserve"> М.П.</w:t>
      </w:r>
    </w:p>
    <w:p w14:paraId="10E16887" w14:textId="4FB3B1C2" w:rsidR="003C0C1D" w:rsidRPr="003C0C1D" w:rsidRDefault="003C0C1D" w:rsidP="003C0C1D">
      <w:pPr>
        <w:rPr>
          <w:sz w:val="22"/>
          <w:szCs w:val="22"/>
        </w:rPr>
        <w:sectPr w:rsidR="003C0C1D" w:rsidRPr="003C0C1D" w:rsidSect="001A7470">
          <w:pgSz w:w="16838" w:h="11906" w:orient="landscape" w:code="9"/>
          <w:pgMar w:top="709" w:right="851" w:bottom="851" w:left="851" w:header="0" w:footer="91" w:gutter="0"/>
          <w:cols w:space="720"/>
          <w:titlePg/>
          <w:docGrid w:linePitch="326"/>
        </w:sectPr>
      </w:pPr>
    </w:p>
    <w:p w14:paraId="5518F95B" w14:textId="77777777" w:rsidR="00CA3561" w:rsidRPr="002D39A4" w:rsidRDefault="00CA3561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  <w:r w:rsidRPr="002D39A4">
        <w:rPr>
          <w:b/>
          <w:bCs/>
          <w:i/>
          <w:sz w:val="22"/>
          <w:szCs w:val="22"/>
        </w:rPr>
        <w:t xml:space="preserve">Приложение № </w:t>
      </w:r>
      <w:r w:rsidR="000C56D2" w:rsidRPr="002D39A4">
        <w:rPr>
          <w:b/>
          <w:bCs/>
          <w:i/>
          <w:sz w:val="22"/>
          <w:szCs w:val="22"/>
        </w:rPr>
        <w:t xml:space="preserve">2 </w:t>
      </w:r>
      <w:r w:rsidRPr="002D39A4">
        <w:rPr>
          <w:b/>
          <w:bCs/>
          <w:i/>
          <w:sz w:val="22"/>
          <w:szCs w:val="22"/>
        </w:rPr>
        <w:t>к заявке на участие в закупке</w:t>
      </w:r>
    </w:p>
    <w:p w14:paraId="3A22E922" w14:textId="77777777" w:rsidR="00CE157D" w:rsidRPr="002D39A4" w:rsidRDefault="00CE157D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4EDDE5F4" w14:textId="77777777" w:rsidR="00B17F92" w:rsidRPr="00B17F92" w:rsidRDefault="00B17F92" w:rsidP="00B17F92">
      <w:pPr>
        <w:spacing w:after="0"/>
        <w:jc w:val="both"/>
        <w:rPr>
          <w:i/>
          <w:color w:val="FF0000"/>
          <w:sz w:val="20"/>
        </w:rPr>
      </w:pPr>
    </w:p>
    <w:p w14:paraId="31CB9B1B" w14:textId="77777777" w:rsidR="00B17F92" w:rsidRPr="00B17F92" w:rsidRDefault="00B17F92" w:rsidP="00B17F92">
      <w:pPr>
        <w:spacing w:after="0" w:line="276" w:lineRule="auto"/>
        <w:ind w:firstLine="567"/>
        <w:jc w:val="center"/>
        <w:rPr>
          <w:b/>
          <w:i/>
          <w:sz w:val="22"/>
          <w:szCs w:val="22"/>
        </w:rPr>
      </w:pPr>
      <w:r w:rsidRPr="00B17F92">
        <w:rPr>
          <w:b/>
          <w:i/>
          <w:sz w:val="22"/>
          <w:szCs w:val="22"/>
        </w:rPr>
        <w:t>Анкета контрагента</w:t>
      </w:r>
    </w:p>
    <w:p w14:paraId="6B0A3000" w14:textId="77777777" w:rsidR="00B17F92" w:rsidRPr="00B17F92" w:rsidRDefault="00B17F92" w:rsidP="00B17F92">
      <w:pPr>
        <w:spacing w:after="0" w:line="276" w:lineRule="auto"/>
        <w:ind w:firstLine="567"/>
        <w:jc w:val="both"/>
        <w:rPr>
          <w:i/>
          <w:color w:val="FF0000"/>
          <w:sz w:val="20"/>
          <w:szCs w:val="24"/>
        </w:rPr>
      </w:pP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5387"/>
      </w:tblGrid>
      <w:tr w:rsidR="00B17F92" w:rsidRPr="00B17F92" w14:paraId="46D88646" w14:textId="77777777" w:rsidTr="00AA7B74">
        <w:tc>
          <w:tcPr>
            <w:tcW w:w="4673" w:type="dxa"/>
            <w:vAlign w:val="center"/>
          </w:tcPr>
          <w:p w14:paraId="00E05E00" w14:textId="77777777" w:rsidR="00B17F92" w:rsidRPr="00B17F92" w:rsidRDefault="00B17F92" w:rsidP="00B17F92">
            <w:pPr>
              <w:spacing w:after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17F92">
              <w:rPr>
                <w:rFonts w:eastAsiaTheme="minorHAnsi"/>
                <w:sz w:val="22"/>
                <w:szCs w:val="22"/>
                <w:lang w:eastAsia="en-US"/>
              </w:rPr>
              <w:t>Вопросы</w:t>
            </w:r>
          </w:p>
        </w:tc>
        <w:tc>
          <w:tcPr>
            <w:tcW w:w="5387" w:type="dxa"/>
            <w:vAlign w:val="center"/>
          </w:tcPr>
          <w:p w14:paraId="3A82CBFD" w14:textId="77777777" w:rsidR="00B17F92" w:rsidRPr="00B17F92" w:rsidRDefault="00B17F92" w:rsidP="00B17F92">
            <w:pPr>
              <w:spacing w:after="0"/>
              <w:jc w:val="center"/>
              <w:rPr>
                <w:rFonts w:eastAsiaTheme="minorHAnsi"/>
                <w:sz w:val="20"/>
                <w:szCs w:val="24"/>
                <w:lang w:eastAsia="en-US"/>
              </w:rPr>
            </w:pPr>
            <w:r w:rsidRPr="00B17F92">
              <w:rPr>
                <w:rFonts w:eastAsiaTheme="minorHAnsi"/>
                <w:sz w:val="20"/>
                <w:szCs w:val="24"/>
                <w:lang w:eastAsia="en-US"/>
              </w:rPr>
              <w:t>Ответы</w:t>
            </w:r>
          </w:p>
        </w:tc>
      </w:tr>
      <w:tr w:rsidR="00B17F92" w:rsidRPr="00B17F92" w14:paraId="25E5CC3A" w14:textId="77777777" w:rsidTr="00AA7B74">
        <w:tc>
          <w:tcPr>
            <w:tcW w:w="4673" w:type="dxa"/>
            <w:vAlign w:val="center"/>
          </w:tcPr>
          <w:p w14:paraId="7BA3F6CE" w14:textId="77777777" w:rsidR="00B17F92" w:rsidRPr="00B17F92" w:rsidRDefault="00B17F92" w:rsidP="00B17F92">
            <w:pPr>
              <w:spacing w:after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B17F92">
              <w:rPr>
                <w:rFonts w:eastAsiaTheme="minorHAnsi"/>
                <w:sz w:val="22"/>
                <w:szCs w:val="22"/>
                <w:lang w:eastAsia="en-US"/>
              </w:rPr>
              <w:t xml:space="preserve">Название организации полное/сокращенное. </w:t>
            </w:r>
          </w:p>
        </w:tc>
        <w:tc>
          <w:tcPr>
            <w:tcW w:w="5387" w:type="dxa"/>
            <w:vAlign w:val="center"/>
          </w:tcPr>
          <w:p w14:paraId="5C4032B2" w14:textId="77777777" w:rsidR="00B17F92" w:rsidRPr="00B17F92" w:rsidRDefault="00B17F92" w:rsidP="00B17F92">
            <w:pPr>
              <w:spacing w:after="0"/>
              <w:jc w:val="both"/>
              <w:rPr>
                <w:rFonts w:eastAsiaTheme="minorHAnsi"/>
                <w:sz w:val="20"/>
                <w:szCs w:val="24"/>
                <w:lang w:eastAsia="en-US"/>
              </w:rPr>
            </w:pPr>
          </w:p>
        </w:tc>
      </w:tr>
      <w:tr w:rsidR="00B17F92" w:rsidRPr="00B17F92" w14:paraId="502D6138" w14:textId="77777777" w:rsidTr="00AA7B74">
        <w:tc>
          <w:tcPr>
            <w:tcW w:w="4673" w:type="dxa"/>
            <w:vAlign w:val="center"/>
          </w:tcPr>
          <w:p w14:paraId="7BD8A6AE" w14:textId="77777777" w:rsidR="00B17F92" w:rsidRPr="00B17F92" w:rsidRDefault="00B17F92" w:rsidP="00B17F92">
            <w:pPr>
              <w:spacing w:after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B17F92">
              <w:rPr>
                <w:rFonts w:eastAsiaTheme="minorHAnsi"/>
                <w:sz w:val="22"/>
                <w:szCs w:val="22"/>
                <w:lang w:eastAsia="en-US"/>
              </w:rPr>
              <w:t>Государство, в котором организация зарегистрирована как налогоплательщик.</w:t>
            </w:r>
          </w:p>
        </w:tc>
        <w:tc>
          <w:tcPr>
            <w:tcW w:w="5387" w:type="dxa"/>
            <w:vAlign w:val="center"/>
          </w:tcPr>
          <w:p w14:paraId="417F6AB4" w14:textId="77777777" w:rsidR="00B17F92" w:rsidRPr="00B17F92" w:rsidRDefault="00B17F92" w:rsidP="00B17F92">
            <w:pPr>
              <w:spacing w:after="0"/>
              <w:jc w:val="both"/>
              <w:rPr>
                <w:rFonts w:eastAsiaTheme="minorHAnsi"/>
                <w:sz w:val="20"/>
                <w:szCs w:val="24"/>
                <w:lang w:eastAsia="en-US"/>
              </w:rPr>
            </w:pPr>
          </w:p>
        </w:tc>
      </w:tr>
      <w:tr w:rsidR="00B17F92" w:rsidRPr="00B17F92" w14:paraId="64F91E45" w14:textId="77777777" w:rsidTr="00AA7B74">
        <w:tc>
          <w:tcPr>
            <w:tcW w:w="4673" w:type="dxa"/>
            <w:vAlign w:val="center"/>
          </w:tcPr>
          <w:p w14:paraId="77F77569" w14:textId="77777777" w:rsidR="00B17F92" w:rsidRPr="00B17F92" w:rsidRDefault="00B17F92" w:rsidP="00B17F92">
            <w:pPr>
              <w:spacing w:after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B17F92">
              <w:rPr>
                <w:rFonts w:eastAsiaTheme="minorHAnsi"/>
                <w:sz w:val="22"/>
                <w:szCs w:val="22"/>
                <w:lang w:eastAsia="en-US"/>
              </w:rPr>
              <w:t>ИНН, ОГРН, контактные телефоны</w:t>
            </w:r>
          </w:p>
        </w:tc>
        <w:tc>
          <w:tcPr>
            <w:tcW w:w="5387" w:type="dxa"/>
            <w:vAlign w:val="center"/>
          </w:tcPr>
          <w:p w14:paraId="6B6035B4" w14:textId="77777777" w:rsidR="00B17F92" w:rsidRPr="00B17F92" w:rsidRDefault="00B17F92" w:rsidP="00B17F92">
            <w:pPr>
              <w:spacing w:after="0"/>
              <w:jc w:val="both"/>
              <w:rPr>
                <w:rFonts w:eastAsiaTheme="minorHAnsi"/>
                <w:sz w:val="20"/>
                <w:szCs w:val="24"/>
                <w:lang w:eastAsia="en-US"/>
              </w:rPr>
            </w:pPr>
          </w:p>
        </w:tc>
      </w:tr>
      <w:tr w:rsidR="00B17F92" w:rsidRPr="00B17F92" w14:paraId="7FB21DCF" w14:textId="77777777" w:rsidTr="00AA7B74">
        <w:tc>
          <w:tcPr>
            <w:tcW w:w="4673" w:type="dxa"/>
            <w:vAlign w:val="center"/>
          </w:tcPr>
          <w:p w14:paraId="440B1BDA" w14:textId="77777777" w:rsidR="00B17F92" w:rsidRPr="00B17F92" w:rsidRDefault="00B17F92" w:rsidP="00B17F92">
            <w:pPr>
              <w:spacing w:after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B17F92">
              <w:rPr>
                <w:rFonts w:eastAsiaTheme="minorHAnsi"/>
                <w:sz w:val="22"/>
                <w:szCs w:val="22"/>
                <w:lang w:eastAsia="en-US"/>
              </w:rPr>
              <w:t>Дата основания и/или регистрации</w:t>
            </w:r>
          </w:p>
        </w:tc>
        <w:tc>
          <w:tcPr>
            <w:tcW w:w="5387" w:type="dxa"/>
            <w:vAlign w:val="center"/>
          </w:tcPr>
          <w:p w14:paraId="79384B6A" w14:textId="77777777" w:rsidR="00B17F92" w:rsidRPr="00B17F92" w:rsidRDefault="00B17F92" w:rsidP="00B17F92">
            <w:pPr>
              <w:spacing w:after="0"/>
              <w:jc w:val="both"/>
              <w:rPr>
                <w:rFonts w:eastAsiaTheme="minorHAnsi"/>
                <w:sz w:val="20"/>
                <w:szCs w:val="24"/>
                <w:lang w:eastAsia="en-US"/>
              </w:rPr>
            </w:pPr>
          </w:p>
        </w:tc>
      </w:tr>
      <w:tr w:rsidR="00B17F92" w:rsidRPr="00B17F92" w14:paraId="12C91373" w14:textId="77777777" w:rsidTr="00AA7B74">
        <w:tc>
          <w:tcPr>
            <w:tcW w:w="4673" w:type="dxa"/>
            <w:vAlign w:val="center"/>
          </w:tcPr>
          <w:p w14:paraId="6F2E9B96" w14:textId="77777777" w:rsidR="00B17F92" w:rsidRPr="00B17F92" w:rsidRDefault="00B17F92" w:rsidP="00B17F92">
            <w:pPr>
              <w:spacing w:after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B17F92">
              <w:rPr>
                <w:rFonts w:eastAsiaTheme="minorHAnsi"/>
                <w:sz w:val="22"/>
                <w:szCs w:val="22"/>
                <w:lang w:eastAsia="en-US"/>
              </w:rPr>
              <w:t>Юридический адрес</w:t>
            </w:r>
          </w:p>
        </w:tc>
        <w:tc>
          <w:tcPr>
            <w:tcW w:w="5387" w:type="dxa"/>
            <w:vAlign w:val="center"/>
          </w:tcPr>
          <w:p w14:paraId="6A13C067" w14:textId="77777777" w:rsidR="00B17F92" w:rsidRPr="00B17F92" w:rsidRDefault="00B17F92" w:rsidP="00B17F92">
            <w:pPr>
              <w:spacing w:after="0"/>
              <w:jc w:val="both"/>
              <w:rPr>
                <w:rFonts w:eastAsiaTheme="minorHAnsi"/>
                <w:sz w:val="20"/>
                <w:szCs w:val="24"/>
                <w:lang w:eastAsia="en-US"/>
              </w:rPr>
            </w:pPr>
          </w:p>
        </w:tc>
      </w:tr>
      <w:tr w:rsidR="00B17F92" w:rsidRPr="00B17F92" w14:paraId="3D469577" w14:textId="77777777" w:rsidTr="00AA7B74">
        <w:tc>
          <w:tcPr>
            <w:tcW w:w="4673" w:type="dxa"/>
            <w:vAlign w:val="center"/>
          </w:tcPr>
          <w:p w14:paraId="46FBE90F" w14:textId="77777777" w:rsidR="00B17F92" w:rsidRPr="00B17F92" w:rsidRDefault="00B17F92" w:rsidP="00B17F92">
            <w:pPr>
              <w:spacing w:after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B17F92">
              <w:rPr>
                <w:rFonts w:eastAsiaTheme="minorHAnsi"/>
                <w:sz w:val="22"/>
                <w:szCs w:val="22"/>
                <w:lang w:eastAsia="en-US"/>
              </w:rPr>
              <w:t>Фактические адреса, в том числе доп. офисов</w:t>
            </w:r>
          </w:p>
        </w:tc>
        <w:tc>
          <w:tcPr>
            <w:tcW w:w="5387" w:type="dxa"/>
            <w:vAlign w:val="center"/>
          </w:tcPr>
          <w:p w14:paraId="4928CCD3" w14:textId="77777777" w:rsidR="00B17F92" w:rsidRPr="00B17F92" w:rsidRDefault="00B17F92" w:rsidP="00B17F92">
            <w:pPr>
              <w:spacing w:after="0"/>
              <w:jc w:val="both"/>
              <w:rPr>
                <w:rFonts w:eastAsiaTheme="minorHAnsi"/>
                <w:sz w:val="20"/>
                <w:szCs w:val="24"/>
                <w:lang w:eastAsia="en-US"/>
              </w:rPr>
            </w:pPr>
          </w:p>
        </w:tc>
      </w:tr>
      <w:tr w:rsidR="00B17F92" w:rsidRPr="00B17F92" w14:paraId="234AA4B3" w14:textId="77777777" w:rsidTr="00AA7B74">
        <w:tc>
          <w:tcPr>
            <w:tcW w:w="4673" w:type="dxa"/>
            <w:vAlign w:val="center"/>
          </w:tcPr>
          <w:p w14:paraId="57E0D5C3" w14:textId="77777777" w:rsidR="00B17F92" w:rsidRPr="00B17F92" w:rsidRDefault="00B17F92" w:rsidP="00B17F92">
            <w:pPr>
              <w:spacing w:after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B17F92">
              <w:rPr>
                <w:rFonts w:eastAsiaTheme="minorHAnsi"/>
                <w:sz w:val="22"/>
                <w:szCs w:val="22"/>
                <w:lang w:eastAsia="en-US"/>
              </w:rPr>
              <w:t>ФИО руководителя, гражданство, контактные данные (</w:t>
            </w:r>
            <w:r w:rsidRPr="00B17F92">
              <w:rPr>
                <w:rFonts w:eastAsiaTheme="minorHAnsi"/>
                <w:sz w:val="22"/>
                <w:szCs w:val="22"/>
                <w:lang w:val="en-US" w:eastAsia="en-US"/>
              </w:rPr>
              <w:t>e</w:t>
            </w:r>
            <w:r w:rsidRPr="00B17F92"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Pr="00B17F92">
              <w:rPr>
                <w:rFonts w:eastAsiaTheme="minorHAnsi"/>
                <w:sz w:val="22"/>
                <w:szCs w:val="22"/>
                <w:lang w:val="en-US" w:eastAsia="en-US"/>
              </w:rPr>
              <w:t>mail</w:t>
            </w:r>
            <w:r w:rsidRPr="00B17F92">
              <w:rPr>
                <w:rFonts w:eastAsiaTheme="minorHAnsi"/>
                <w:sz w:val="22"/>
                <w:szCs w:val="22"/>
                <w:lang w:eastAsia="en-US"/>
              </w:rPr>
              <w:t>, телефон)</w:t>
            </w:r>
          </w:p>
        </w:tc>
        <w:tc>
          <w:tcPr>
            <w:tcW w:w="5387" w:type="dxa"/>
            <w:vAlign w:val="center"/>
          </w:tcPr>
          <w:p w14:paraId="67758A61" w14:textId="77777777" w:rsidR="00B17F92" w:rsidRPr="00B17F92" w:rsidRDefault="00B17F92" w:rsidP="00B17F92">
            <w:pPr>
              <w:spacing w:after="0"/>
              <w:jc w:val="both"/>
              <w:rPr>
                <w:rFonts w:eastAsiaTheme="minorHAnsi"/>
                <w:sz w:val="20"/>
                <w:szCs w:val="24"/>
                <w:lang w:eastAsia="en-US"/>
              </w:rPr>
            </w:pPr>
          </w:p>
        </w:tc>
      </w:tr>
      <w:tr w:rsidR="00B17F92" w:rsidRPr="00B17F92" w14:paraId="4DE1AA8F" w14:textId="77777777" w:rsidTr="00AA7B74">
        <w:tc>
          <w:tcPr>
            <w:tcW w:w="4673" w:type="dxa"/>
            <w:vAlign w:val="center"/>
          </w:tcPr>
          <w:p w14:paraId="019D2B5E" w14:textId="77777777" w:rsidR="00B17F92" w:rsidRPr="00B17F92" w:rsidRDefault="00B17F92" w:rsidP="00B17F92">
            <w:pPr>
              <w:spacing w:after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B17F92">
              <w:rPr>
                <w:rFonts w:eastAsiaTheme="minorHAnsi"/>
                <w:sz w:val="22"/>
                <w:szCs w:val="22"/>
                <w:lang w:eastAsia="en-US"/>
              </w:rPr>
              <w:t>Учредители (акционеры, участники, бенефициары, в т.ч. конечные) с указанием ИНН по каждому лицу. Состав органов управления контрагента (Совет директоров/ Наблюдательный совет, коллегиальный и исполнительный орган управления). Сведения о смене состава акционеров/ участников за последний год</w:t>
            </w:r>
          </w:p>
        </w:tc>
        <w:tc>
          <w:tcPr>
            <w:tcW w:w="5387" w:type="dxa"/>
            <w:vAlign w:val="center"/>
          </w:tcPr>
          <w:p w14:paraId="05955B71" w14:textId="77777777" w:rsidR="00B17F92" w:rsidRPr="00B17F92" w:rsidRDefault="00B17F92" w:rsidP="00B17F92">
            <w:pPr>
              <w:spacing w:after="0"/>
              <w:jc w:val="both"/>
              <w:rPr>
                <w:rFonts w:eastAsiaTheme="minorHAnsi"/>
                <w:sz w:val="20"/>
                <w:szCs w:val="24"/>
                <w:lang w:eastAsia="en-US"/>
              </w:rPr>
            </w:pPr>
          </w:p>
        </w:tc>
      </w:tr>
      <w:tr w:rsidR="00B17F92" w:rsidRPr="00B17F92" w14:paraId="3A2805F0" w14:textId="77777777" w:rsidTr="00AA7B74">
        <w:tc>
          <w:tcPr>
            <w:tcW w:w="4673" w:type="dxa"/>
            <w:vAlign w:val="center"/>
          </w:tcPr>
          <w:p w14:paraId="6559113D" w14:textId="77777777" w:rsidR="00B17F92" w:rsidRPr="00B17F92" w:rsidRDefault="00B17F92" w:rsidP="00B17F92">
            <w:pPr>
              <w:spacing w:after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B17F92">
              <w:rPr>
                <w:rFonts w:eastAsiaTheme="minorHAnsi"/>
                <w:sz w:val="22"/>
                <w:szCs w:val="22"/>
                <w:lang w:eastAsia="en-US"/>
              </w:rPr>
              <w:t>Сведения о нахождении либо не нахождении организации и аффилированных с ней лиц в реестре иностранных агентов, а также в санкционных списках с указанием ИНН по каждому лицу</w:t>
            </w:r>
          </w:p>
        </w:tc>
        <w:tc>
          <w:tcPr>
            <w:tcW w:w="5387" w:type="dxa"/>
            <w:vAlign w:val="center"/>
          </w:tcPr>
          <w:p w14:paraId="24F73138" w14:textId="77777777" w:rsidR="00B17F92" w:rsidRPr="00B17F92" w:rsidRDefault="00B17F92" w:rsidP="00B17F92">
            <w:pPr>
              <w:spacing w:after="0"/>
              <w:jc w:val="both"/>
              <w:rPr>
                <w:rFonts w:eastAsiaTheme="minorHAnsi"/>
                <w:sz w:val="20"/>
                <w:szCs w:val="24"/>
                <w:lang w:eastAsia="en-US"/>
              </w:rPr>
            </w:pPr>
          </w:p>
        </w:tc>
      </w:tr>
      <w:tr w:rsidR="00B17F92" w:rsidRPr="00B17F92" w14:paraId="46913D53" w14:textId="77777777" w:rsidTr="00AA7B74">
        <w:tc>
          <w:tcPr>
            <w:tcW w:w="4673" w:type="dxa"/>
            <w:vAlign w:val="center"/>
          </w:tcPr>
          <w:p w14:paraId="2C78A4CD" w14:textId="77777777" w:rsidR="00B17F92" w:rsidRPr="00B17F92" w:rsidRDefault="00B17F92" w:rsidP="00B17F92">
            <w:pPr>
              <w:spacing w:after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B17F92">
              <w:rPr>
                <w:rFonts w:eastAsiaTheme="minorHAnsi"/>
                <w:sz w:val="22"/>
                <w:szCs w:val="22"/>
                <w:lang w:eastAsia="en-US"/>
              </w:rPr>
              <w:t>Сведения об опубликовании уведомления о намерении обратиться с заявлением о банкротстве в отношении организации и аффилированных с ним лиц с указанием ИНН по каждому лицу</w:t>
            </w:r>
          </w:p>
        </w:tc>
        <w:tc>
          <w:tcPr>
            <w:tcW w:w="5387" w:type="dxa"/>
            <w:vAlign w:val="center"/>
          </w:tcPr>
          <w:p w14:paraId="2B57136E" w14:textId="77777777" w:rsidR="00B17F92" w:rsidRPr="00B17F92" w:rsidRDefault="00B17F92" w:rsidP="00B17F92">
            <w:pPr>
              <w:spacing w:after="0"/>
              <w:jc w:val="both"/>
              <w:rPr>
                <w:rFonts w:eastAsiaTheme="minorHAnsi"/>
                <w:sz w:val="20"/>
                <w:szCs w:val="24"/>
                <w:lang w:eastAsia="en-US"/>
              </w:rPr>
            </w:pPr>
          </w:p>
        </w:tc>
      </w:tr>
      <w:tr w:rsidR="00B17F92" w:rsidRPr="00B17F92" w14:paraId="7E90C505" w14:textId="77777777" w:rsidTr="00AA7B74">
        <w:tc>
          <w:tcPr>
            <w:tcW w:w="4673" w:type="dxa"/>
            <w:vAlign w:val="center"/>
          </w:tcPr>
          <w:p w14:paraId="4CEA753D" w14:textId="77777777" w:rsidR="00B17F92" w:rsidRPr="00B17F92" w:rsidRDefault="00B17F92" w:rsidP="00B17F92">
            <w:pPr>
              <w:spacing w:after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B17F92">
              <w:rPr>
                <w:rFonts w:eastAsiaTheme="minorHAnsi"/>
                <w:sz w:val="22"/>
                <w:szCs w:val="22"/>
                <w:lang w:eastAsia="en-US"/>
              </w:rPr>
              <w:t>Основной вид деятельности по ОКВЭД</w:t>
            </w:r>
          </w:p>
        </w:tc>
        <w:tc>
          <w:tcPr>
            <w:tcW w:w="5387" w:type="dxa"/>
            <w:vAlign w:val="center"/>
          </w:tcPr>
          <w:p w14:paraId="59A08810" w14:textId="77777777" w:rsidR="00B17F92" w:rsidRPr="00B17F92" w:rsidRDefault="00B17F92" w:rsidP="00B17F92">
            <w:pPr>
              <w:spacing w:after="0"/>
              <w:jc w:val="both"/>
              <w:rPr>
                <w:rFonts w:eastAsiaTheme="minorHAnsi"/>
                <w:sz w:val="20"/>
                <w:szCs w:val="24"/>
                <w:lang w:eastAsia="en-US"/>
              </w:rPr>
            </w:pPr>
          </w:p>
        </w:tc>
      </w:tr>
      <w:tr w:rsidR="00B17F92" w:rsidRPr="00B17F92" w14:paraId="61808916" w14:textId="77777777" w:rsidTr="00AA7B74">
        <w:tc>
          <w:tcPr>
            <w:tcW w:w="4673" w:type="dxa"/>
            <w:vAlign w:val="center"/>
          </w:tcPr>
          <w:p w14:paraId="12E350A6" w14:textId="77777777" w:rsidR="00B17F92" w:rsidRPr="00B17F92" w:rsidRDefault="00B17F92" w:rsidP="00B17F92">
            <w:pPr>
              <w:spacing w:after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B17F92">
              <w:rPr>
                <w:rFonts w:eastAsiaTheme="minorHAnsi"/>
                <w:sz w:val="22"/>
                <w:szCs w:val="22"/>
                <w:lang w:eastAsia="en-US"/>
              </w:rPr>
              <w:t xml:space="preserve">Фактический вид деятельности </w:t>
            </w:r>
          </w:p>
        </w:tc>
        <w:tc>
          <w:tcPr>
            <w:tcW w:w="5387" w:type="dxa"/>
            <w:vAlign w:val="center"/>
          </w:tcPr>
          <w:p w14:paraId="35999F49" w14:textId="77777777" w:rsidR="00B17F92" w:rsidRPr="00B17F92" w:rsidRDefault="00B17F92" w:rsidP="00B17F92">
            <w:pPr>
              <w:spacing w:after="0"/>
              <w:jc w:val="both"/>
              <w:rPr>
                <w:rFonts w:eastAsiaTheme="minorHAnsi"/>
                <w:sz w:val="20"/>
                <w:szCs w:val="24"/>
                <w:lang w:eastAsia="en-US"/>
              </w:rPr>
            </w:pPr>
          </w:p>
        </w:tc>
      </w:tr>
      <w:tr w:rsidR="00B17F92" w:rsidRPr="00B17F92" w14:paraId="42F602D7" w14:textId="77777777" w:rsidTr="00AA7B74">
        <w:tc>
          <w:tcPr>
            <w:tcW w:w="4673" w:type="dxa"/>
            <w:vAlign w:val="center"/>
          </w:tcPr>
          <w:p w14:paraId="1B17FB78" w14:textId="77777777" w:rsidR="00B17F92" w:rsidRPr="00B17F92" w:rsidRDefault="00B17F92" w:rsidP="00B17F92">
            <w:pPr>
              <w:spacing w:after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B17F92">
              <w:rPr>
                <w:rFonts w:eastAsiaTheme="minorHAnsi"/>
                <w:sz w:val="22"/>
                <w:szCs w:val="22"/>
                <w:lang w:eastAsia="en-US"/>
              </w:rPr>
              <w:t xml:space="preserve">Предмет планируемого договора </w:t>
            </w:r>
          </w:p>
        </w:tc>
        <w:tc>
          <w:tcPr>
            <w:tcW w:w="5387" w:type="dxa"/>
            <w:vAlign w:val="center"/>
          </w:tcPr>
          <w:p w14:paraId="0216E258" w14:textId="77777777" w:rsidR="00B17F92" w:rsidRPr="00B17F92" w:rsidRDefault="00B17F92" w:rsidP="00B17F92">
            <w:pPr>
              <w:spacing w:after="0"/>
              <w:jc w:val="both"/>
              <w:rPr>
                <w:rFonts w:eastAsiaTheme="minorHAnsi"/>
                <w:sz w:val="20"/>
                <w:szCs w:val="24"/>
                <w:lang w:val="en-US" w:eastAsia="en-US"/>
              </w:rPr>
            </w:pPr>
          </w:p>
        </w:tc>
      </w:tr>
      <w:tr w:rsidR="00B17F92" w:rsidRPr="00B17F92" w14:paraId="00DB45BA" w14:textId="77777777" w:rsidTr="00AA7B74">
        <w:tc>
          <w:tcPr>
            <w:tcW w:w="4673" w:type="dxa"/>
            <w:vAlign w:val="center"/>
          </w:tcPr>
          <w:p w14:paraId="72D7C6C6" w14:textId="77777777" w:rsidR="00B17F92" w:rsidRPr="00B17F92" w:rsidRDefault="00B17F92" w:rsidP="00B17F92">
            <w:pPr>
              <w:spacing w:after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B17F92">
              <w:rPr>
                <w:rFonts w:eastAsiaTheme="minorHAnsi"/>
                <w:sz w:val="22"/>
                <w:szCs w:val="22"/>
                <w:lang w:eastAsia="en-US"/>
              </w:rPr>
              <w:t>Применяемый режим налогообложения (общий/упрощенный/ЕНВД)</w:t>
            </w:r>
          </w:p>
        </w:tc>
        <w:tc>
          <w:tcPr>
            <w:tcW w:w="5387" w:type="dxa"/>
            <w:vAlign w:val="center"/>
          </w:tcPr>
          <w:p w14:paraId="5AF19483" w14:textId="77777777" w:rsidR="00B17F92" w:rsidRPr="00B17F92" w:rsidRDefault="00B17F92" w:rsidP="00B17F92">
            <w:pPr>
              <w:spacing w:after="0"/>
              <w:jc w:val="both"/>
              <w:rPr>
                <w:rFonts w:eastAsiaTheme="minorHAnsi"/>
                <w:sz w:val="20"/>
                <w:szCs w:val="24"/>
                <w:lang w:eastAsia="en-US"/>
              </w:rPr>
            </w:pPr>
          </w:p>
        </w:tc>
      </w:tr>
      <w:tr w:rsidR="00B17F92" w:rsidRPr="00B17F92" w14:paraId="28B7C566" w14:textId="77777777" w:rsidTr="00AA7B74">
        <w:tc>
          <w:tcPr>
            <w:tcW w:w="4673" w:type="dxa"/>
            <w:vAlign w:val="center"/>
          </w:tcPr>
          <w:p w14:paraId="770EA5C4" w14:textId="77777777" w:rsidR="00B17F92" w:rsidRPr="00B17F92" w:rsidRDefault="00B17F92" w:rsidP="00B17F92">
            <w:pPr>
              <w:spacing w:after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B17F92">
              <w:rPr>
                <w:rFonts w:eastAsiaTheme="minorHAnsi"/>
                <w:sz w:val="22"/>
                <w:szCs w:val="22"/>
                <w:lang w:eastAsia="en-US"/>
              </w:rPr>
              <w:t>Уплата НДС</w:t>
            </w:r>
          </w:p>
        </w:tc>
        <w:tc>
          <w:tcPr>
            <w:tcW w:w="5387" w:type="dxa"/>
            <w:vAlign w:val="center"/>
          </w:tcPr>
          <w:p w14:paraId="07FA4F10" w14:textId="77777777" w:rsidR="00B17F92" w:rsidRPr="00B17F92" w:rsidRDefault="00B17F92" w:rsidP="00B17F92">
            <w:pPr>
              <w:spacing w:after="0"/>
              <w:jc w:val="both"/>
              <w:rPr>
                <w:rFonts w:eastAsiaTheme="minorHAnsi"/>
                <w:sz w:val="20"/>
                <w:szCs w:val="24"/>
                <w:lang w:eastAsia="en-US"/>
              </w:rPr>
            </w:pPr>
          </w:p>
        </w:tc>
      </w:tr>
      <w:tr w:rsidR="00B17F92" w:rsidRPr="00B17F92" w14:paraId="62EF3664" w14:textId="77777777" w:rsidTr="00AA7B74">
        <w:trPr>
          <w:trHeight w:val="351"/>
        </w:trPr>
        <w:tc>
          <w:tcPr>
            <w:tcW w:w="4673" w:type="dxa"/>
            <w:vAlign w:val="center"/>
          </w:tcPr>
          <w:p w14:paraId="2D1C9074" w14:textId="77777777" w:rsidR="00B17F92" w:rsidRPr="00B17F92" w:rsidRDefault="00B17F92" w:rsidP="00B17F92">
            <w:pPr>
              <w:spacing w:after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B17F92">
              <w:rPr>
                <w:rFonts w:eastAsiaTheme="minorHAnsi"/>
                <w:sz w:val="22"/>
                <w:szCs w:val="22"/>
                <w:lang w:eastAsia="en-US"/>
              </w:rPr>
              <w:t xml:space="preserve">Резидентство особой экономической зоны </w:t>
            </w:r>
          </w:p>
        </w:tc>
        <w:tc>
          <w:tcPr>
            <w:tcW w:w="5387" w:type="dxa"/>
            <w:vAlign w:val="center"/>
          </w:tcPr>
          <w:p w14:paraId="3BDE8709" w14:textId="77777777" w:rsidR="00B17F92" w:rsidRPr="00B17F92" w:rsidRDefault="00B17F92" w:rsidP="00B17F92">
            <w:pPr>
              <w:spacing w:after="0"/>
              <w:jc w:val="both"/>
              <w:rPr>
                <w:rFonts w:eastAsiaTheme="minorHAnsi"/>
                <w:sz w:val="20"/>
                <w:szCs w:val="24"/>
                <w:lang w:eastAsia="en-US"/>
              </w:rPr>
            </w:pPr>
          </w:p>
        </w:tc>
      </w:tr>
      <w:tr w:rsidR="00B17F92" w:rsidRPr="00B17F92" w14:paraId="5ABF0D43" w14:textId="77777777" w:rsidTr="00AA7B74">
        <w:tc>
          <w:tcPr>
            <w:tcW w:w="4673" w:type="dxa"/>
            <w:vAlign w:val="center"/>
          </w:tcPr>
          <w:p w14:paraId="0E06772B" w14:textId="77777777" w:rsidR="00B17F92" w:rsidRPr="00B17F92" w:rsidRDefault="00B17F92" w:rsidP="00B17F92">
            <w:pPr>
              <w:spacing w:after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B17F92">
              <w:rPr>
                <w:rFonts w:eastAsiaTheme="minorHAnsi"/>
                <w:sz w:val="22"/>
                <w:szCs w:val="22"/>
                <w:lang w:eastAsia="en-US"/>
              </w:rPr>
              <w:t>Сведения о наличии лицензий/разрешений, свидетельств на осуществление определенного вида деятельности или операций</w:t>
            </w:r>
          </w:p>
        </w:tc>
        <w:tc>
          <w:tcPr>
            <w:tcW w:w="5387" w:type="dxa"/>
            <w:vAlign w:val="center"/>
          </w:tcPr>
          <w:p w14:paraId="2916621F" w14:textId="77777777" w:rsidR="00B17F92" w:rsidRPr="00B17F92" w:rsidRDefault="00B17F92" w:rsidP="00B17F92">
            <w:pPr>
              <w:spacing w:after="0"/>
              <w:jc w:val="both"/>
              <w:rPr>
                <w:rFonts w:eastAsiaTheme="minorHAnsi"/>
                <w:sz w:val="20"/>
                <w:szCs w:val="24"/>
                <w:lang w:eastAsia="en-US"/>
              </w:rPr>
            </w:pPr>
          </w:p>
        </w:tc>
      </w:tr>
      <w:tr w:rsidR="00B17F92" w:rsidRPr="00B17F92" w14:paraId="46D98925" w14:textId="77777777" w:rsidTr="00AA7B74">
        <w:trPr>
          <w:trHeight w:val="312"/>
        </w:trPr>
        <w:tc>
          <w:tcPr>
            <w:tcW w:w="4673" w:type="dxa"/>
            <w:vAlign w:val="center"/>
          </w:tcPr>
          <w:p w14:paraId="6E6CA08C" w14:textId="77777777" w:rsidR="00B17F92" w:rsidRPr="00B17F92" w:rsidRDefault="00B17F92" w:rsidP="00B17F92">
            <w:pPr>
              <w:spacing w:after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B17F92">
              <w:rPr>
                <w:rFonts w:eastAsiaTheme="minorHAnsi"/>
                <w:sz w:val="22"/>
                <w:szCs w:val="22"/>
                <w:lang w:eastAsia="en-US"/>
              </w:rPr>
              <w:t>Наличие собственного производства товаров</w:t>
            </w:r>
          </w:p>
        </w:tc>
        <w:tc>
          <w:tcPr>
            <w:tcW w:w="5387" w:type="dxa"/>
            <w:vAlign w:val="center"/>
          </w:tcPr>
          <w:p w14:paraId="58581990" w14:textId="77777777" w:rsidR="00B17F92" w:rsidRPr="00B17F92" w:rsidRDefault="00B17F92" w:rsidP="00B17F92">
            <w:pPr>
              <w:spacing w:after="0"/>
              <w:jc w:val="both"/>
              <w:rPr>
                <w:rFonts w:eastAsiaTheme="minorHAnsi"/>
                <w:sz w:val="20"/>
                <w:szCs w:val="24"/>
                <w:lang w:eastAsia="en-US"/>
              </w:rPr>
            </w:pPr>
          </w:p>
        </w:tc>
      </w:tr>
      <w:tr w:rsidR="00B17F92" w:rsidRPr="00B17F92" w14:paraId="1BE15396" w14:textId="77777777" w:rsidTr="00AA7B74">
        <w:trPr>
          <w:trHeight w:val="312"/>
        </w:trPr>
        <w:tc>
          <w:tcPr>
            <w:tcW w:w="4673" w:type="dxa"/>
            <w:vAlign w:val="center"/>
          </w:tcPr>
          <w:p w14:paraId="226F367F" w14:textId="77777777" w:rsidR="00B17F92" w:rsidRPr="00B17F92" w:rsidRDefault="00B17F92" w:rsidP="00B17F92">
            <w:pPr>
              <w:spacing w:after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B17F92">
              <w:rPr>
                <w:rFonts w:eastAsiaTheme="minorHAnsi"/>
                <w:sz w:val="22"/>
                <w:szCs w:val="22"/>
                <w:lang w:eastAsia="en-US"/>
              </w:rPr>
              <w:t>Наличие дилерских отношений с предоставлением подтверждающих документов</w:t>
            </w:r>
          </w:p>
        </w:tc>
        <w:tc>
          <w:tcPr>
            <w:tcW w:w="5387" w:type="dxa"/>
            <w:vAlign w:val="center"/>
          </w:tcPr>
          <w:p w14:paraId="1F8A68C0" w14:textId="77777777" w:rsidR="00B17F92" w:rsidRPr="00B17F92" w:rsidRDefault="00B17F92" w:rsidP="00B17F92">
            <w:pPr>
              <w:spacing w:after="0"/>
              <w:jc w:val="both"/>
              <w:rPr>
                <w:rFonts w:eastAsiaTheme="minorHAnsi"/>
                <w:sz w:val="20"/>
                <w:szCs w:val="24"/>
                <w:lang w:eastAsia="en-US"/>
              </w:rPr>
            </w:pPr>
          </w:p>
        </w:tc>
      </w:tr>
      <w:tr w:rsidR="00B17F92" w:rsidRPr="00B17F92" w14:paraId="7F5F9368" w14:textId="77777777" w:rsidTr="00AA7B74">
        <w:tc>
          <w:tcPr>
            <w:tcW w:w="4673" w:type="dxa"/>
            <w:vAlign w:val="center"/>
          </w:tcPr>
          <w:p w14:paraId="2E50600F" w14:textId="77777777" w:rsidR="00B17F92" w:rsidRPr="00B17F92" w:rsidRDefault="00B17F92" w:rsidP="00B17F92">
            <w:pPr>
              <w:spacing w:after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B17F92">
              <w:rPr>
                <w:rFonts w:eastAsiaTheme="minorHAnsi"/>
                <w:sz w:val="22"/>
                <w:szCs w:val="22"/>
                <w:lang w:eastAsia="en-US"/>
              </w:rPr>
              <w:t xml:space="preserve">Наличие производственных площадей (аренда, лизинг, собственность), складских помещений с указание адреса. Возможность проведения фото-видео съемки  </w:t>
            </w:r>
          </w:p>
        </w:tc>
        <w:tc>
          <w:tcPr>
            <w:tcW w:w="5387" w:type="dxa"/>
            <w:vAlign w:val="center"/>
          </w:tcPr>
          <w:p w14:paraId="5C81ECA0" w14:textId="77777777" w:rsidR="00B17F92" w:rsidRPr="00B17F92" w:rsidRDefault="00B17F92" w:rsidP="00B17F92">
            <w:pPr>
              <w:spacing w:after="0"/>
              <w:jc w:val="both"/>
              <w:rPr>
                <w:rFonts w:eastAsiaTheme="minorHAnsi"/>
                <w:sz w:val="20"/>
                <w:szCs w:val="24"/>
                <w:lang w:eastAsia="en-US"/>
              </w:rPr>
            </w:pPr>
          </w:p>
        </w:tc>
      </w:tr>
      <w:tr w:rsidR="00B17F92" w:rsidRPr="00B17F92" w14:paraId="4FCF6CC0" w14:textId="77777777" w:rsidTr="00AA7B74">
        <w:tc>
          <w:tcPr>
            <w:tcW w:w="4673" w:type="dxa"/>
            <w:vAlign w:val="center"/>
          </w:tcPr>
          <w:p w14:paraId="10A70275" w14:textId="77777777" w:rsidR="00B17F92" w:rsidRPr="00B17F92" w:rsidRDefault="00B17F92" w:rsidP="00B17F92">
            <w:pPr>
              <w:spacing w:after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B17F92">
              <w:rPr>
                <w:rFonts w:eastAsiaTheme="minorHAnsi"/>
                <w:sz w:val="22"/>
                <w:szCs w:val="22"/>
                <w:lang w:eastAsia="en-US"/>
              </w:rPr>
              <w:t xml:space="preserve">Наличие собственного оборудования, автотранспорта </w:t>
            </w:r>
          </w:p>
        </w:tc>
        <w:tc>
          <w:tcPr>
            <w:tcW w:w="5387" w:type="dxa"/>
            <w:vAlign w:val="center"/>
          </w:tcPr>
          <w:p w14:paraId="7215F7C6" w14:textId="77777777" w:rsidR="00B17F92" w:rsidRPr="00B17F92" w:rsidRDefault="00B17F92" w:rsidP="00B17F92">
            <w:pPr>
              <w:spacing w:after="0"/>
              <w:jc w:val="both"/>
              <w:rPr>
                <w:rFonts w:eastAsiaTheme="minorHAnsi"/>
                <w:sz w:val="20"/>
                <w:szCs w:val="24"/>
                <w:lang w:eastAsia="en-US"/>
              </w:rPr>
            </w:pPr>
          </w:p>
        </w:tc>
      </w:tr>
      <w:tr w:rsidR="00B17F92" w:rsidRPr="00B17F92" w14:paraId="5ABB2240" w14:textId="77777777" w:rsidTr="00AA7B74">
        <w:tc>
          <w:tcPr>
            <w:tcW w:w="4673" w:type="dxa"/>
            <w:vAlign w:val="center"/>
          </w:tcPr>
          <w:p w14:paraId="638BEB79" w14:textId="77777777" w:rsidR="00B17F92" w:rsidRPr="00B17F92" w:rsidRDefault="00B17F92" w:rsidP="00B17F92">
            <w:pPr>
              <w:spacing w:after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B17F92">
              <w:rPr>
                <w:rFonts w:eastAsiaTheme="minorHAnsi"/>
                <w:sz w:val="22"/>
                <w:szCs w:val="22"/>
                <w:lang w:eastAsia="en-US"/>
              </w:rPr>
              <w:t>Наличие арендованного оборудования, автотранспорта</w:t>
            </w:r>
          </w:p>
        </w:tc>
        <w:tc>
          <w:tcPr>
            <w:tcW w:w="5387" w:type="dxa"/>
            <w:vAlign w:val="center"/>
          </w:tcPr>
          <w:p w14:paraId="09D5661D" w14:textId="77777777" w:rsidR="00B17F92" w:rsidRPr="00B17F92" w:rsidRDefault="00B17F92" w:rsidP="00B17F92">
            <w:pPr>
              <w:spacing w:after="0"/>
              <w:jc w:val="both"/>
              <w:rPr>
                <w:rFonts w:eastAsiaTheme="minorHAnsi"/>
                <w:sz w:val="20"/>
                <w:szCs w:val="24"/>
                <w:lang w:eastAsia="en-US"/>
              </w:rPr>
            </w:pPr>
          </w:p>
        </w:tc>
      </w:tr>
      <w:tr w:rsidR="00B17F92" w:rsidRPr="00B17F92" w14:paraId="50A7FD7D" w14:textId="77777777" w:rsidTr="00AA7B74">
        <w:tc>
          <w:tcPr>
            <w:tcW w:w="4673" w:type="dxa"/>
            <w:vAlign w:val="center"/>
          </w:tcPr>
          <w:p w14:paraId="581DE889" w14:textId="77777777" w:rsidR="00B17F92" w:rsidRPr="00B17F92" w:rsidRDefault="00B17F92" w:rsidP="00B17F92">
            <w:pPr>
              <w:spacing w:after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B17F92">
              <w:rPr>
                <w:rFonts w:eastAsiaTheme="minorHAnsi"/>
                <w:sz w:val="22"/>
                <w:szCs w:val="22"/>
                <w:lang w:eastAsia="en-US"/>
              </w:rPr>
              <w:t>Численность работников с разделением на:</w:t>
            </w:r>
          </w:p>
          <w:p w14:paraId="0E6EB035" w14:textId="77777777" w:rsidR="00B17F92" w:rsidRPr="00B17F92" w:rsidRDefault="00B17F92" w:rsidP="00B17F92">
            <w:pPr>
              <w:spacing w:after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B17F92">
              <w:rPr>
                <w:rFonts w:eastAsiaTheme="minorHAnsi"/>
                <w:sz w:val="22"/>
                <w:szCs w:val="22"/>
                <w:lang w:eastAsia="en-US"/>
              </w:rPr>
              <w:t>- административный персонал</w:t>
            </w:r>
          </w:p>
          <w:p w14:paraId="476A8BF7" w14:textId="77777777" w:rsidR="00B17F92" w:rsidRPr="00B17F92" w:rsidRDefault="00B17F92" w:rsidP="00B17F92">
            <w:pPr>
              <w:spacing w:after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B17F92">
              <w:rPr>
                <w:rFonts w:eastAsiaTheme="minorHAnsi"/>
                <w:sz w:val="22"/>
                <w:szCs w:val="22"/>
                <w:lang w:eastAsia="en-US"/>
              </w:rPr>
              <w:t>- производственный персонал</w:t>
            </w:r>
          </w:p>
        </w:tc>
        <w:tc>
          <w:tcPr>
            <w:tcW w:w="5387" w:type="dxa"/>
            <w:vAlign w:val="center"/>
          </w:tcPr>
          <w:p w14:paraId="5D884ABC" w14:textId="77777777" w:rsidR="00B17F92" w:rsidRPr="00B17F92" w:rsidRDefault="00B17F92" w:rsidP="00B17F92">
            <w:pPr>
              <w:spacing w:after="0"/>
              <w:jc w:val="both"/>
              <w:rPr>
                <w:rFonts w:eastAsiaTheme="minorHAnsi"/>
                <w:sz w:val="20"/>
                <w:szCs w:val="24"/>
                <w:lang w:eastAsia="en-US"/>
              </w:rPr>
            </w:pPr>
          </w:p>
        </w:tc>
      </w:tr>
      <w:tr w:rsidR="00B17F92" w:rsidRPr="00B17F92" w14:paraId="3B9E6613" w14:textId="77777777" w:rsidTr="00AA7B74">
        <w:trPr>
          <w:trHeight w:val="432"/>
        </w:trPr>
        <w:tc>
          <w:tcPr>
            <w:tcW w:w="4673" w:type="dxa"/>
            <w:vAlign w:val="center"/>
          </w:tcPr>
          <w:p w14:paraId="57B49387" w14:textId="77777777" w:rsidR="00B17F92" w:rsidRPr="00B17F92" w:rsidRDefault="00B17F92" w:rsidP="00B17F92">
            <w:pPr>
              <w:spacing w:after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B17F92">
              <w:rPr>
                <w:rFonts w:eastAsiaTheme="minorHAnsi"/>
                <w:sz w:val="22"/>
                <w:szCs w:val="22"/>
                <w:lang w:eastAsia="en-US"/>
              </w:rPr>
              <w:t>Наличие дочерних/зависимых обществ, филиалов, представительств с указанием их наименований и адреса</w:t>
            </w:r>
          </w:p>
        </w:tc>
        <w:tc>
          <w:tcPr>
            <w:tcW w:w="5387" w:type="dxa"/>
            <w:vAlign w:val="center"/>
          </w:tcPr>
          <w:p w14:paraId="458C8A31" w14:textId="77777777" w:rsidR="00B17F92" w:rsidRPr="00B17F92" w:rsidRDefault="00B17F92" w:rsidP="00B17F92">
            <w:pPr>
              <w:spacing w:after="0"/>
              <w:jc w:val="both"/>
              <w:rPr>
                <w:rFonts w:eastAsiaTheme="minorHAnsi"/>
                <w:sz w:val="20"/>
                <w:szCs w:val="24"/>
                <w:lang w:eastAsia="en-US"/>
              </w:rPr>
            </w:pPr>
          </w:p>
        </w:tc>
      </w:tr>
      <w:tr w:rsidR="00B17F92" w:rsidRPr="00B17F92" w14:paraId="7D1E0FAE" w14:textId="77777777" w:rsidTr="00AA7B74">
        <w:trPr>
          <w:trHeight w:val="432"/>
        </w:trPr>
        <w:tc>
          <w:tcPr>
            <w:tcW w:w="4673" w:type="dxa"/>
            <w:vAlign w:val="center"/>
          </w:tcPr>
          <w:p w14:paraId="46BEAC70" w14:textId="77777777" w:rsidR="00B17F92" w:rsidRPr="00B17F92" w:rsidRDefault="00B17F92" w:rsidP="00B17F92">
            <w:pPr>
              <w:spacing w:after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B17F92">
              <w:rPr>
                <w:rFonts w:eastAsiaTheme="minorHAnsi"/>
                <w:sz w:val="22"/>
                <w:szCs w:val="22"/>
                <w:lang w:eastAsia="en-US"/>
              </w:rPr>
              <w:t>Наличие нематериальных активов (вид нематериального актива, исключительность нематериальных активов, наличие и срок правовой охраны, территория действия прав на использование нематериальных активов и др.</w:t>
            </w:r>
          </w:p>
        </w:tc>
        <w:tc>
          <w:tcPr>
            <w:tcW w:w="5387" w:type="dxa"/>
            <w:vAlign w:val="center"/>
          </w:tcPr>
          <w:p w14:paraId="1BEA0DBF" w14:textId="77777777" w:rsidR="00B17F92" w:rsidRPr="00B17F92" w:rsidRDefault="00B17F92" w:rsidP="00B17F92">
            <w:pPr>
              <w:spacing w:after="0"/>
              <w:jc w:val="both"/>
              <w:rPr>
                <w:rFonts w:eastAsiaTheme="minorHAnsi"/>
                <w:sz w:val="20"/>
                <w:szCs w:val="24"/>
                <w:lang w:eastAsia="en-US"/>
              </w:rPr>
            </w:pPr>
          </w:p>
        </w:tc>
      </w:tr>
      <w:tr w:rsidR="00B17F92" w:rsidRPr="00B17F92" w14:paraId="0C65F922" w14:textId="77777777" w:rsidTr="00AA7B74">
        <w:tc>
          <w:tcPr>
            <w:tcW w:w="4673" w:type="dxa"/>
            <w:vAlign w:val="center"/>
          </w:tcPr>
          <w:p w14:paraId="054C885E" w14:textId="77777777" w:rsidR="00B17F92" w:rsidRPr="00B17F92" w:rsidRDefault="00B17F92" w:rsidP="00B17F92">
            <w:pPr>
              <w:spacing w:after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B17F92">
              <w:rPr>
                <w:rFonts w:eastAsiaTheme="minorHAnsi"/>
                <w:sz w:val="22"/>
                <w:szCs w:val="22"/>
                <w:lang w:eastAsia="en-US"/>
              </w:rPr>
              <w:t>Контрагенты, которые могут дать рекомендации (наименование, контактные данные)</w:t>
            </w:r>
          </w:p>
        </w:tc>
        <w:tc>
          <w:tcPr>
            <w:tcW w:w="5387" w:type="dxa"/>
            <w:vAlign w:val="center"/>
          </w:tcPr>
          <w:p w14:paraId="64181EE4" w14:textId="77777777" w:rsidR="00B17F92" w:rsidRPr="00B17F92" w:rsidRDefault="00B17F92" w:rsidP="00B17F92">
            <w:pPr>
              <w:spacing w:after="0"/>
              <w:jc w:val="both"/>
              <w:rPr>
                <w:rFonts w:eastAsiaTheme="minorHAnsi"/>
                <w:sz w:val="20"/>
                <w:szCs w:val="24"/>
                <w:lang w:eastAsia="en-US"/>
              </w:rPr>
            </w:pPr>
          </w:p>
        </w:tc>
      </w:tr>
      <w:tr w:rsidR="00B17F92" w:rsidRPr="00B17F92" w14:paraId="1EF9E014" w14:textId="77777777" w:rsidTr="00AA7B74">
        <w:tc>
          <w:tcPr>
            <w:tcW w:w="4673" w:type="dxa"/>
            <w:vAlign w:val="center"/>
          </w:tcPr>
          <w:p w14:paraId="3F133AD5" w14:textId="77777777" w:rsidR="00B17F92" w:rsidRPr="00B17F92" w:rsidRDefault="00B17F92" w:rsidP="00B17F92">
            <w:pPr>
              <w:spacing w:after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B17F92">
              <w:rPr>
                <w:rFonts w:eastAsiaTheme="minorHAnsi"/>
                <w:sz w:val="22"/>
                <w:szCs w:val="22"/>
                <w:lang w:eastAsia="en-US"/>
              </w:rPr>
              <w:t xml:space="preserve">Адрес вэб сайта, при наличии </w:t>
            </w:r>
          </w:p>
        </w:tc>
        <w:tc>
          <w:tcPr>
            <w:tcW w:w="5387" w:type="dxa"/>
            <w:vAlign w:val="center"/>
          </w:tcPr>
          <w:p w14:paraId="5FC4E108" w14:textId="77777777" w:rsidR="00B17F92" w:rsidRPr="00B17F92" w:rsidRDefault="00B17F92" w:rsidP="00B17F92">
            <w:pPr>
              <w:spacing w:after="0"/>
              <w:jc w:val="both"/>
              <w:rPr>
                <w:rFonts w:eastAsiaTheme="minorHAnsi"/>
                <w:sz w:val="20"/>
                <w:szCs w:val="24"/>
                <w:lang w:eastAsia="en-US"/>
              </w:rPr>
            </w:pPr>
          </w:p>
        </w:tc>
      </w:tr>
      <w:tr w:rsidR="00B17F92" w:rsidRPr="00B17F92" w14:paraId="29EDC0D5" w14:textId="77777777" w:rsidTr="00AA7B74">
        <w:tc>
          <w:tcPr>
            <w:tcW w:w="4673" w:type="dxa"/>
            <w:vAlign w:val="center"/>
          </w:tcPr>
          <w:p w14:paraId="73160F84" w14:textId="77777777" w:rsidR="00B17F92" w:rsidRPr="00B17F92" w:rsidRDefault="00B17F92" w:rsidP="00B17F92">
            <w:pPr>
              <w:spacing w:after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B17F92">
              <w:rPr>
                <w:rFonts w:eastAsiaTheme="minorHAnsi"/>
                <w:sz w:val="22"/>
                <w:szCs w:val="22"/>
                <w:lang w:eastAsia="en-US"/>
              </w:rPr>
              <w:t xml:space="preserve">Наличие в организации установленного режима коммерческой тайны или иного режима охраны конфиденциальной информации </w:t>
            </w:r>
          </w:p>
        </w:tc>
        <w:tc>
          <w:tcPr>
            <w:tcW w:w="5387" w:type="dxa"/>
            <w:vAlign w:val="center"/>
          </w:tcPr>
          <w:p w14:paraId="305E3A42" w14:textId="77777777" w:rsidR="00B17F92" w:rsidRPr="00B17F92" w:rsidRDefault="00B17F92" w:rsidP="00B17F92">
            <w:pPr>
              <w:spacing w:after="0"/>
              <w:jc w:val="both"/>
              <w:rPr>
                <w:rFonts w:eastAsiaTheme="minorHAnsi"/>
                <w:sz w:val="20"/>
                <w:szCs w:val="24"/>
                <w:lang w:eastAsia="en-US"/>
              </w:rPr>
            </w:pPr>
          </w:p>
        </w:tc>
      </w:tr>
      <w:tr w:rsidR="00B17F92" w:rsidRPr="00B17F92" w14:paraId="73D1EA20" w14:textId="77777777" w:rsidTr="00AA7B74">
        <w:tc>
          <w:tcPr>
            <w:tcW w:w="4673" w:type="dxa"/>
            <w:vAlign w:val="center"/>
          </w:tcPr>
          <w:p w14:paraId="210B7077" w14:textId="77777777" w:rsidR="00B17F92" w:rsidRPr="00B17F92" w:rsidRDefault="00B17F92" w:rsidP="00B17F92">
            <w:pPr>
              <w:spacing w:after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B17F92">
              <w:rPr>
                <w:rFonts w:eastAsiaTheme="minorHAnsi"/>
                <w:sz w:val="22"/>
                <w:szCs w:val="22"/>
                <w:lang w:eastAsia="en-US"/>
              </w:rPr>
              <w:t>Наличие судимости у руководителя</w:t>
            </w:r>
          </w:p>
        </w:tc>
        <w:tc>
          <w:tcPr>
            <w:tcW w:w="5387" w:type="dxa"/>
            <w:vAlign w:val="center"/>
          </w:tcPr>
          <w:p w14:paraId="4EE64AD7" w14:textId="77777777" w:rsidR="00B17F92" w:rsidRPr="00B17F92" w:rsidRDefault="00B17F92" w:rsidP="00B17F92">
            <w:pPr>
              <w:spacing w:after="0"/>
              <w:jc w:val="both"/>
              <w:rPr>
                <w:rFonts w:eastAsiaTheme="minorHAnsi"/>
                <w:sz w:val="20"/>
                <w:szCs w:val="24"/>
                <w:lang w:eastAsia="en-US"/>
              </w:rPr>
            </w:pPr>
          </w:p>
        </w:tc>
      </w:tr>
      <w:tr w:rsidR="00B17F92" w:rsidRPr="00B17F92" w14:paraId="5847E4A2" w14:textId="77777777" w:rsidTr="00AA7B74">
        <w:tc>
          <w:tcPr>
            <w:tcW w:w="4673" w:type="dxa"/>
            <w:vAlign w:val="center"/>
          </w:tcPr>
          <w:p w14:paraId="570FCD87" w14:textId="77777777" w:rsidR="00B17F92" w:rsidRPr="00B17F92" w:rsidRDefault="00B17F92" w:rsidP="00B17F92">
            <w:pPr>
              <w:spacing w:after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B17F92">
              <w:rPr>
                <w:rFonts w:eastAsiaTheme="minorHAnsi"/>
                <w:sz w:val="22"/>
                <w:szCs w:val="22"/>
                <w:lang w:eastAsia="en-US"/>
              </w:rPr>
              <w:t xml:space="preserve">Наличие собственных антикоррупционных процедур в организации </w:t>
            </w:r>
          </w:p>
        </w:tc>
        <w:tc>
          <w:tcPr>
            <w:tcW w:w="5387" w:type="dxa"/>
            <w:vAlign w:val="center"/>
          </w:tcPr>
          <w:p w14:paraId="144C9048" w14:textId="77777777" w:rsidR="00B17F92" w:rsidRPr="00B17F92" w:rsidRDefault="00B17F92" w:rsidP="00B17F92">
            <w:pPr>
              <w:spacing w:after="0"/>
              <w:jc w:val="both"/>
              <w:rPr>
                <w:rFonts w:eastAsiaTheme="minorHAnsi"/>
                <w:sz w:val="20"/>
                <w:szCs w:val="24"/>
                <w:lang w:eastAsia="en-US"/>
              </w:rPr>
            </w:pPr>
          </w:p>
        </w:tc>
      </w:tr>
      <w:tr w:rsidR="00B17F92" w:rsidRPr="00B17F92" w14:paraId="3144FE04" w14:textId="77777777" w:rsidTr="00AA7B74">
        <w:tc>
          <w:tcPr>
            <w:tcW w:w="4673" w:type="dxa"/>
            <w:vAlign w:val="center"/>
          </w:tcPr>
          <w:p w14:paraId="591B09D2" w14:textId="77777777" w:rsidR="00B17F92" w:rsidRPr="00B17F92" w:rsidRDefault="00B17F92" w:rsidP="00B17F92">
            <w:pPr>
              <w:spacing w:after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B17F92">
              <w:rPr>
                <w:rFonts w:eastAsiaTheme="minorHAnsi"/>
                <w:sz w:val="22"/>
                <w:szCs w:val="22"/>
                <w:lang w:eastAsia="en-US"/>
              </w:rPr>
              <w:t>Сведения о наличии бывших или действующих сотрудников компаний Группы «ЮТэйр» в числе ответственных исполнителей контрагента и/или в составе учредителей (акционеров, участников, бенефициаров, в т.ч. конечных) контрагента и (или) в числе лиц, входящих в состав органов управления (Совет директоров, Правление, единоличный исполнительный орган) контрагента</w:t>
            </w:r>
          </w:p>
        </w:tc>
        <w:tc>
          <w:tcPr>
            <w:tcW w:w="5387" w:type="dxa"/>
            <w:vAlign w:val="center"/>
          </w:tcPr>
          <w:p w14:paraId="7D549780" w14:textId="77777777" w:rsidR="00B17F92" w:rsidRPr="00B17F92" w:rsidRDefault="00B17F92" w:rsidP="00B17F92">
            <w:pPr>
              <w:spacing w:after="0"/>
              <w:jc w:val="both"/>
              <w:rPr>
                <w:rFonts w:eastAsiaTheme="minorHAnsi"/>
                <w:sz w:val="20"/>
                <w:szCs w:val="24"/>
                <w:lang w:eastAsia="en-US"/>
              </w:rPr>
            </w:pPr>
          </w:p>
        </w:tc>
      </w:tr>
    </w:tbl>
    <w:p w14:paraId="0B996822" w14:textId="77777777" w:rsidR="00B17F92" w:rsidRPr="00B17F92" w:rsidRDefault="00B17F92" w:rsidP="003F1497">
      <w:pPr>
        <w:spacing w:after="0" w:line="276" w:lineRule="auto"/>
        <w:jc w:val="both"/>
        <w:rPr>
          <w:i/>
          <w:color w:val="FF0000"/>
          <w:sz w:val="20"/>
          <w:szCs w:val="24"/>
        </w:rPr>
      </w:pPr>
    </w:p>
    <w:p w14:paraId="173C9661" w14:textId="3C9BBDCC" w:rsidR="00B17F92" w:rsidRPr="00B17F92" w:rsidRDefault="00B17F92" w:rsidP="00B17F92">
      <w:pPr>
        <w:spacing w:after="0"/>
        <w:mirrorIndents/>
        <w:jc w:val="both"/>
        <w:rPr>
          <w:rFonts w:eastAsiaTheme="minorHAnsi"/>
          <w:sz w:val="20"/>
          <w:szCs w:val="24"/>
          <w:lang w:eastAsia="en-US"/>
        </w:rPr>
      </w:pPr>
      <w:r w:rsidRPr="00B17F92">
        <w:rPr>
          <w:rFonts w:eastAsiaTheme="minorHAnsi"/>
          <w:sz w:val="20"/>
          <w:szCs w:val="24"/>
          <w:lang w:eastAsia="en-US"/>
        </w:rPr>
        <w:t>______________________________________________________________________________</w:t>
      </w:r>
    </w:p>
    <w:p w14:paraId="0A61B94B" w14:textId="77777777" w:rsidR="00B17F92" w:rsidRPr="00B17F92" w:rsidRDefault="00B17F92" w:rsidP="00B17F92">
      <w:pPr>
        <w:spacing w:after="0"/>
        <w:mirrorIndents/>
        <w:jc w:val="center"/>
        <w:rPr>
          <w:rFonts w:eastAsiaTheme="minorHAnsi"/>
          <w:sz w:val="20"/>
          <w:szCs w:val="24"/>
          <w:lang w:eastAsia="en-US"/>
        </w:rPr>
      </w:pPr>
      <w:r w:rsidRPr="00B17F92">
        <w:rPr>
          <w:rFonts w:eastAsiaTheme="minorHAnsi"/>
          <w:sz w:val="20"/>
          <w:szCs w:val="24"/>
          <w:lang w:eastAsia="en-US"/>
        </w:rPr>
        <w:t>(наименование контрагента)</w:t>
      </w:r>
    </w:p>
    <w:p w14:paraId="620E329C" w14:textId="77777777" w:rsidR="00B17F92" w:rsidRPr="00B17F92" w:rsidRDefault="00B17F92" w:rsidP="00B17F92">
      <w:pPr>
        <w:spacing w:after="0"/>
        <w:mirrorIndents/>
        <w:jc w:val="both"/>
        <w:rPr>
          <w:rFonts w:eastAsiaTheme="minorHAnsi"/>
          <w:sz w:val="20"/>
          <w:szCs w:val="24"/>
          <w:lang w:eastAsia="en-US"/>
        </w:rPr>
      </w:pPr>
    </w:p>
    <w:p w14:paraId="55B865A2" w14:textId="77777777" w:rsidR="00B17F92" w:rsidRPr="00B17F92" w:rsidRDefault="00B17F92" w:rsidP="00B17F92">
      <w:pPr>
        <w:spacing w:after="0"/>
        <w:mirrorIndents/>
        <w:jc w:val="both"/>
        <w:rPr>
          <w:rFonts w:eastAsiaTheme="minorHAnsi"/>
          <w:sz w:val="20"/>
          <w:szCs w:val="24"/>
          <w:lang w:eastAsia="en-US"/>
        </w:rPr>
      </w:pPr>
      <w:r w:rsidRPr="00B17F92">
        <w:rPr>
          <w:rFonts w:eastAsiaTheme="minorHAnsi"/>
          <w:sz w:val="20"/>
          <w:szCs w:val="24"/>
          <w:lang w:eastAsia="en-US"/>
        </w:rPr>
        <w:t>____________________________________________________________________________________</w:t>
      </w:r>
    </w:p>
    <w:p w14:paraId="1E1FE553" w14:textId="77777777" w:rsidR="00B17F92" w:rsidRPr="00B17F92" w:rsidRDefault="00B17F92" w:rsidP="00B17F92">
      <w:pPr>
        <w:spacing w:after="0"/>
        <w:mirrorIndents/>
        <w:jc w:val="center"/>
        <w:rPr>
          <w:rFonts w:eastAsiaTheme="minorHAnsi"/>
          <w:sz w:val="20"/>
          <w:szCs w:val="24"/>
          <w:lang w:eastAsia="en-US"/>
        </w:rPr>
      </w:pPr>
      <w:r w:rsidRPr="00B17F92">
        <w:rPr>
          <w:rFonts w:eastAsiaTheme="minorHAnsi"/>
          <w:sz w:val="20"/>
          <w:szCs w:val="24"/>
          <w:lang w:eastAsia="en-US"/>
        </w:rPr>
        <w:t>(должность уполномоченного лица со стороны контрагента)</w:t>
      </w:r>
    </w:p>
    <w:p w14:paraId="48AD6317" w14:textId="77777777" w:rsidR="00B17F92" w:rsidRPr="00B17F92" w:rsidRDefault="00B17F92" w:rsidP="00B17F92">
      <w:pPr>
        <w:spacing w:after="0"/>
        <w:mirrorIndents/>
        <w:jc w:val="both"/>
        <w:rPr>
          <w:rFonts w:eastAsiaTheme="minorHAnsi"/>
          <w:sz w:val="20"/>
          <w:szCs w:val="24"/>
          <w:lang w:eastAsia="en-US"/>
        </w:rPr>
      </w:pPr>
    </w:p>
    <w:p w14:paraId="3EBF3D33" w14:textId="77777777" w:rsidR="00B17F92" w:rsidRPr="00B17F92" w:rsidRDefault="00B17F92" w:rsidP="00B17F92">
      <w:pPr>
        <w:spacing w:after="0"/>
        <w:mirrorIndents/>
        <w:jc w:val="both"/>
        <w:rPr>
          <w:rFonts w:eastAsiaTheme="minorHAnsi"/>
          <w:sz w:val="20"/>
          <w:szCs w:val="24"/>
          <w:lang w:eastAsia="en-US"/>
        </w:rPr>
      </w:pPr>
      <w:r w:rsidRPr="00B17F92">
        <w:rPr>
          <w:rFonts w:eastAsiaTheme="minorHAnsi"/>
          <w:sz w:val="20"/>
          <w:szCs w:val="24"/>
          <w:lang w:eastAsia="en-US"/>
        </w:rPr>
        <w:t>__________________________________________________/ _______________________________/</w:t>
      </w:r>
    </w:p>
    <w:p w14:paraId="499BB12F" w14:textId="77777777" w:rsidR="00B17F92" w:rsidRPr="00B17F92" w:rsidRDefault="00B17F92" w:rsidP="00B17F92">
      <w:pPr>
        <w:spacing w:after="0"/>
        <w:mirrorIndents/>
        <w:jc w:val="center"/>
        <w:rPr>
          <w:rFonts w:eastAsiaTheme="minorHAnsi"/>
          <w:sz w:val="20"/>
          <w:szCs w:val="24"/>
          <w:lang w:eastAsia="en-US"/>
        </w:rPr>
      </w:pPr>
      <w:r w:rsidRPr="00B17F92">
        <w:rPr>
          <w:rFonts w:eastAsiaTheme="minorHAnsi"/>
          <w:sz w:val="20"/>
          <w:szCs w:val="24"/>
          <w:lang w:eastAsia="en-US"/>
        </w:rPr>
        <w:t>(</w:t>
      </w:r>
      <w:proofErr w:type="gramStart"/>
      <w:r w:rsidRPr="00B17F92">
        <w:rPr>
          <w:rFonts w:eastAsiaTheme="minorHAnsi"/>
          <w:sz w:val="20"/>
          <w:szCs w:val="24"/>
          <w:lang w:eastAsia="en-US"/>
        </w:rPr>
        <w:t xml:space="preserve">подпись)   </w:t>
      </w:r>
      <w:proofErr w:type="gramEnd"/>
      <w:r w:rsidRPr="00B17F92">
        <w:rPr>
          <w:rFonts w:eastAsiaTheme="minorHAnsi"/>
          <w:sz w:val="20"/>
          <w:szCs w:val="24"/>
          <w:lang w:eastAsia="en-US"/>
        </w:rPr>
        <w:t xml:space="preserve">                                                           </w:t>
      </w:r>
      <w:proofErr w:type="gramStart"/>
      <w:r w:rsidRPr="00B17F92">
        <w:rPr>
          <w:rFonts w:eastAsiaTheme="minorHAnsi"/>
          <w:sz w:val="20"/>
          <w:szCs w:val="24"/>
          <w:lang w:eastAsia="en-US"/>
        </w:rPr>
        <w:t xml:space="preserve">   (</w:t>
      </w:r>
      <w:proofErr w:type="gramEnd"/>
      <w:r w:rsidRPr="00B17F92">
        <w:rPr>
          <w:rFonts w:eastAsiaTheme="minorHAnsi"/>
          <w:sz w:val="20"/>
          <w:szCs w:val="24"/>
          <w:lang w:eastAsia="en-US"/>
        </w:rPr>
        <w:t>расшифровка)</w:t>
      </w:r>
    </w:p>
    <w:p w14:paraId="74E921E0" w14:textId="77777777" w:rsidR="00B17F92" w:rsidRPr="00B17F92" w:rsidRDefault="00B17F92" w:rsidP="00B17F92">
      <w:pPr>
        <w:spacing w:after="0"/>
        <w:mirrorIndents/>
        <w:jc w:val="center"/>
        <w:rPr>
          <w:rFonts w:eastAsiaTheme="minorHAnsi"/>
          <w:sz w:val="20"/>
          <w:szCs w:val="24"/>
          <w:lang w:eastAsia="en-US"/>
        </w:rPr>
      </w:pPr>
    </w:p>
    <w:p w14:paraId="2EC58B5B" w14:textId="77777777" w:rsidR="00B17F92" w:rsidRPr="00B17F92" w:rsidRDefault="00B17F92" w:rsidP="00B17F92">
      <w:pPr>
        <w:spacing w:after="0"/>
        <w:mirrorIndents/>
        <w:jc w:val="center"/>
        <w:rPr>
          <w:rFonts w:eastAsiaTheme="minorHAnsi"/>
          <w:sz w:val="20"/>
          <w:szCs w:val="24"/>
          <w:lang w:eastAsia="en-US"/>
        </w:rPr>
      </w:pPr>
    </w:p>
    <w:p w14:paraId="6B7FFAFF" w14:textId="77777777" w:rsidR="00B17F92" w:rsidRPr="00B17F92" w:rsidRDefault="00B17F92" w:rsidP="00B17F92">
      <w:pPr>
        <w:spacing w:after="0"/>
        <w:mirrorIndents/>
        <w:jc w:val="both"/>
        <w:rPr>
          <w:rFonts w:eastAsiaTheme="minorHAnsi"/>
          <w:sz w:val="20"/>
          <w:szCs w:val="24"/>
          <w:lang w:eastAsia="en-US"/>
        </w:rPr>
      </w:pPr>
      <w:r w:rsidRPr="00B17F92">
        <w:rPr>
          <w:rFonts w:eastAsiaTheme="minorHAnsi"/>
          <w:sz w:val="20"/>
          <w:szCs w:val="24"/>
          <w:lang w:eastAsia="en-US"/>
        </w:rPr>
        <w:t>МП</w:t>
      </w:r>
    </w:p>
    <w:p w14:paraId="27CCF9C8" w14:textId="77777777" w:rsidR="00B17F92" w:rsidRPr="00B17F92" w:rsidRDefault="00B17F92" w:rsidP="00B17F92">
      <w:pPr>
        <w:spacing w:after="0"/>
        <w:mirrorIndents/>
        <w:jc w:val="both"/>
        <w:rPr>
          <w:rFonts w:eastAsiaTheme="minorHAnsi"/>
          <w:sz w:val="20"/>
          <w:szCs w:val="24"/>
          <w:lang w:eastAsia="en-US"/>
        </w:rPr>
      </w:pPr>
    </w:p>
    <w:p w14:paraId="7D972BEB" w14:textId="77777777" w:rsidR="00B17F92" w:rsidRPr="00B17F92" w:rsidRDefault="00B17F92" w:rsidP="00B17F92">
      <w:pPr>
        <w:spacing w:after="0"/>
        <w:mirrorIndents/>
        <w:jc w:val="both"/>
        <w:rPr>
          <w:rFonts w:eastAsiaTheme="minorHAnsi"/>
          <w:sz w:val="20"/>
          <w:szCs w:val="24"/>
          <w:lang w:eastAsia="en-US"/>
        </w:rPr>
      </w:pPr>
      <w:r w:rsidRPr="00B17F92">
        <w:rPr>
          <w:rFonts w:eastAsiaTheme="minorHAnsi"/>
          <w:sz w:val="20"/>
          <w:szCs w:val="24"/>
          <w:lang w:eastAsia="en-US"/>
        </w:rPr>
        <w:t>_________________</w:t>
      </w:r>
    </w:p>
    <w:p w14:paraId="2B7CD467" w14:textId="77777777" w:rsidR="00B17F92" w:rsidRPr="00B17F92" w:rsidRDefault="00B17F92" w:rsidP="00B17F92">
      <w:pPr>
        <w:spacing w:after="0" w:line="276" w:lineRule="auto"/>
        <w:ind w:firstLine="567"/>
        <w:jc w:val="both"/>
        <w:rPr>
          <w:i/>
          <w:color w:val="FF0000"/>
          <w:sz w:val="20"/>
          <w:szCs w:val="24"/>
        </w:rPr>
      </w:pPr>
    </w:p>
    <w:p w14:paraId="1AFE2815" w14:textId="77777777" w:rsidR="00EF542A" w:rsidRDefault="00EF542A" w:rsidP="00EF542A">
      <w:pPr>
        <w:spacing w:after="0"/>
        <w:jc w:val="both"/>
        <w:rPr>
          <w:i/>
          <w:color w:val="FF0000"/>
          <w:sz w:val="22"/>
          <w:szCs w:val="22"/>
        </w:rPr>
      </w:pPr>
    </w:p>
    <w:p w14:paraId="235462E8" w14:textId="77777777" w:rsidR="00CA3561" w:rsidRPr="002D39A4" w:rsidRDefault="00CE157D" w:rsidP="00EF542A">
      <w:pPr>
        <w:spacing w:after="0"/>
        <w:jc w:val="both"/>
        <w:rPr>
          <w:i/>
          <w:color w:val="FF0000"/>
          <w:sz w:val="22"/>
          <w:szCs w:val="22"/>
        </w:rPr>
      </w:pPr>
      <w:r w:rsidRPr="002D39A4">
        <w:rPr>
          <w:i/>
          <w:color w:val="FF0000"/>
          <w:sz w:val="22"/>
          <w:szCs w:val="22"/>
        </w:rPr>
        <w:t>Примечание: под организацией в данном приложении понимается участник закупки – юридическое лицо, индивидуальный предприниматель либо самозанятое лицо. Непредоставление данного приложения в составе заявки не является основанием для отклонения заявки участника. Содержащиеся в данном приложении сведения запрашиваются в соответствии с внутренними регламентами Заказчика.</w:t>
      </w:r>
    </w:p>
    <w:p w14:paraId="77631760" w14:textId="77777777" w:rsidR="00E11707" w:rsidRPr="002D39A4" w:rsidRDefault="00CA3561" w:rsidP="00F868AE">
      <w:pPr>
        <w:spacing w:after="0"/>
        <w:ind w:firstLine="567"/>
        <w:jc w:val="center"/>
        <w:rPr>
          <w:sz w:val="22"/>
          <w:szCs w:val="22"/>
        </w:rPr>
      </w:pPr>
      <w:r w:rsidRPr="002D39A4">
        <w:rPr>
          <w:sz w:val="22"/>
          <w:szCs w:val="22"/>
        </w:rPr>
        <w:t>  </w:t>
      </w:r>
    </w:p>
    <w:p w14:paraId="2F84A773" w14:textId="77777777" w:rsidR="002D39A4" w:rsidRDefault="002D39A4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0F18BE12" w14:textId="77777777" w:rsidR="00EF542A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43408378" w14:textId="77777777" w:rsidR="00EF542A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1A8EFD21" w14:textId="77777777" w:rsidR="003F1497" w:rsidRDefault="003F1497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3E5AEE29" w14:textId="77777777" w:rsidR="003F1497" w:rsidRDefault="003F1497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6A62B30A" w14:textId="77777777" w:rsidR="003F1497" w:rsidRDefault="003F1497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04280883" w14:textId="77777777" w:rsidR="003F1497" w:rsidRDefault="003F1497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0A529768" w14:textId="77777777" w:rsidR="003F1497" w:rsidRDefault="003F1497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63059AFA" w14:textId="77777777" w:rsidR="003F1497" w:rsidRDefault="003F1497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3E9885B8" w14:textId="77777777" w:rsidR="003F1497" w:rsidRDefault="003F1497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1F190D01" w14:textId="77777777" w:rsidR="00390AD1" w:rsidRDefault="00390AD1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736DF8A4" w14:textId="77777777" w:rsidR="003F1497" w:rsidRDefault="003F1497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1D005EA6" w14:textId="77777777" w:rsidR="00EF542A" w:rsidRDefault="00EF542A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6887890C" w14:textId="77777777" w:rsidR="00CA3561" w:rsidRPr="002D39A4" w:rsidRDefault="00CA3561" w:rsidP="00F868AE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  <w:r w:rsidRPr="002D39A4">
        <w:rPr>
          <w:b/>
          <w:bCs/>
          <w:i/>
          <w:sz w:val="22"/>
          <w:szCs w:val="22"/>
        </w:rPr>
        <w:t xml:space="preserve">Приложение № </w:t>
      </w:r>
      <w:r w:rsidR="000C56D2" w:rsidRPr="002D39A4">
        <w:rPr>
          <w:b/>
          <w:bCs/>
          <w:i/>
          <w:sz w:val="22"/>
          <w:szCs w:val="22"/>
        </w:rPr>
        <w:t xml:space="preserve">3 </w:t>
      </w:r>
      <w:r w:rsidRPr="002D39A4">
        <w:rPr>
          <w:b/>
          <w:bCs/>
          <w:i/>
          <w:sz w:val="22"/>
          <w:szCs w:val="22"/>
        </w:rPr>
        <w:t>к заявке на участие в закупке</w:t>
      </w:r>
    </w:p>
    <w:p w14:paraId="32A17CE2" w14:textId="77777777" w:rsidR="00CA3561" w:rsidRPr="002D39A4" w:rsidRDefault="00CA3561" w:rsidP="00F868AE">
      <w:pPr>
        <w:tabs>
          <w:tab w:val="left" w:pos="2610"/>
        </w:tabs>
        <w:spacing w:after="0"/>
        <w:ind w:firstLine="567"/>
        <w:rPr>
          <w:b/>
          <w:bCs/>
          <w:i/>
          <w:sz w:val="22"/>
          <w:szCs w:val="22"/>
        </w:rPr>
      </w:pPr>
      <w:r w:rsidRPr="002D39A4">
        <w:rPr>
          <w:b/>
          <w:bCs/>
          <w:i/>
          <w:sz w:val="22"/>
          <w:szCs w:val="22"/>
        </w:rPr>
        <w:tab/>
      </w:r>
    </w:p>
    <w:p w14:paraId="7840B6AD" w14:textId="77777777" w:rsidR="00CA3561" w:rsidRPr="002D39A4" w:rsidRDefault="00CA3561" w:rsidP="00F868AE">
      <w:pPr>
        <w:spacing w:after="0"/>
        <w:ind w:firstLine="567"/>
        <w:rPr>
          <w:bCs/>
          <w:i/>
          <w:sz w:val="22"/>
          <w:szCs w:val="22"/>
        </w:rPr>
      </w:pPr>
      <w:r w:rsidRPr="002D39A4">
        <w:rPr>
          <w:bCs/>
          <w:i/>
          <w:sz w:val="22"/>
          <w:szCs w:val="22"/>
        </w:rPr>
        <w:t>Данную форму предоставить в формате редактируемого документа (формат *.</w:t>
      </w:r>
      <w:r w:rsidRPr="002D39A4">
        <w:rPr>
          <w:bCs/>
          <w:i/>
          <w:sz w:val="22"/>
          <w:szCs w:val="22"/>
          <w:lang w:val="en-US"/>
        </w:rPr>
        <w:t>doc</w:t>
      </w:r>
      <w:r w:rsidRPr="002D39A4">
        <w:rPr>
          <w:bCs/>
          <w:i/>
          <w:sz w:val="22"/>
          <w:szCs w:val="22"/>
        </w:rPr>
        <w:t xml:space="preserve">). </w:t>
      </w:r>
    </w:p>
    <w:p w14:paraId="65ACFD1D" w14:textId="77777777" w:rsidR="00CA3561" w:rsidRPr="002D39A4" w:rsidRDefault="00CA3561" w:rsidP="00F868AE">
      <w:pPr>
        <w:spacing w:after="0"/>
        <w:rPr>
          <w:sz w:val="22"/>
          <w:szCs w:val="22"/>
        </w:rPr>
      </w:pPr>
    </w:p>
    <w:tbl>
      <w:tblPr>
        <w:tblW w:w="9995" w:type="dxa"/>
        <w:tblInd w:w="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5763"/>
        <w:gridCol w:w="3776"/>
      </w:tblGrid>
      <w:tr w:rsidR="00CA3561" w:rsidRPr="002D39A4" w14:paraId="149C64E2" w14:textId="77777777" w:rsidTr="00A173B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71B86" w14:textId="77777777" w:rsidR="00CA3561" w:rsidRPr="002D39A4" w:rsidRDefault="00CA3561" w:rsidP="00F868AE">
            <w:pPr>
              <w:shd w:val="clear" w:color="auto" w:fill="FFFFFF"/>
              <w:spacing w:after="0"/>
              <w:jc w:val="center"/>
              <w:rPr>
                <w:szCs w:val="22"/>
              </w:rPr>
            </w:pPr>
            <w:r w:rsidRPr="002D39A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7C34A" w14:textId="77777777" w:rsidR="00CA3561" w:rsidRPr="002D39A4" w:rsidRDefault="00CA3561" w:rsidP="00F868AE">
            <w:pPr>
              <w:shd w:val="clear" w:color="auto" w:fill="FFFFFF"/>
              <w:spacing w:after="0"/>
              <w:rPr>
                <w:szCs w:val="22"/>
              </w:rPr>
            </w:pPr>
            <w:r w:rsidRPr="002D39A4">
              <w:rPr>
                <w:color w:val="000000"/>
                <w:spacing w:val="-6"/>
                <w:sz w:val="22"/>
                <w:szCs w:val="22"/>
              </w:rPr>
              <w:t>Наименование контрагента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BBF08" w14:textId="77777777" w:rsidR="00CA3561" w:rsidRPr="002D39A4" w:rsidRDefault="00CA3561" w:rsidP="00F868AE">
            <w:pPr>
              <w:spacing w:after="0"/>
              <w:rPr>
                <w:szCs w:val="22"/>
              </w:rPr>
            </w:pPr>
          </w:p>
        </w:tc>
      </w:tr>
      <w:tr w:rsidR="00CA3561" w:rsidRPr="002D39A4" w14:paraId="4525C765" w14:textId="77777777" w:rsidTr="00A173B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6F6CF" w14:textId="77777777" w:rsidR="00CA3561" w:rsidRPr="002D39A4" w:rsidRDefault="00680AFD" w:rsidP="00F868AE">
            <w:pPr>
              <w:shd w:val="clear" w:color="auto" w:fill="FFFFFF"/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752B2" w14:textId="77777777" w:rsidR="00CA3561" w:rsidRPr="002D39A4" w:rsidRDefault="00CA3561" w:rsidP="00F868AE">
            <w:pPr>
              <w:shd w:val="clear" w:color="auto" w:fill="FFFFFF"/>
              <w:spacing w:after="0"/>
              <w:rPr>
                <w:szCs w:val="22"/>
              </w:rPr>
            </w:pPr>
            <w:r w:rsidRPr="002D39A4">
              <w:rPr>
                <w:color w:val="000000"/>
                <w:spacing w:val="-5"/>
                <w:sz w:val="22"/>
                <w:szCs w:val="22"/>
              </w:rPr>
              <w:t>Получатель денежных средств</w:t>
            </w:r>
          </w:p>
          <w:p w14:paraId="24BC34EE" w14:textId="77777777" w:rsidR="00CA3561" w:rsidRPr="002D39A4" w:rsidRDefault="00CA3561" w:rsidP="00F868AE">
            <w:pPr>
              <w:shd w:val="clear" w:color="auto" w:fill="FFFFFF"/>
              <w:spacing w:after="0"/>
              <w:ind w:firstLine="10"/>
              <w:rPr>
                <w:szCs w:val="22"/>
              </w:rPr>
            </w:pPr>
            <w:r w:rsidRPr="002D39A4">
              <w:rPr>
                <w:color w:val="000000"/>
                <w:spacing w:val="-2"/>
                <w:sz w:val="22"/>
                <w:szCs w:val="22"/>
              </w:rPr>
              <w:t xml:space="preserve">(указать наименование, расчетные реквизиты, ИНН/КПП, </w:t>
            </w:r>
            <w:r w:rsidRPr="002D39A4">
              <w:rPr>
                <w:color w:val="000000"/>
                <w:spacing w:val="-3"/>
                <w:sz w:val="22"/>
                <w:szCs w:val="22"/>
              </w:rPr>
              <w:t>лицевой счет получателя)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76620" w14:textId="77777777" w:rsidR="00CA3561" w:rsidRPr="002D39A4" w:rsidRDefault="00CA3561" w:rsidP="00F868AE">
            <w:pPr>
              <w:spacing w:after="0"/>
              <w:rPr>
                <w:szCs w:val="22"/>
              </w:rPr>
            </w:pPr>
          </w:p>
        </w:tc>
      </w:tr>
      <w:tr w:rsidR="00CA3561" w:rsidRPr="002D39A4" w14:paraId="74D07C00" w14:textId="77777777" w:rsidTr="00A173B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F4B80" w14:textId="77777777" w:rsidR="00CA3561" w:rsidRPr="002D39A4" w:rsidRDefault="00680AFD" w:rsidP="00F868AE">
            <w:pPr>
              <w:shd w:val="clear" w:color="auto" w:fill="FFFFFF"/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t>3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05739" w14:textId="77777777" w:rsidR="00CA3561" w:rsidRPr="002D39A4" w:rsidRDefault="00CA3561" w:rsidP="00F868AE">
            <w:pPr>
              <w:shd w:val="clear" w:color="auto" w:fill="FFFFFF"/>
              <w:spacing w:after="0"/>
              <w:rPr>
                <w:szCs w:val="22"/>
              </w:rPr>
            </w:pPr>
            <w:r w:rsidRPr="002D39A4">
              <w:rPr>
                <w:color w:val="000000"/>
                <w:spacing w:val="-7"/>
                <w:sz w:val="22"/>
                <w:szCs w:val="22"/>
              </w:rPr>
              <w:t>Юридический адрес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F0ADD" w14:textId="77777777" w:rsidR="00CA3561" w:rsidRPr="002D39A4" w:rsidRDefault="00CA3561" w:rsidP="00F868AE">
            <w:pPr>
              <w:spacing w:after="0"/>
              <w:rPr>
                <w:szCs w:val="22"/>
              </w:rPr>
            </w:pPr>
          </w:p>
        </w:tc>
      </w:tr>
      <w:tr w:rsidR="00CA3561" w:rsidRPr="002D39A4" w14:paraId="5815B05C" w14:textId="77777777" w:rsidTr="00A173B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20348" w14:textId="77777777" w:rsidR="00CA3561" w:rsidRPr="002D39A4" w:rsidRDefault="00680AFD" w:rsidP="00F868AE">
            <w:pPr>
              <w:shd w:val="clear" w:color="auto" w:fill="FFFFFF"/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t>4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4E7F5" w14:textId="77777777" w:rsidR="00CA3561" w:rsidRPr="002D39A4" w:rsidRDefault="00CA3561" w:rsidP="00F868AE">
            <w:pPr>
              <w:shd w:val="clear" w:color="auto" w:fill="FFFFFF"/>
              <w:spacing w:after="0"/>
              <w:rPr>
                <w:szCs w:val="22"/>
              </w:rPr>
            </w:pPr>
            <w:r w:rsidRPr="002D39A4">
              <w:rPr>
                <w:color w:val="000000"/>
                <w:spacing w:val="-7"/>
                <w:sz w:val="22"/>
                <w:szCs w:val="22"/>
              </w:rPr>
              <w:t>Почтовый адрес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34CC9" w14:textId="77777777" w:rsidR="00CA3561" w:rsidRPr="002D39A4" w:rsidRDefault="00CA3561" w:rsidP="00F868AE">
            <w:pPr>
              <w:spacing w:after="0"/>
              <w:rPr>
                <w:szCs w:val="22"/>
              </w:rPr>
            </w:pPr>
          </w:p>
        </w:tc>
      </w:tr>
      <w:tr w:rsidR="00CA3561" w:rsidRPr="002D39A4" w14:paraId="5ABC992E" w14:textId="77777777" w:rsidTr="00A173B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B9535" w14:textId="77777777" w:rsidR="00CA3561" w:rsidRPr="002D39A4" w:rsidRDefault="00680AFD" w:rsidP="00F868AE">
            <w:pPr>
              <w:shd w:val="clear" w:color="auto" w:fill="FFFFFF"/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t>5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7FFA6" w14:textId="77777777" w:rsidR="00CA3561" w:rsidRPr="002D39A4" w:rsidRDefault="00CA3561" w:rsidP="00F868AE">
            <w:pPr>
              <w:shd w:val="clear" w:color="auto" w:fill="FFFFFF"/>
              <w:spacing w:after="0"/>
              <w:rPr>
                <w:szCs w:val="22"/>
              </w:rPr>
            </w:pPr>
            <w:r w:rsidRPr="002D39A4">
              <w:rPr>
                <w:color w:val="000000"/>
                <w:spacing w:val="-8"/>
                <w:sz w:val="22"/>
                <w:szCs w:val="22"/>
                <w:lang w:val="en-US"/>
              </w:rPr>
              <w:t>E</w:t>
            </w:r>
            <w:r w:rsidRPr="002D39A4">
              <w:rPr>
                <w:color w:val="000000"/>
                <w:spacing w:val="-8"/>
                <w:sz w:val="22"/>
                <w:szCs w:val="22"/>
              </w:rPr>
              <w:t>-</w:t>
            </w:r>
            <w:r w:rsidRPr="002D39A4">
              <w:rPr>
                <w:color w:val="000000"/>
                <w:spacing w:val="-8"/>
                <w:sz w:val="22"/>
                <w:szCs w:val="22"/>
                <w:lang w:val="en-US"/>
              </w:rPr>
              <w:t>mail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764A3" w14:textId="77777777" w:rsidR="00CA3561" w:rsidRPr="002D39A4" w:rsidRDefault="00CA3561" w:rsidP="00F868AE">
            <w:pPr>
              <w:spacing w:after="0"/>
              <w:rPr>
                <w:szCs w:val="22"/>
                <w:lang w:val="en-US"/>
              </w:rPr>
            </w:pPr>
          </w:p>
        </w:tc>
      </w:tr>
      <w:tr w:rsidR="00CA3561" w:rsidRPr="002D39A4" w14:paraId="29BC7EE8" w14:textId="77777777" w:rsidTr="00A173BC"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D5CFF" w14:textId="77777777" w:rsidR="00CA3561" w:rsidRPr="002D39A4" w:rsidRDefault="00680AFD" w:rsidP="00F868AE">
            <w:pPr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t>6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5499A" w14:textId="77777777" w:rsidR="00CA3561" w:rsidRPr="002D39A4" w:rsidRDefault="00CA3561" w:rsidP="00F868AE">
            <w:pPr>
              <w:shd w:val="clear" w:color="auto" w:fill="FFFFFF"/>
              <w:spacing w:after="0"/>
              <w:rPr>
                <w:szCs w:val="22"/>
              </w:rPr>
            </w:pPr>
            <w:r w:rsidRPr="002D39A4">
              <w:rPr>
                <w:color w:val="000000"/>
                <w:spacing w:val="-5"/>
                <w:sz w:val="22"/>
                <w:szCs w:val="22"/>
              </w:rPr>
              <w:t>Расчетный счет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55DCF" w14:textId="77777777" w:rsidR="00CA3561" w:rsidRPr="002D39A4" w:rsidRDefault="00CA3561" w:rsidP="00F868AE">
            <w:pPr>
              <w:spacing w:after="0"/>
              <w:rPr>
                <w:szCs w:val="22"/>
                <w:lang w:val="en-US"/>
              </w:rPr>
            </w:pPr>
          </w:p>
        </w:tc>
      </w:tr>
      <w:tr w:rsidR="00CA3561" w:rsidRPr="002D39A4" w14:paraId="4ECBD5AF" w14:textId="77777777" w:rsidTr="00A173B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D574F" w14:textId="77777777" w:rsidR="00CA3561" w:rsidRPr="002D39A4" w:rsidRDefault="00CA3561" w:rsidP="00F868AE">
            <w:pPr>
              <w:spacing w:after="0"/>
              <w:rPr>
                <w:szCs w:val="22"/>
              </w:rPr>
            </w:pP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B410C" w14:textId="77777777" w:rsidR="00CA3561" w:rsidRPr="002D39A4" w:rsidRDefault="00CA3561" w:rsidP="00F868AE">
            <w:pPr>
              <w:shd w:val="clear" w:color="auto" w:fill="FFFFFF"/>
              <w:spacing w:after="0"/>
              <w:rPr>
                <w:szCs w:val="22"/>
              </w:rPr>
            </w:pPr>
            <w:r w:rsidRPr="002D39A4">
              <w:rPr>
                <w:color w:val="000000"/>
                <w:spacing w:val="-8"/>
                <w:sz w:val="22"/>
                <w:szCs w:val="22"/>
              </w:rPr>
              <w:t>Банк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B50E9" w14:textId="77777777" w:rsidR="00CA3561" w:rsidRPr="002D39A4" w:rsidRDefault="00CA3561" w:rsidP="00F868AE">
            <w:pPr>
              <w:spacing w:after="0"/>
              <w:rPr>
                <w:szCs w:val="22"/>
              </w:rPr>
            </w:pPr>
          </w:p>
        </w:tc>
      </w:tr>
      <w:tr w:rsidR="00CA3561" w:rsidRPr="002D39A4" w14:paraId="4ECB01B5" w14:textId="77777777" w:rsidTr="00A173B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168A5" w14:textId="77777777" w:rsidR="00CA3561" w:rsidRPr="002D39A4" w:rsidRDefault="00CA3561" w:rsidP="00F868AE">
            <w:pPr>
              <w:spacing w:after="0"/>
              <w:rPr>
                <w:szCs w:val="22"/>
              </w:rPr>
            </w:pP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88C7D" w14:textId="77777777" w:rsidR="00CA3561" w:rsidRPr="002D39A4" w:rsidRDefault="00CA3561" w:rsidP="00F868AE">
            <w:pPr>
              <w:shd w:val="clear" w:color="auto" w:fill="FFFFFF"/>
              <w:spacing w:after="0"/>
              <w:rPr>
                <w:szCs w:val="22"/>
              </w:rPr>
            </w:pPr>
            <w:r w:rsidRPr="002D39A4">
              <w:rPr>
                <w:color w:val="000000"/>
                <w:spacing w:val="-6"/>
                <w:sz w:val="22"/>
                <w:szCs w:val="22"/>
              </w:rPr>
              <w:t>Адрес банка (город)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24557" w14:textId="77777777" w:rsidR="00CA3561" w:rsidRPr="002D39A4" w:rsidRDefault="00CA3561" w:rsidP="00F868AE">
            <w:pPr>
              <w:spacing w:after="0"/>
              <w:rPr>
                <w:szCs w:val="22"/>
              </w:rPr>
            </w:pPr>
          </w:p>
        </w:tc>
      </w:tr>
      <w:tr w:rsidR="00CA3561" w:rsidRPr="002D39A4" w14:paraId="28D4A615" w14:textId="77777777" w:rsidTr="00A173B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D5432" w14:textId="77777777" w:rsidR="00CA3561" w:rsidRPr="002D39A4" w:rsidRDefault="00CA3561" w:rsidP="00F868AE">
            <w:pPr>
              <w:spacing w:after="0"/>
              <w:rPr>
                <w:szCs w:val="22"/>
              </w:rPr>
            </w:pP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3DB07" w14:textId="77777777" w:rsidR="00CA3561" w:rsidRPr="002D39A4" w:rsidRDefault="00CA3561" w:rsidP="00F868AE">
            <w:pPr>
              <w:shd w:val="clear" w:color="auto" w:fill="FFFFFF"/>
              <w:spacing w:after="0"/>
              <w:rPr>
                <w:szCs w:val="22"/>
              </w:rPr>
            </w:pPr>
            <w:r w:rsidRPr="002D39A4">
              <w:rPr>
                <w:color w:val="000000"/>
                <w:spacing w:val="-6"/>
                <w:sz w:val="22"/>
                <w:szCs w:val="22"/>
              </w:rPr>
              <w:t>Корреспондентский счет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685B8" w14:textId="77777777" w:rsidR="00CA3561" w:rsidRPr="002D39A4" w:rsidRDefault="00CA3561" w:rsidP="00F868AE">
            <w:pPr>
              <w:spacing w:after="0"/>
              <w:rPr>
                <w:szCs w:val="22"/>
              </w:rPr>
            </w:pPr>
          </w:p>
        </w:tc>
      </w:tr>
      <w:tr w:rsidR="00CA3561" w:rsidRPr="002D39A4" w14:paraId="5BCB9DD6" w14:textId="77777777" w:rsidTr="00A173B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43CFD" w14:textId="77777777" w:rsidR="00CA3561" w:rsidRPr="002D39A4" w:rsidRDefault="00CA3561" w:rsidP="00F868AE">
            <w:pPr>
              <w:spacing w:after="0"/>
              <w:rPr>
                <w:szCs w:val="22"/>
              </w:rPr>
            </w:pP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462B8" w14:textId="77777777" w:rsidR="00CA3561" w:rsidRPr="002D39A4" w:rsidRDefault="00CA3561" w:rsidP="00F868AE">
            <w:pPr>
              <w:shd w:val="clear" w:color="auto" w:fill="FFFFFF"/>
              <w:spacing w:after="0"/>
              <w:rPr>
                <w:szCs w:val="22"/>
              </w:rPr>
            </w:pPr>
            <w:r w:rsidRPr="002D39A4">
              <w:rPr>
                <w:color w:val="000000"/>
                <w:spacing w:val="-9"/>
                <w:sz w:val="22"/>
                <w:szCs w:val="22"/>
              </w:rPr>
              <w:t>БИК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BF826" w14:textId="77777777" w:rsidR="00CA3561" w:rsidRPr="002D39A4" w:rsidRDefault="00CA3561" w:rsidP="00F868AE">
            <w:pPr>
              <w:spacing w:after="0"/>
              <w:rPr>
                <w:szCs w:val="22"/>
              </w:rPr>
            </w:pPr>
          </w:p>
        </w:tc>
      </w:tr>
      <w:tr w:rsidR="00CA3561" w:rsidRPr="002D39A4" w14:paraId="7C34F034" w14:textId="77777777" w:rsidTr="00A173B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2FC9A" w14:textId="77777777" w:rsidR="00CA3561" w:rsidRPr="002D39A4" w:rsidRDefault="00680AFD" w:rsidP="00F868AE">
            <w:pPr>
              <w:shd w:val="clear" w:color="auto" w:fill="FFFFFF"/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t>7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15BF7" w14:textId="77777777" w:rsidR="00CA3561" w:rsidRPr="002D39A4" w:rsidRDefault="00CA3561" w:rsidP="00F868AE">
            <w:pPr>
              <w:shd w:val="clear" w:color="auto" w:fill="FFFFFF"/>
              <w:spacing w:after="0"/>
              <w:rPr>
                <w:szCs w:val="22"/>
              </w:rPr>
            </w:pPr>
            <w:r w:rsidRPr="002D39A4">
              <w:rPr>
                <w:color w:val="000000"/>
                <w:spacing w:val="-7"/>
                <w:sz w:val="22"/>
                <w:szCs w:val="22"/>
              </w:rPr>
              <w:t>ИНН/КПП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1D929" w14:textId="77777777" w:rsidR="00CA3561" w:rsidRPr="002D39A4" w:rsidRDefault="00CA3561" w:rsidP="00F868AE">
            <w:pPr>
              <w:spacing w:after="0"/>
              <w:rPr>
                <w:szCs w:val="22"/>
              </w:rPr>
            </w:pPr>
          </w:p>
        </w:tc>
      </w:tr>
      <w:tr w:rsidR="00CA3561" w:rsidRPr="002D39A4" w14:paraId="7172532E" w14:textId="77777777" w:rsidTr="00A173B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FF3D4" w14:textId="77777777" w:rsidR="00CA3561" w:rsidRPr="002D39A4" w:rsidRDefault="00680AFD" w:rsidP="00F868AE">
            <w:pPr>
              <w:shd w:val="clear" w:color="auto" w:fill="FFFFFF"/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t>8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9C616" w14:textId="77777777" w:rsidR="00CA3561" w:rsidRPr="002D39A4" w:rsidRDefault="00CA3561" w:rsidP="00F868AE">
            <w:pPr>
              <w:shd w:val="clear" w:color="auto" w:fill="FFFFFF"/>
              <w:spacing w:after="0"/>
              <w:rPr>
                <w:szCs w:val="22"/>
              </w:rPr>
            </w:pPr>
            <w:r w:rsidRPr="002D39A4">
              <w:rPr>
                <w:color w:val="000000"/>
                <w:spacing w:val="-6"/>
                <w:sz w:val="22"/>
                <w:szCs w:val="22"/>
              </w:rPr>
              <w:t>Код по ОКВЭД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10B11" w14:textId="77777777" w:rsidR="00CA3561" w:rsidRPr="002D39A4" w:rsidRDefault="00CA3561" w:rsidP="00F868AE">
            <w:pPr>
              <w:spacing w:after="0"/>
              <w:rPr>
                <w:szCs w:val="22"/>
              </w:rPr>
            </w:pPr>
          </w:p>
        </w:tc>
      </w:tr>
      <w:tr w:rsidR="00CA3561" w:rsidRPr="002D39A4" w14:paraId="1E552925" w14:textId="77777777" w:rsidTr="00A173B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DFAE7" w14:textId="77777777" w:rsidR="00CA3561" w:rsidRPr="002D39A4" w:rsidRDefault="00680AFD" w:rsidP="00F868AE">
            <w:pPr>
              <w:shd w:val="clear" w:color="auto" w:fill="FFFFFF"/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t>9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F5F09" w14:textId="77777777" w:rsidR="00CA3561" w:rsidRPr="002D39A4" w:rsidRDefault="00CA3561" w:rsidP="00F868AE">
            <w:pPr>
              <w:shd w:val="clear" w:color="auto" w:fill="FFFFFF"/>
              <w:spacing w:after="0"/>
              <w:rPr>
                <w:szCs w:val="22"/>
              </w:rPr>
            </w:pPr>
            <w:r w:rsidRPr="002D39A4">
              <w:rPr>
                <w:color w:val="000000"/>
                <w:spacing w:val="-6"/>
                <w:sz w:val="22"/>
                <w:szCs w:val="22"/>
              </w:rPr>
              <w:t>Код по ОКПО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DC46B" w14:textId="77777777" w:rsidR="00CA3561" w:rsidRPr="002D39A4" w:rsidRDefault="00CA3561" w:rsidP="00F868AE">
            <w:pPr>
              <w:spacing w:after="0"/>
              <w:rPr>
                <w:szCs w:val="22"/>
              </w:rPr>
            </w:pPr>
          </w:p>
        </w:tc>
      </w:tr>
      <w:tr w:rsidR="00CA3561" w:rsidRPr="002D39A4" w14:paraId="403E0835" w14:textId="77777777" w:rsidTr="00A173B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835FA" w14:textId="77777777" w:rsidR="00CA3561" w:rsidRPr="002D39A4" w:rsidRDefault="00680AFD" w:rsidP="00F868AE">
            <w:pPr>
              <w:shd w:val="clear" w:color="auto" w:fill="FFFFFF"/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t>10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B80DF" w14:textId="77777777" w:rsidR="00CA3561" w:rsidRPr="002D39A4" w:rsidRDefault="00CA3561" w:rsidP="00F868AE">
            <w:pPr>
              <w:shd w:val="clear" w:color="auto" w:fill="FFFFFF"/>
              <w:spacing w:after="0"/>
              <w:rPr>
                <w:szCs w:val="22"/>
              </w:rPr>
            </w:pPr>
            <w:r w:rsidRPr="002D39A4">
              <w:rPr>
                <w:color w:val="000000"/>
                <w:spacing w:val="-8"/>
                <w:sz w:val="22"/>
                <w:szCs w:val="22"/>
              </w:rPr>
              <w:t>ОГРН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BEF09" w14:textId="77777777" w:rsidR="00CA3561" w:rsidRPr="002D39A4" w:rsidRDefault="00CA3561" w:rsidP="00F868AE">
            <w:pPr>
              <w:spacing w:after="0"/>
              <w:rPr>
                <w:szCs w:val="22"/>
              </w:rPr>
            </w:pPr>
          </w:p>
        </w:tc>
      </w:tr>
      <w:tr w:rsidR="00CA3561" w:rsidRPr="002D39A4" w14:paraId="32841DE4" w14:textId="77777777" w:rsidTr="00A173B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DAE39" w14:textId="77777777" w:rsidR="00CA3561" w:rsidRPr="002D39A4" w:rsidRDefault="00680AFD" w:rsidP="00F868AE">
            <w:pPr>
              <w:shd w:val="clear" w:color="auto" w:fill="FFFFFF"/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t>11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199CC" w14:textId="77777777" w:rsidR="00CA3561" w:rsidRPr="002D39A4" w:rsidRDefault="00CA3561" w:rsidP="00F868AE">
            <w:pPr>
              <w:shd w:val="clear" w:color="auto" w:fill="FFFFFF"/>
              <w:spacing w:after="0"/>
              <w:rPr>
                <w:szCs w:val="22"/>
              </w:rPr>
            </w:pPr>
            <w:r w:rsidRPr="002D39A4">
              <w:rPr>
                <w:color w:val="000000"/>
                <w:spacing w:val="-7"/>
                <w:sz w:val="22"/>
                <w:szCs w:val="22"/>
              </w:rPr>
              <w:t>Контактный телефон*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5FFD3" w14:textId="77777777" w:rsidR="00CA3561" w:rsidRPr="002D39A4" w:rsidRDefault="00CA3561" w:rsidP="00F868AE">
            <w:pPr>
              <w:spacing w:after="0"/>
              <w:rPr>
                <w:szCs w:val="22"/>
              </w:rPr>
            </w:pPr>
          </w:p>
        </w:tc>
      </w:tr>
      <w:tr w:rsidR="00CA3561" w:rsidRPr="002D39A4" w14:paraId="58195E5F" w14:textId="77777777" w:rsidTr="00A173B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B7E4F" w14:textId="77777777" w:rsidR="00CA3561" w:rsidRPr="002D39A4" w:rsidRDefault="00680AFD" w:rsidP="00F868AE">
            <w:pPr>
              <w:shd w:val="clear" w:color="auto" w:fill="FFFFFF"/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t>12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9654E" w14:textId="77777777" w:rsidR="00CA3561" w:rsidRPr="002D39A4" w:rsidRDefault="00CA3561" w:rsidP="00F868AE">
            <w:pPr>
              <w:shd w:val="clear" w:color="auto" w:fill="FFFFFF"/>
              <w:spacing w:after="0"/>
              <w:rPr>
                <w:szCs w:val="22"/>
              </w:rPr>
            </w:pPr>
            <w:r w:rsidRPr="002D39A4">
              <w:rPr>
                <w:color w:val="000000"/>
                <w:spacing w:val="-11"/>
                <w:sz w:val="22"/>
                <w:szCs w:val="22"/>
              </w:rPr>
              <w:t>Факс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03B8E" w14:textId="77777777" w:rsidR="00CA3561" w:rsidRPr="002D39A4" w:rsidRDefault="00CA3561" w:rsidP="00F868AE">
            <w:pPr>
              <w:spacing w:after="0"/>
              <w:rPr>
                <w:szCs w:val="22"/>
              </w:rPr>
            </w:pPr>
          </w:p>
        </w:tc>
      </w:tr>
      <w:tr w:rsidR="00CA3561" w:rsidRPr="002D39A4" w14:paraId="452E14A1" w14:textId="77777777" w:rsidTr="00A173B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64DA9" w14:textId="77777777" w:rsidR="00CA3561" w:rsidRPr="002D39A4" w:rsidRDefault="00680AFD" w:rsidP="00F868AE">
            <w:pPr>
              <w:shd w:val="clear" w:color="auto" w:fill="FFFFFF"/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t>13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E3380" w14:textId="77777777" w:rsidR="00CA3561" w:rsidRPr="002D39A4" w:rsidRDefault="00CA3561" w:rsidP="00F868AE">
            <w:pPr>
              <w:shd w:val="clear" w:color="auto" w:fill="FFFFFF"/>
              <w:spacing w:after="0"/>
              <w:ind w:firstLine="5"/>
              <w:rPr>
                <w:szCs w:val="22"/>
              </w:rPr>
            </w:pPr>
            <w:r w:rsidRPr="002D39A4">
              <w:rPr>
                <w:color w:val="000000"/>
                <w:spacing w:val="-1"/>
                <w:sz w:val="22"/>
                <w:szCs w:val="22"/>
              </w:rPr>
              <w:t xml:space="preserve">Фамилия Имя Отчество руководителя </w:t>
            </w:r>
            <w:r w:rsidRPr="002D39A4">
              <w:rPr>
                <w:color w:val="000000"/>
                <w:spacing w:val="-4"/>
                <w:sz w:val="22"/>
                <w:szCs w:val="22"/>
              </w:rPr>
              <w:t>(полностью), телефон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A6695" w14:textId="77777777" w:rsidR="00CA3561" w:rsidRPr="002D39A4" w:rsidRDefault="00CA3561" w:rsidP="00F868AE">
            <w:pPr>
              <w:spacing w:after="0"/>
              <w:rPr>
                <w:szCs w:val="22"/>
              </w:rPr>
            </w:pPr>
          </w:p>
        </w:tc>
      </w:tr>
      <w:tr w:rsidR="00CA3561" w:rsidRPr="002D39A4" w14:paraId="1E0C63B8" w14:textId="77777777" w:rsidTr="00A173B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4EAA" w14:textId="77777777" w:rsidR="00CA3561" w:rsidRPr="00680AFD" w:rsidRDefault="00680AFD" w:rsidP="00F868AE">
            <w:pPr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t>14</w:t>
            </w:r>
          </w:p>
        </w:tc>
        <w:tc>
          <w:tcPr>
            <w:tcW w:w="5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891FF" w14:textId="77777777" w:rsidR="00CA3561" w:rsidRPr="002D39A4" w:rsidRDefault="00CA3561" w:rsidP="00F868AE">
            <w:pPr>
              <w:spacing w:after="0"/>
              <w:rPr>
                <w:szCs w:val="22"/>
              </w:rPr>
            </w:pPr>
            <w:r w:rsidRPr="002D39A4">
              <w:rPr>
                <w:color w:val="000000"/>
                <w:spacing w:val="-6"/>
                <w:sz w:val="22"/>
                <w:szCs w:val="22"/>
              </w:rPr>
              <w:t xml:space="preserve">Фамилия Имя Отчество главного </w:t>
            </w:r>
            <w:r w:rsidRPr="002D39A4">
              <w:rPr>
                <w:color w:val="000000"/>
                <w:spacing w:val="-4"/>
                <w:sz w:val="22"/>
                <w:szCs w:val="22"/>
              </w:rPr>
              <w:t>бухгалтера (полностью), телефон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5ACFF" w14:textId="77777777" w:rsidR="00CA3561" w:rsidRPr="002D39A4" w:rsidRDefault="00CA3561" w:rsidP="00F868AE">
            <w:pPr>
              <w:spacing w:after="0"/>
              <w:rPr>
                <w:szCs w:val="22"/>
              </w:rPr>
            </w:pPr>
          </w:p>
          <w:p w14:paraId="585A5F71" w14:textId="77777777" w:rsidR="00CA3561" w:rsidRPr="002D39A4" w:rsidRDefault="00CA3561" w:rsidP="00F868AE">
            <w:pPr>
              <w:spacing w:after="0"/>
              <w:rPr>
                <w:szCs w:val="22"/>
              </w:rPr>
            </w:pPr>
          </w:p>
        </w:tc>
      </w:tr>
    </w:tbl>
    <w:p w14:paraId="5C5A525F" w14:textId="77777777" w:rsidR="00CA3561" w:rsidRPr="002D39A4" w:rsidRDefault="00CA3561" w:rsidP="00F868AE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10170020" w14:textId="77777777" w:rsidR="00CA3561" w:rsidRPr="002D39A4" w:rsidRDefault="00CA3561" w:rsidP="00F868AE">
      <w:pPr>
        <w:spacing w:after="0"/>
        <w:rPr>
          <w:rFonts w:eastAsia="Calibri"/>
          <w:sz w:val="22"/>
          <w:szCs w:val="22"/>
          <w:lang w:eastAsia="en-US"/>
        </w:rPr>
      </w:pPr>
      <w:r w:rsidRPr="002D39A4">
        <w:rPr>
          <w:rFonts w:eastAsia="Calibri"/>
          <w:sz w:val="22"/>
          <w:szCs w:val="22"/>
          <w:lang w:eastAsia="en-US"/>
        </w:rPr>
        <w:t xml:space="preserve"> </w:t>
      </w:r>
    </w:p>
    <w:p w14:paraId="5D6C7788" w14:textId="77777777" w:rsidR="00CA3561" w:rsidRPr="002D39A4" w:rsidRDefault="00CA3561" w:rsidP="00F868AE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2532872E" w14:textId="77777777" w:rsidR="00CA3561" w:rsidRPr="002D39A4" w:rsidRDefault="00CA3561" w:rsidP="00F868AE">
      <w:pPr>
        <w:spacing w:after="0"/>
        <w:ind w:left="426" w:firstLine="141"/>
        <w:rPr>
          <w:b/>
          <w:sz w:val="22"/>
          <w:szCs w:val="22"/>
          <w:u w:val="single"/>
        </w:rPr>
      </w:pPr>
    </w:p>
    <w:p w14:paraId="1E78C355" w14:textId="77777777" w:rsidR="00CA3561" w:rsidRPr="002D39A4" w:rsidRDefault="00CA3561" w:rsidP="00F868AE">
      <w:pPr>
        <w:rPr>
          <w:sz w:val="22"/>
          <w:szCs w:val="22"/>
        </w:rPr>
      </w:pPr>
    </w:p>
    <w:p w14:paraId="19EA62A2" w14:textId="77777777" w:rsidR="00CA3561" w:rsidRPr="002D39A4" w:rsidRDefault="00CA3561" w:rsidP="00F868AE">
      <w:pPr>
        <w:rPr>
          <w:sz w:val="22"/>
          <w:szCs w:val="22"/>
        </w:rPr>
      </w:pPr>
    </w:p>
    <w:p w14:paraId="4FD690A8" w14:textId="77777777" w:rsidR="00CA3561" w:rsidRPr="002D39A4" w:rsidRDefault="00CA3561" w:rsidP="00F868AE">
      <w:pPr>
        <w:rPr>
          <w:sz w:val="22"/>
          <w:szCs w:val="22"/>
        </w:rPr>
      </w:pPr>
    </w:p>
    <w:p w14:paraId="75785286" w14:textId="77777777" w:rsidR="00CA3561" w:rsidRPr="002D39A4" w:rsidRDefault="00CA3561" w:rsidP="00F868AE">
      <w:pPr>
        <w:rPr>
          <w:sz w:val="22"/>
          <w:szCs w:val="22"/>
        </w:rPr>
      </w:pPr>
    </w:p>
    <w:p w14:paraId="2402C230" w14:textId="77777777" w:rsidR="00CA3561" w:rsidRPr="002D39A4" w:rsidRDefault="00CA3561" w:rsidP="00F868AE">
      <w:pPr>
        <w:rPr>
          <w:sz w:val="22"/>
          <w:szCs w:val="22"/>
        </w:rPr>
      </w:pPr>
    </w:p>
    <w:p w14:paraId="18E0674F" w14:textId="77777777" w:rsidR="00CA3561" w:rsidRPr="002D39A4" w:rsidRDefault="00CA3561" w:rsidP="00F868AE">
      <w:pPr>
        <w:rPr>
          <w:sz w:val="22"/>
          <w:szCs w:val="22"/>
        </w:rPr>
      </w:pPr>
    </w:p>
    <w:p w14:paraId="73E7FA31" w14:textId="77777777" w:rsidR="00CA3561" w:rsidRPr="002D39A4" w:rsidRDefault="00CA3561" w:rsidP="00F868AE">
      <w:pPr>
        <w:rPr>
          <w:sz w:val="22"/>
          <w:szCs w:val="22"/>
        </w:rPr>
      </w:pPr>
    </w:p>
    <w:p w14:paraId="2576285B" w14:textId="77777777" w:rsidR="00CA3561" w:rsidRPr="002D39A4" w:rsidRDefault="00CA3561" w:rsidP="00F868AE">
      <w:pPr>
        <w:rPr>
          <w:sz w:val="22"/>
          <w:szCs w:val="22"/>
        </w:rPr>
      </w:pPr>
    </w:p>
    <w:p w14:paraId="40F6FCF5" w14:textId="77777777" w:rsidR="00CA3561" w:rsidRPr="002D39A4" w:rsidRDefault="00CA3561" w:rsidP="00F868AE">
      <w:pPr>
        <w:rPr>
          <w:sz w:val="22"/>
          <w:szCs w:val="22"/>
        </w:rPr>
      </w:pPr>
    </w:p>
    <w:p w14:paraId="5E530AEF" w14:textId="77777777" w:rsidR="00CA3561" w:rsidRPr="002D39A4" w:rsidRDefault="00CA3561" w:rsidP="00F868AE">
      <w:pPr>
        <w:rPr>
          <w:sz w:val="22"/>
          <w:szCs w:val="22"/>
        </w:rPr>
      </w:pPr>
    </w:p>
    <w:p w14:paraId="32D75B0D" w14:textId="77777777" w:rsidR="00CA3561" w:rsidRPr="002D39A4" w:rsidRDefault="00CA3561" w:rsidP="00F868AE">
      <w:pPr>
        <w:rPr>
          <w:sz w:val="22"/>
          <w:szCs w:val="22"/>
        </w:rPr>
      </w:pPr>
    </w:p>
    <w:p w14:paraId="0ACCCE9A" w14:textId="77777777" w:rsidR="00CA3561" w:rsidRPr="002D39A4" w:rsidRDefault="00CA3561" w:rsidP="00F868AE">
      <w:pPr>
        <w:rPr>
          <w:sz w:val="22"/>
          <w:szCs w:val="22"/>
        </w:rPr>
      </w:pPr>
    </w:p>
    <w:p w14:paraId="6E1EAB5B" w14:textId="77777777" w:rsidR="00CA3561" w:rsidRPr="002D39A4" w:rsidRDefault="00CA3561" w:rsidP="00F868AE">
      <w:pPr>
        <w:rPr>
          <w:sz w:val="22"/>
          <w:szCs w:val="22"/>
        </w:rPr>
      </w:pPr>
    </w:p>
    <w:p w14:paraId="29A0B1DA" w14:textId="77777777" w:rsidR="00CA3561" w:rsidRDefault="00CA3561" w:rsidP="00F868AE">
      <w:pPr>
        <w:rPr>
          <w:sz w:val="22"/>
          <w:szCs w:val="22"/>
        </w:rPr>
      </w:pPr>
    </w:p>
    <w:p w14:paraId="05826DCD" w14:textId="77777777" w:rsidR="004C00A5" w:rsidRDefault="004C00A5" w:rsidP="00F868AE">
      <w:pPr>
        <w:rPr>
          <w:sz w:val="22"/>
          <w:szCs w:val="22"/>
        </w:rPr>
      </w:pPr>
    </w:p>
    <w:p w14:paraId="5A0D8EBA" w14:textId="77777777" w:rsidR="004C00A5" w:rsidRDefault="004C00A5" w:rsidP="00F868AE">
      <w:pPr>
        <w:rPr>
          <w:sz w:val="22"/>
          <w:szCs w:val="22"/>
        </w:rPr>
      </w:pPr>
    </w:p>
    <w:p w14:paraId="30089C17" w14:textId="77777777" w:rsidR="004C00A5" w:rsidRDefault="004C00A5" w:rsidP="00F868AE">
      <w:pPr>
        <w:rPr>
          <w:sz w:val="22"/>
          <w:szCs w:val="22"/>
        </w:rPr>
      </w:pPr>
    </w:p>
    <w:p w14:paraId="63020132" w14:textId="77777777" w:rsidR="003F1497" w:rsidRDefault="003F1497" w:rsidP="00F868AE">
      <w:pPr>
        <w:rPr>
          <w:sz w:val="22"/>
          <w:szCs w:val="22"/>
        </w:rPr>
      </w:pPr>
    </w:p>
    <w:p w14:paraId="72319B16" w14:textId="77777777" w:rsidR="003F1497" w:rsidRDefault="003F1497" w:rsidP="00F868AE">
      <w:pPr>
        <w:rPr>
          <w:sz w:val="22"/>
          <w:szCs w:val="22"/>
        </w:rPr>
      </w:pPr>
    </w:p>
    <w:p w14:paraId="4E39CA3C" w14:textId="77777777" w:rsidR="004C00A5" w:rsidRDefault="004C00A5" w:rsidP="00F868AE">
      <w:pPr>
        <w:rPr>
          <w:sz w:val="22"/>
          <w:szCs w:val="22"/>
        </w:rPr>
      </w:pPr>
    </w:p>
    <w:p w14:paraId="7EBBCEA3" w14:textId="77777777" w:rsidR="004C00A5" w:rsidRPr="002D39A4" w:rsidRDefault="004C00A5" w:rsidP="00F868AE">
      <w:pPr>
        <w:rPr>
          <w:sz w:val="22"/>
          <w:szCs w:val="22"/>
        </w:rPr>
      </w:pPr>
    </w:p>
    <w:p w14:paraId="14D3D256" w14:textId="77777777" w:rsidR="00CA3561" w:rsidRDefault="00CA3561" w:rsidP="00F868AE">
      <w:pPr>
        <w:rPr>
          <w:sz w:val="22"/>
          <w:szCs w:val="22"/>
        </w:rPr>
      </w:pPr>
    </w:p>
    <w:p w14:paraId="48574567" w14:textId="3479574E" w:rsidR="003F1497" w:rsidRDefault="003F1497" w:rsidP="003F1497">
      <w:pPr>
        <w:jc w:val="center"/>
        <w:rPr>
          <w:b/>
          <w:bCs/>
          <w:i/>
          <w:iCs/>
          <w:sz w:val="22"/>
          <w:szCs w:val="22"/>
        </w:rPr>
      </w:pPr>
      <w:r w:rsidRPr="003F1497">
        <w:rPr>
          <w:b/>
          <w:bCs/>
          <w:i/>
          <w:iCs/>
          <w:sz w:val="22"/>
          <w:szCs w:val="22"/>
        </w:rPr>
        <w:t>Приложение №4 к заявке на участие в закупке</w:t>
      </w:r>
    </w:p>
    <w:p w14:paraId="63B7D1EA" w14:textId="77777777" w:rsidR="003F1497" w:rsidRPr="003F1497" w:rsidRDefault="003F1497" w:rsidP="003F1497">
      <w:pPr>
        <w:spacing w:after="0"/>
        <w:jc w:val="both"/>
        <w:rPr>
          <w:bCs/>
          <w:color w:val="FF0000"/>
          <w:sz w:val="22"/>
          <w:szCs w:val="22"/>
        </w:rPr>
      </w:pPr>
    </w:p>
    <w:p w14:paraId="1DFCEF3A" w14:textId="77777777" w:rsidR="003F1497" w:rsidRPr="003F1497" w:rsidRDefault="003F1497" w:rsidP="003F1497">
      <w:pPr>
        <w:spacing w:after="0"/>
        <w:jc w:val="both"/>
        <w:rPr>
          <w:bCs/>
          <w:color w:val="EE0000"/>
          <w:sz w:val="22"/>
          <w:szCs w:val="22"/>
        </w:rPr>
      </w:pPr>
      <w:r w:rsidRPr="003F1497">
        <w:rPr>
          <w:bCs/>
          <w:color w:val="EE0000"/>
          <w:sz w:val="22"/>
          <w:szCs w:val="22"/>
        </w:rPr>
        <w:t>В соответствии с частью 1 статьи 9 Федерального закона от 27 июля 2006 г. № 152-ФЗ «О персональных данных» участник закупки (физическое лицо) обязан заполнить данную форму и предоставить в составе заявки на участие в закупке.</w:t>
      </w:r>
    </w:p>
    <w:p w14:paraId="0B724928" w14:textId="77777777" w:rsidR="003F1497" w:rsidRPr="003F1497" w:rsidRDefault="003F1497" w:rsidP="003F1497">
      <w:pPr>
        <w:spacing w:after="0"/>
        <w:jc w:val="center"/>
        <w:rPr>
          <w:b/>
          <w:sz w:val="22"/>
          <w:szCs w:val="22"/>
        </w:rPr>
      </w:pPr>
    </w:p>
    <w:p w14:paraId="3A6D4924" w14:textId="77777777" w:rsidR="003F1497" w:rsidRPr="003F1497" w:rsidRDefault="003F1497" w:rsidP="003F1497">
      <w:pPr>
        <w:spacing w:after="0"/>
        <w:jc w:val="center"/>
        <w:rPr>
          <w:b/>
          <w:sz w:val="22"/>
          <w:szCs w:val="22"/>
        </w:rPr>
      </w:pPr>
      <w:r w:rsidRPr="003F1497">
        <w:rPr>
          <w:b/>
          <w:sz w:val="22"/>
          <w:szCs w:val="22"/>
        </w:rPr>
        <w:t xml:space="preserve">Согласие на обработку персональных данных </w:t>
      </w:r>
    </w:p>
    <w:p w14:paraId="0D9BBA1B" w14:textId="77777777" w:rsidR="003F1497" w:rsidRPr="003F1497" w:rsidRDefault="003F1497" w:rsidP="003F1497">
      <w:pPr>
        <w:spacing w:after="0"/>
        <w:jc w:val="both"/>
        <w:rPr>
          <w:b/>
          <w:sz w:val="20"/>
          <w:szCs w:val="24"/>
          <w:u w:val="single"/>
        </w:rPr>
      </w:pPr>
    </w:p>
    <w:p w14:paraId="2A3F50FC" w14:textId="77777777" w:rsidR="003F1497" w:rsidRPr="003F1497" w:rsidRDefault="003F1497" w:rsidP="003F1497">
      <w:pPr>
        <w:jc w:val="both"/>
        <w:rPr>
          <w:sz w:val="22"/>
          <w:szCs w:val="22"/>
        </w:rPr>
      </w:pPr>
      <w:r w:rsidRPr="003F1497">
        <w:rPr>
          <w:sz w:val="22"/>
          <w:szCs w:val="22"/>
        </w:rPr>
        <w:t>Настоящим я, _________________________________________________________________, паспорт серии ______ № ________, выдан _________________________________________, код подразделения __________, зарегистрированный по адресу: _____________________________________________________________________________, в соответствии со статьей ( Федерального закона от 27.07.2006 №152-ФЗ «О персональных данных», работающий в____________________________________________</w:t>
      </w:r>
      <w:r w:rsidRPr="003F1497">
        <w:rPr>
          <w:i/>
          <w:iCs/>
          <w:sz w:val="22"/>
          <w:szCs w:val="22"/>
        </w:rPr>
        <w:t xml:space="preserve">(название организации работодателя) </w:t>
      </w:r>
      <w:r w:rsidRPr="003F1497">
        <w:rPr>
          <w:sz w:val="22"/>
          <w:szCs w:val="22"/>
        </w:rPr>
        <w:t xml:space="preserve">(почтовый индекс, адрес нахождения организации, ИНН, ОГРН), представляю _____________________________________________________________________________ </w:t>
      </w:r>
      <w:r w:rsidRPr="003F1497">
        <w:rPr>
          <w:i/>
          <w:iCs/>
          <w:sz w:val="22"/>
          <w:szCs w:val="22"/>
        </w:rPr>
        <w:t>(название организации, в которую предоставляются персональные данные)</w:t>
      </w:r>
      <w:r w:rsidRPr="003F1497">
        <w:rPr>
          <w:sz w:val="22"/>
          <w:szCs w:val="22"/>
        </w:rPr>
        <w:t>(почтовый индекс, адрес нахождения организации, ИНН, ОГРН) свои персональные данные с целью _____________________________________________________________________________.</w:t>
      </w:r>
    </w:p>
    <w:p w14:paraId="5A12AFB5" w14:textId="77777777" w:rsidR="003F1497" w:rsidRPr="003F1497" w:rsidRDefault="003F1497" w:rsidP="003F1497">
      <w:pPr>
        <w:jc w:val="both"/>
        <w:rPr>
          <w:sz w:val="22"/>
          <w:szCs w:val="22"/>
        </w:rPr>
      </w:pPr>
      <w:r w:rsidRPr="003F1497">
        <w:rPr>
          <w:sz w:val="22"/>
          <w:szCs w:val="22"/>
        </w:rPr>
        <w:t>Я выражаю свое согласие на осуществление автоматизированной, а также без использования средств автоматизации обработки персональных данных, включая сбор, запись, систематизацию, накопление, хранение, уничтожение (обновление, изменение), извлечение, использование, блокирование, удаление, уничтожение персональных данных.</w:t>
      </w:r>
    </w:p>
    <w:p w14:paraId="19EB9CA1" w14:textId="77777777" w:rsidR="003F1497" w:rsidRPr="003F1497" w:rsidRDefault="003F1497" w:rsidP="003F1497">
      <w:pPr>
        <w:jc w:val="both"/>
        <w:rPr>
          <w:sz w:val="22"/>
          <w:szCs w:val="22"/>
        </w:rPr>
      </w:pPr>
    </w:p>
    <w:p w14:paraId="7EE49936" w14:textId="77777777" w:rsidR="003F1497" w:rsidRPr="003F1497" w:rsidRDefault="003F1497" w:rsidP="003F1497">
      <w:pPr>
        <w:jc w:val="both"/>
        <w:rPr>
          <w:sz w:val="22"/>
          <w:szCs w:val="22"/>
        </w:rPr>
      </w:pPr>
      <w:r w:rsidRPr="003F1497">
        <w:rPr>
          <w:sz w:val="22"/>
          <w:szCs w:val="22"/>
        </w:rPr>
        <w:t>Перечень моих персональных данных, на обработку которых я даю согласие:</w:t>
      </w:r>
    </w:p>
    <w:p w14:paraId="22D6ACD2" w14:textId="77777777" w:rsidR="003F1497" w:rsidRPr="003F1497" w:rsidRDefault="003F1497">
      <w:pPr>
        <w:numPr>
          <w:ilvl w:val="0"/>
          <w:numId w:val="16"/>
        </w:numPr>
        <w:spacing w:after="160" w:line="25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3F1497">
        <w:rPr>
          <w:rFonts w:eastAsia="Calibri"/>
          <w:sz w:val="22"/>
          <w:szCs w:val="22"/>
          <w:lang w:eastAsia="en-US"/>
        </w:rPr>
        <w:t>фамилия, имя, отчество</w:t>
      </w:r>
      <w:r w:rsidRPr="003F1497">
        <w:rPr>
          <w:rFonts w:eastAsia="Calibri"/>
          <w:sz w:val="22"/>
          <w:szCs w:val="22"/>
          <w:lang w:val="en-US" w:eastAsia="en-US"/>
        </w:rPr>
        <w:t>;</w:t>
      </w:r>
    </w:p>
    <w:p w14:paraId="20B0C60A" w14:textId="77777777" w:rsidR="003F1497" w:rsidRPr="003F1497" w:rsidRDefault="003F1497">
      <w:pPr>
        <w:numPr>
          <w:ilvl w:val="0"/>
          <w:numId w:val="16"/>
        </w:numPr>
        <w:spacing w:after="160" w:line="25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3F1497">
        <w:rPr>
          <w:rFonts w:eastAsia="Calibri"/>
          <w:sz w:val="22"/>
          <w:szCs w:val="22"/>
          <w:lang w:eastAsia="en-US"/>
        </w:rPr>
        <w:t>пол и возраст</w:t>
      </w:r>
      <w:r w:rsidRPr="003F1497">
        <w:rPr>
          <w:rFonts w:eastAsia="Calibri"/>
          <w:sz w:val="22"/>
          <w:szCs w:val="22"/>
          <w:lang w:val="en-US" w:eastAsia="en-US"/>
        </w:rPr>
        <w:t>;</w:t>
      </w:r>
    </w:p>
    <w:p w14:paraId="38AA27A1" w14:textId="77777777" w:rsidR="003F1497" w:rsidRPr="003F1497" w:rsidRDefault="003F1497">
      <w:pPr>
        <w:numPr>
          <w:ilvl w:val="0"/>
          <w:numId w:val="16"/>
        </w:numPr>
        <w:spacing w:after="160" w:line="25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3F1497">
        <w:rPr>
          <w:rFonts w:eastAsia="Calibri"/>
          <w:sz w:val="22"/>
          <w:szCs w:val="22"/>
          <w:lang w:eastAsia="en-US"/>
        </w:rPr>
        <w:t>дата и место рождения</w:t>
      </w:r>
      <w:r w:rsidRPr="003F1497">
        <w:rPr>
          <w:rFonts w:eastAsia="Calibri"/>
          <w:sz w:val="22"/>
          <w:szCs w:val="22"/>
          <w:lang w:val="en-US" w:eastAsia="en-US"/>
        </w:rPr>
        <w:t>;</w:t>
      </w:r>
    </w:p>
    <w:p w14:paraId="72BF1597" w14:textId="77777777" w:rsidR="003F1497" w:rsidRPr="003F1497" w:rsidRDefault="003F1497">
      <w:pPr>
        <w:numPr>
          <w:ilvl w:val="0"/>
          <w:numId w:val="16"/>
        </w:numPr>
        <w:spacing w:after="160" w:line="25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3F1497">
        <w:rPr>
          <w:rFonts w:eastAsia="Calibri"/>
          <w:sz w:val="22"/>
          <w:szCs w:val="22"/>
          <w:lang w:eastAsia="en-US"/>
        </w:rPr>
        <w:t>гражданство</w:t>
      </w:r>
      <w:r w:rsidRPr="003F1497">
        <w:rPr>
          <w:rFonts w:eastAsia="Calibri"/>
          <w:sz w:val="22"/>
          <w:szCs w:val="22"/>
          <w:lang w:val="en-US" w:eastAsia="en-US"/>
        </w:rPr>
        <w:t>;</w:t>
      </w:r>
    </w:p>
    <w:p w14:paraId="27AC3459" w14:textId="77777777" w:rsidR="003F1497" w:rsidRPr="003F1497" w:rsidRDefault="003F1497">
      <w:pPr>
        <w:numPr>
          <w:ilvl w:val="0"/>
          <w:numId w:val="16"/>
        </w:numPr>
        <w:spacing w:after="160" w:line="25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3F1497">
        <w:rPr>
          <w:rFonts w:eastAsia="Calibri"/>
          <w:sz w:val="22"/>
          <w:szCs w:val="22"/>
          <w:lang w:eastAsia="en-US"/>
        </w:rPr>
        <w:t>паспортные данные</w:t>
      </w:r>
      <w:r w:rsidRPr="003F1497">
        <w:rPr>
          <w:rFonts w:eastAsia="Calibri"/>
          <w:sz w:val="22"/>
          <w:szCs w:val="22"/>
          <w:lang w:val="en-US" w:eastAsia="en-US"/>
        </w:rPr>
        <w:t>;</w:t>
      </w:r>
    </w:p>
    <w:p w14:paraId="146102CA" w14:textId="77777777" w:rsidR="003F1497" w:rsidRPr="003F1497" w:rsidRDefault="003F1497">
      <w:pPr>
        <w:numPr>
          <w:ilvl w:val="0"/>
          <w:numId w:val="16"/>
        </w:numPr>
        <w:spacing w:after="160" w:line="25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3F1497">
        <w:rPr>
          <w:rFonts w:eastAsia="Calibri"/>
          <w:sz w:val="22"/>
          <w:szCs w:val="22"/>
          <w:lang w:eastAsia="en-US"/>
        </w:rPr>
        <w:t>адрес регистрации по местожительству и адрес фактического проживания;</w:t>
      </w:r>
    </w:p>
    <w:p w14:paraId="68B4CBA8" w14:textId="77777777" w:rsidR="003F1497" w:rsidRPr="003F1497" w:rsidRDefault="003F1497">
      <w:pPr>
        <w:numPr>
          <w:ilvl w:val="0"/>
          <w:numId w:val="16"/>
        </w:numPr>
        <w:spacing w:after="160" w:line="25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3F1497">
        <w:rPr>
          <w:rFonts w:eastAsia="Calibri"/>
          <w:sz w:val="22"/>
          <w:szCs w:val="22"/>
          <w:lang w:eastAsia="en-US"/>
        </w:rPr>
        <w:t>номер телефона (домашний, мобильный)</w:t>
      </w:r>
      <w:r w:rsidRPr="003F1497">
        <w:rPr>
          <w:rFonts w:eastAsia="Calibri"/>
          <w:sz w:val="22"/>
          <w:szCs w:val="22"/>
          <w:lang w:val="en-US" w:eastAsia="en-US"/>
        </w:rPr>
        <w:t>;</w:t>
      </w:r>
    </w:p>
    <w:p w14:paraId="7AF5E8C9" w14:textId="77777777" w:rsidR="003F1497" w:rsidRPr="003F1497" w:rsidRDefault="003F1497">
      <w:pPr>
        <w:numPr>
          <w:ilvl w:val="0"/>
          <w:numId w:val="16"/>
        </w:numPr>
        <w:spacing w:after="160" w:line="25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3F1497">
        <w:rPr>
          <w:rFonts w:eastAsia="Calibri"/>
          <w:sz w:val="22"/>
          <w:szCs w:val="22"/>
          <w:lang w:eastAsia="en-US"/>
        </w:rPr>
        <w:t>почтовые и электронные адреса</w:t>
      </w:r>
      <w:r w:rsidRPr="003F1497">
        <w:rPr>
          <w:rFonts w:eastAsia="Calibri"/>
          <w:sz w:val="22"/>
          <w:szCs w:val="22"/>
          <w:lang w:val="en-US" w:eastAsia="en-US"/>
        </w:rPr>
        <w:t>;</w:t>
      </w:r>
    </w:p>
    <w:p w14:paraId="46F0516B" w14:textId="77777777" w:rsidR="003F1497" w:rsidRPr="003F1497" w:rsidRDefault="003F1497">
      <w:pPr>
        <w:numPr>
          <w:ilvl w:val="0"/>
          <w:numId w:val="16"/>
        </w:numPr>
        <w:spacing w:after="160" w:line="25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3F1497">
        <w:rPr>
          <w:rFonts w:eastAsia="Calibri"/>
          <w:sz w:val="22"/>
          <w:szCs w:val="22"/>
          <w:lang w:eastAsia="en-US"/>
        </w:rPr>
        <w:t>данные документов об образовании, квалификации, профессиональной подготовке, сведения о повышения квалификации;</w:t>
      </w:r>
    </w:p>
    <w:p w14:paraId="0C704D04" w14:textId="77777777" w:rsidR="003F1497" w:rsidRPr="003F1497" w:rsidRDefault="003F1497">
      <w:pPr>
        <w:numPr>
          <w:ilvl w:val="0"/>
          <w:numId w:val="16"/>
        </w:numPr>
        <w:spacing w:after="160" w:line="25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3F1497">
        <w:rPr>
          <w:rFonts w:eastAsia="Calibri"/>
          <w:sz w:val="22"/>
          <w:szCs w:val="22"/>
          <w:lang w:eastAsia="en-US"/>
        </w:rPr>
        <w:t>семейное положение, сведения о составе семьи, которые могут понадобиться работодателю для предоставления мне льгот, предусмотренных трудовым налоговым законодательством;</w:t>
      </w:r>
    </w:p>
    <w:p w14:paraId="4B474F72" w14:textId="77777777" w:rsidR="003F1497" w:rsidRPr="003F1497" w:rsidRDefault="003F1497">
      <w:pPr>
        <w:numPr>
          <w:ilvl w:val="0"/>
          <w:numId w:val="16"/>
        </w:numPr>
        <w:spacing w:after="160" w:line="25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3F1497">
        <w:rPr>
          <w:rFonts w:eastAsia="Calibri"/>
          <w:sz w:val="22"/>
          <w:szCs w:val="22"/>
          <w:lang w:eastAsia="en-US"/>
        </w:rPr>
        <w:t>сведения о воинской обязанности</w:t>
      </w:r>
      <w:r w:rsidRPr="003F1497">
        <w:rPr>
          <w:rFonts w:eastAsia="Calibri"/>
          <w:sz w:val="22"/>
          <w:szCs w:val="22"/>
          <w:lang w:val="en-US" w:eastAsia="en-US"/>
        </w:rPr>
        <w:t>;</w:t>
      </w:r>
    </w:p>
    <w:p w14:paraId="09BF9CB6" w14:textId="77777777" w:rsidR="003F1497" w:rsidRPr="003F1497" w:rsidRDefault="003F1497">
      <w:pPr>
        <w:numPr>
          <w:ilvl w:val="0"/>
          <w:numId w:val="16"/>
        </w:numPr>
        <w:spacing w:after="160" w:line="25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3F1497">
        <w:rPr>
          <w:rFonts w:eastAsia="Calibri"/>
          <w:sz w:val="22"/>
          <w:szCs w:val="22"/>
          <w:lang w:eastAsia="en-US"/>
        </w:rPr>
        <w:t>сведения о трудовом стаже, предыдущих местах работы, доходах с предыдущих мест работы;</w:t>
      </w:r>
    </w:p>
    <w:p w14:paraId="16EBB2DC" w14:textId="77777777" w:rsidR="003F1497" w:rsidRPr="003F1497" w:rsidRDefault="003F1497">
      <w:pPr>
        <w:numPr>
          <w:ilvl w:val="0"/>
          <w:numId w:val="16"/>
        </w:numPr>
        <w:spacing w:after="160" w:line="25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3F1497">
        <w:rPr>
          <w:rFonts w:eastAsia="Calibri"/>
          <w:sz w:val="22"/>
          <w:szCs w:val="22"/>
          <w:lang w:eastAsia="en-US"/>
        </w:rPr>
        <w:t>страховой номер индивидуального счета (СНИЛС);</w:t>
      </w:r>
    </w:p>
    <w:p w14:paraId="6B3952FF" w14:textId="77777777" w:rsidR="003F1497" w:rsidRPr="003F1497" w:rsidRDefault="003F1497">
      <w:pPr>
        <w:numPr>
          <w:ilvl w:val="0"/>
          <w:numId w:val="16"/>
        </w:numPr>
        <w:spacing w:after="160" w:line="25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3F1497">
        <w:rPr>
          <w:rFonts w:eastAsia="Calibri"/>
          <w:sz w:val="22"/>
          <w:szCs w:val="22"/>
          <w:lang w:eastAsia="en-US"/>
        </w:rPr>
        <w:t>идентификационный номер налогоплательщика (ИНН)</w:t>
      </w:r>
      <w:r w:rsidRPr="003F1497">
        <w:rPr>
          <w:rFonts w:eastAsia="Calibri"/>
          <w:sz w:val="22"/>
          <w:szCs w:val="22"/>
          <w:lang w:val="en-US" w:eastAsia="en-US"/>
        </w:rPr>
        <w:t>;</w:t>
      </w:r>
    </w:p>
    <w:p w14:paraId="1131FFDE" w14:textId="77777777" w:rsidR="003F1497" w:rsidRPr="003F1497" w:rsidRDefault="003F1497">
      <w:pPr>
        <w:numPr>
          <w:ilvl w:val="0"/>
          <w:numId w:val="16"/>
        </w:numPr>
        <w:spacing w:after="160" w:line="25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3F1497">
        <w:rPr>
          <w:rFonts w:eastAsia="Calibri"/>
          <w:sz w:val="22"/>
          <w:szCs w:val="22"/>
          <w:lang w:eastAsia="en-US"/>
        </w:rPr>
        <w:t>информация о приемке, переводе, увольнении и иных событиях, относящихся к моей трудовой деятельности в ____________________________________________________.</w:t>
      </w:r>
    </w:p>
    <w:p w14:paraId="4631AB9C" w14:textId="77777777" w:rsidR="003F1497" w:rsidRPr="003F1497" w:rsidRDefault="003F1497" w:rsidP="003F1497">
      <w:pPr>
        <w:jc w:val="both"/>
        <w:rPr>
          <w:sz w:val="22"/>
          <w:szCs w:val="22"/>
        </w:rPr>
      </w:pPr>
      <w:r w:rsidRPr="003F1497">
        <w:rPr>
          <w:sz w:val="22"/>
          <w:szCs w:val="22"/>
        </w:rPr>
        <w:t xml:space="preserve">Настоящее согласие дано мной добровольно и действует со дня его подписания до дня отзыва согласия в письменной форме. </w:t>
      </w:r>
    </w:p>
    <w:p w14:paraId="7A914FD8" w14:textId="77777777" w:rsidR="003F1497" w:rsidRPr="003F1497" w:rsidRDefault="003F1497" w:rsidP="003F1497">
      <w:pPr>
        <w:jc w:val="both"/>
        <w:rPr>
          <w:sz w:val="22"/>
          <w:szCs w:val="22"/>
        </w:rPr>
      </w:pPr>
    </w:p>
    <w:p w14:paraId="33B0F8F2" w14:textId="77777777" w:rsidR="003F1497" w:rsidRPr="003F1497" w:rsidRDefault="003F1497" w:rsidP="003F1497">
      <w:pPr>
        <w:jc w:val="both"/>
        <w:rPr>
          <w:sz w:val="22"/>
          <w:szCs w:val="22"/>
        </w:rPr>
      </w:pPr>
      <w:r w:rsidRPr="003F1497">
        <w:rPr>
          <w:sz w:val="22"/>
          <w:szCs w:val="22"/>
        </w:rPr>
        <w:t>_________________                         _________________                 _____________________</w:t>
      </w:r>
      <w:r w:rsidRPr="003F1497">
        <w:rPr>
          <w:sz w:val="22"/>
          <w:szCs w:val="22"/>
        </w:rPr>
        <w:br/>
      </w:r>
      <w:r w:rsidRPr="003F1497">
        <w:rPr>
          <w:sz w:val="16"/>
          <w:szCs w:val="16"/>
        </w:rPr>
        <w:t xml:space="preserve">            </w:t>
      </w:r>
      <w:proofErr w:type="gramStart"/>
      <w:r w:rsidRPr="003F1497">
        <w:rPr>
          <w:sz w:val="16"/>
          <w:szCs w:val="16"/>
        </w:rPr>
        <w:t xml:space="preserve">   (дата)   </w:t>
      </w:r>
      <w:proofErr w:type="gramEnd"/>
      <w:r w:rsidRPr="003F1497">
        <w:rPr>
          <w:sz w:val="16"/>
          <w:szCs w:val="16"/>
        </w:rPr>
        <w:t xml:space="preserve">                                                         </w:t>
      </w:r>
      <w:proofErr w:type="gramStart"/>
      <w:r w:rsidRPr="003F1497">
        <w:rPr>
          <w:sz w:val="16"/>
          <w:szCs w:val="16"/>
        </w:rPr>
        <w:t xml:space="preserve">   (подпись)   </w:t>
      </w:r>
      <w:proofErr w:type="gramEnd"/>
      <w:r w:rsidRPr="003F1497">
        <w:rPr>
          <w:sz w:val="16"/>
          <w:szCs w:val="16"/>
        </w:rPr>
        <w:t xml:space="preserve">                                                   </w:t>
      </w:r>
      <w:proofErr w:type="gramStart"/>
      <w:r w:rsidRPr="003F1497">
        <w:rPr>
          <w:sz w:val="16"/>
          <w:szCs w:val="16"/>
        </w:rPr>
        <w:t xml:space="preserve">   (</w:t>
      </w:r>
      <w:proofErr w:type="gramEnd"/>
      <w:r w:rsidRPr="003F1497">
        <w:rPr>
          <w:sz w:val="16"/>
          <w:szCs w:val="16"/>
        </w:rPr>
        <w:t>расшифровка подписи)</w:t>
      </w:r>
    </w:p>
    <w:p w14:paraId="274B2FE9" w14:textId="77777777" w:rsidR="003F1497" w:rsidRPr="003F1497" w:rsidRDefault="003F1497" w:rsidP="003F1497">
      <w:pPr>
        <w:jc w:val="both"/>
        <w:rPr>
          <w:sz w:val="22"/>
          <w:szCs w:val="22"/>
        </w:rPr>
      </w:pPr>
    </w:p>
    <w:p w14:paraId="0A79C8E0" w14:textId="77777777" w:rsidR="003F1497" w:rsidRPr="003F1497" w:rsidRDefault="003F1497" w:rsidP="003F1497">
      <w:pPr>
        <w:jc w:val="both"/>
        <w:rPr>
          <w:sz w:val="22"/>
          <w:szCs w:val="22"/>
        </w:rPr>
      </w:pPr>
    </w:p>
    <w:p w14:paraId="7D1BFAEF" w14:textId="77777777" w:rsidR="003F1497" w:rsidRPr="003F1497" w:rsidRDefault="003F1497" w:rsidP="003F1497">
      <w:pPr>
        <w:jc w:val="both"/>
        <w:rPr>
          <w:sz w:val="22"/>
          <w:szCs w:val="22"/>
        </w:rPr>
      </w:pPr>
    </w:p>
    <w:p w14:paraId="3576A08E" w14:textId="77777777" w:rsidR="003F1497" w:rsidRDefault="003F1497" w:rsidP="003F1497">
      <w:pPr>
        <w:spacing w:after="0" w:line="276" w:lineRule="auto"/>
        <w:jc w:val="both"/>
        <w:rPr>
          <w:sz w:val="22"/>
          <w:szCs w:val="22"/>
        </w:rPr>
      </w:pPr>
    </w:p>
    <w:p w14:paraId="45FA9DBF" w14:textId="77777777" w:rsidR="003F1497" w:rsidRDefault="003F1497" w:rsidP="003F1497">
      <w:pPr>
        <w:spacing w:after="0" w:line="276" w:lineRule="auto"/>
        <w:jc w:val="both"/>
        <w:rPr>
          <w:sz w:val="22"/>
          <w:szCs w:val="22"/>
        </w:rPr>
      </w:pPr>
    </w:p>
    <w:p w14:paraId="39DC52FD" w14:textId="77777777" w:rsidR="003F1497" w:rsidRDefault="003F1497" w:rsidP="003F1497">
      <w:pPr>
        <w:spacing w:after="0" w:line="276" w:lineRule="auto"/>
        <w:jc w:val="both"/>
        <w:rPr>
          <w:sz w:val="22"/>
          <w:szCs w:val="22"/>
        </w:rPr>
      </w:pPr>
    </w:p>
    <w:p w14:paraId="7DB32A0C" w14:textId="77777777" w:rsidR="001A646D" w:rsidRDefault="001A646D" w:rsidP="003F1497">
      <w:pPr>
        <w:spacing w:after="0" w:line="276" w:lineRule="auto"/>
        <w:jc w:val="both"/>
        <w:rPr>
          <w:sz w:val="22"/>
          <w:szCs w:val="22"/>
        </w:rPr>
      </w:pPr>
    </w:p>
    <w:p w14:paraId="3E0E0B47" w14:textId="77777777" w:rsidR="00647C6B" w:rsidRDefault="0069723B" w:rsidP="00C5492C">
      <w:pPr>
        <w:spacing w:after="0"/>
        <w:jc w:val="center"/>
        <w:rPr>
          <w:b/>
          <w:sz w:val="22"/>
          <w:szCs w:val="22"/>
          <w:u w:val="single"/>
        </w:rPr>
      </w:pPr>
      <w:r w:rsidRPr="00EF542A">
        <w:rPr>
          <w:b/>
          <w:sz w:val="22"/>
          <w:szCs w:val="22"/>
          <w:u w:val="single"/>
        </w:rPr>
        <w:t>РАЗДЕЛ 4. ПРОЕКТ ДОГОВОРА</w:t>
      </w:r>
    </w:p>
    <w:p w14:paraId="3A764F37" w14:textId="77777777" w:rsidR="001A646D" w:rsidRDefault="001A646D" w:rsidP="00C5492C">
      <w:pPr>
        <w:spacing w:after="0"/>
        <w:jc w:val="center"/>
        <w:rPr>
          <w:b/>
          <w:sz w:val="22"/>
          <w:szCs w:val="22"/>
          <w:u w:val="single"/>
        </w:rPr>
      </w:pPr>
    </w:p>
    <w:p w14:paraId="26CBAAB2" w14:textId="77777777" w:rsidR="004C00A5" w:rsidRDefault="004C00A5" w:rsidP="004C00A5">
      <w:pPr>
        <w:spacing w:after="0"/>
        <w:jc w:val="center"/>
        <w:rPr>
          <w:b/>
          <w:sz w:val="23"/>
          <w:szCs w:val="23"/>
        </w:rPr>
      </w:pPr>
    </w:p>
    <w:p w14:paraId="4878880C" w14:textId="1B8DBCBF" w:rsidR="00CE7CD2" w:rsidRPr="00BF7F6E" w:rsidRDefault="00CE7CD2" w:rsidP="00CE7CD2">
      <w:pPr>
        <w:spacing w:after="0"/>
        <w:rPr>
          <w:sz w:val="22"/>
          <w:szCs w:val="22"/>
        </w:rPr>
      </w:pPr>
      <w:r w:rsidRPr="00BF7F6E">
        <w:rPr>
          <w:sz w:val="22"/>
          <w:szCs w:val="22"/>
        </w:rPr>
        <w:t xml:space="preserve">  г. Сургут 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</w:t>
      </w:r>
      <w:r w:rsidRPr="00BF7F6E">
        <w:rPr>
          <w:sz w:val="22"/>
          <w:szCs w:val="22"/>
        </w:rPr>
        <w:t>_________ 202</w:t>
      </w:r>
      <w:r w:rsidR="00390AD1">
        <w:rPr>
          <w:sz w:val="22"/>
          <w:szCs w:val="22"/>
        </w:rPr>
        <w:t>6</w:t>
      </w:r>
    </w:p>
    <w:p w14:paraId="53082217" w14:textId="77777777" w:rsidR="00CE7CD2" w:rsidRPr="00BF7F6E" w:rsidRDefault="00CE7CD2" w:rsidP="00CE7CD2">
      <w:pPr>
        <w:spacing w:after="0"/>
        <w:rPr>
          <w:sz w:val="22"/>
          <w:szCs w:val="22"/>
        </w:rPr>
      </w:pPr>
    </w:p>
    <w:p w14:paraId="7A10B9E6" w14:textId="77777777" w:rsidR="00CE7CD2" w:rsidRPr="00BF7F6E" w:rsidRDefault="00CE7CD2" w:rsidP="0070612C">
      <w:pPr>
        <w:spacing w:after="0"/>
        <w:ind w:firstLine="567"/>
        <w:jc w:val="both"/>
        <w:rPr>
          <w:sz w:val="22"/>
          <w:szCs w:val="22"/>
        </w:rPr>
      </w:pPr>
      <w:r w:rsidRPr="00BF7F6E">
        <w:rPr>
          <w:sz w:val="22"/>
          <w:szCs w:val="22"/>
        </w:rPr>
        <w:t>________ (указать полное фирменное наименование Поставщика), именуем__ в дальнейшем «Поставщик», в лице _____________ (Ф.И.О., должность представителя Поставщика), действующего на основании ______________ (указать наименование, номер и дату документа, подтверждающего полномочия представителя Поставщика (Устав, доверенность и т.п.), с одной стороны,</w:t>
      </w:r>
    </w:p>
    <w:p w14:paraId="6EB89BD2" w14:textId="279C1D00" w:rsidR="00CE7CD2" w:rsidRPr="00BF7F6E" w:rsidRDefault="00CE7CD2" w:rsidP="0070612C">
      <w:pPr>
        <w:spacing w:after="0"/>
        <w:ind w:firstLine="567"/>
        <w:jc w:val="both"/>
        <w:rPr>
          <w:sz w:val="22"/>
          <w:szCs w:val="22"/>
        </w:rPr>
      </w:pPr>
      <w:r w:rsidRPr="00BF7F6E">
        <w:rPr>
          <w:sz w:val="22"/>
          <w:szCs w:val="22"/>
        </w:rPr>
        <w:t xml:space="preserve">и Акционерное общество «Аэропорт Сургут», именуемое в дальнейшем «Покупатель», в лице </w:t>
      </w:r>
      <w:r w:rsidR="0070612C">
        <w:rPr>
          <w:sz w:val="22"/>
          <w:szCs w:val="22"/>
        </w:rPr>
        <w:t>генерального директора Приймы Сергея Викторовича</w:t>
      </w:r>
      <w:r w:rsidRPr="00BF7F6E">
        <w:rPr>
          <w:sz w:val="22"/>
          <w:szCs w:val="22"/>
        </w:rPr>
        <w:t xml:space="preserve">, действующего на основании </w:t>
      </w:r>
      <w:r w:rsidR="0070612C">
        <w:rPr>
          <w:sz w:val="22"/>
          <w:szCs w:val="22"/>
        </w:rPr>
        <w:t>Устава</w:t>
      </w:r>
      <w:r w:rsidRPr="00BF7F6E">
        <w:rPr>
          <w:sz w:val="22"/>
          <w:szCs w:val="22"/>
        </w:rPr>
        <w:t>, с другой стороны, совместно именуемые «Стороны», а по отдельности – «Сторона», в соответствии с решением Комиссии по закупкам АО «Аэропорт Сургут» (Извещение №_______, итоговый протокол  от _________202</w:t>
      </w:r>
      <w:r w:rsidR="00390AD1">
        <w:rPr>
          <w:sz w:val="22"/>
          <w:szCs w:val="22"/>
        </w:rPr>
        <w:t>6</w:t>
      </w:r>
      <w:r w:rsidRPr="00BF7F6E">
        <w:rPr>
          <w:sz w:val="22"/>
          <w:szCs w:val="22"/>
        </w:rPr>
        <w:t>, закупка №__/202</w:t>
      </w:r>
      <w:r w:rsidR="00390AD1">
        <w:rPr>
          <w:sz w:val="22"/>
          <w:szCs w:val="22"/>
        </w:rPr>
        <w:t>6</w:t>
      </w:r>
      <w:r w:rsidRPr="00BF7F6E">
        <w:rPr>
          <w:sz w:val="22"/>
          <w:szCs w:val="22"/>
        </w:rPr>
        <w:t>) заключили настоящий Договор (далее – «Договор») о нижеследующем:</w:t>
      </w:r>
    </w:p>
    <w:p w14:paraId="3B3EBD74" w14:textId="77777777" w:rsidR="00CE7CD2" w:rsidRPr="00BF7F6E" w:rsidRDefault="00CE7CD2" w:rsidP="00390AD1">
      <w:pPr>
        <w:spacing w:after="0"/>
        <w:ind w:firstLine="567"/>
        <w:jc w:val="both"/>
        <w:rPr>
          <w:sz w:val="22"/>
          <w:szCs w:val="22"/>
        </w:rPr>
      </w:pPr>
    </w:p>
    <w:p w14:paraId="70F6CFD9" w14:textId="77777777" w:rsidR="00CE7CD2" w:rsidRPr="00BF7F6E" w:rsidRDefault="00CE7CD2" w:rsidP="00390AD1">
      <w:pPr>
        <w:spacing w:after="0"/>
        <w:ind w:firstLine="567"/>
        <w:jc w:val="center"/>
        <w:rPr>
          <w:b/>
          <w:sz w:val="22"/>
          <w:szCs w:val="22"/>
        </w:rPr>
      </w:pPr>
      <w:r w:rsidRPr="00BF7F6E">
        <w:rPr>
          <w:b/>
          <w:sz w:val="22"/>
          <w:szCs w:val="22"/>
        </w:rPr>
        <w:t>1. ПРЕДМЕТ ДОГОВОРА</w:t>
      </w:r>
    </w:p>
    <w:p w14:paraId="4790A753" w14:textId="77777777" w:rsidR="00CE7CD2" w:rsidRPr="00BF7F6E" w:rsidRDefault="00CE7CD2" w:rsidP="00390AD1">
      <w:pPr>
        <w:spacing w:after="0"/>
        <w:ind w:firstLine="567"/>
        <w:jc w:val="both"/>
        <w:rPr>
          <w:b/>
          <w:sz w:val="22"/>
          <w:szCs w:val="22"/>
        </w:rPr>
      </w:pPr>
      <w:r w:rsidRPr="00BF7F6E">
        <w:rPr>
          <w:sz w:val="22"/>
          <w:szCs w:val="22"/>
        </w:rPr>
        <w:t xml:space="preserve">1.1. Поставщик обязуется поставить в адрес Покупателя </w:t>
      </w:r>
      <w:r w:rsidRPr="00BF7F6E">
        <w:rPr>
          <w:b/>
          <w:sz w:val="22"/>
          <w:szCs w:val="22"/>
        </w:rPr>
        <w:t xml:space="preserve">автомобильные масла и </w:t>
      </w:r>
      <w:proofErr w:type="spellStart"/>
      <w:r w:rsidRPr="00BF7F6E">
        <w:rPr>
          <w:b/>
          <w:sz w:val="22"/>
          <w:szCs w:val="22"/>
        </w:rPr>
        <w:t>спецжидкости</w:t>
      </w:r>
      <w:proofErr w:type="spellEnd"/>
      <w:r w:rsidRPr="00BF7F6E">
        <w:rPr>
          <w:b/>
          <w:sz w:val="22"/>
          <w:szCs w:val="22"/>
        </w:rPr>
        <w:t xml:space="preserve"> </w:t>
      </w:r>
      <w:r w:rsidRPr="00BF7F6E">
        <w:rPr>
          <w:sz w:val="22"/>
          <w:szCs w:val="22"/>
        </w:rPr>
        <w:t xml:space="preserve">(далее – Товар), количество и описание Товара указаны в Спецификации (приложение №1 к настоящему Договору), а Покупатель обязуется принять и оплатить Товар в порядке и на условиях, предусмотренных настоящим Договором. </w:t>
      </w:r>
    </w:p>
    <w:p w14:paraId="136FFFC9" w14:textId="77777777" w:rsidR="00CE7CD2" w:rsidRPr="00BF7F6E" w:rsidRDefault="00CE7CD2" w:rsidP="00390AD1">
      <w:pPr>
        <w:shd w:val="clear" w:color="auto" w:fill="FFFFFF"/>
        <w:spacing w:after="0"/>
        <w:ind w:right="15" w:firstLine="567"/>
        <w:jc w:val="both"/>
        <w:rPr>
          <w:sz w:val="22"/>
          <w:szCs w:val="22"/>
        </w:rPr>
      </w:pPr>
      <w:r w:rsidRPr="00BF7F6E">
        <w:rPr>
          <w:sz w:val="22"/>
          <w:szCs w:val="22"/>
        </w:rPr>
        <w:t>1.2. Настоящим Поставщик гарантирует, что Товар является новым, не бывшим ранее в эксплуатации, не имеет повреждений, принадлежит ему на праве собственности, не является предметом залога, под арестом не состоит, свободен от прав третьих лиц, ввезен на территорию РФ с соблюдением всех установленных законодательством РФ правил.</w:t>
      </w:r>
    </w:p>
    <w:p w14:paraId="4AB47352" w14:textId="77777777" w:rsidR="00CE7CD2" w:rsidRPr="00BF7F6E" w:rsidRDefault="00CE7CD2" w:rsidP="00CE7CD2">
      <w:pPr>
        <w:shd w:val="clear" w:color="auto" w:fill="FFFFFF"/>
        <w:spacing w:after="0"/>
        <w:ind w:right="15"/>
        <w:rPr>
          <w:sz w:val="22"/>
          <w:szCs w:val="22"/>
        </w:rPr>
      </w:pPr>
    </w:p>
    <w:p w14:paraId="07B8FE90" w14:textId="77777777" w:rsidR="00CE7CD2" w:rsidRPr="00BF7F6E" w:rsidRDefault="00CE7CD2" w:rsidP="00CE7CD2">
      <w:pPr>
        <w:spacing w:after="0"/>
        <w:ind w:firstLine="567"/>
        <w:contextualSpacing/>
        <w:jc w:val="center"/>
        <w:rPr>
          <w:b/>
          <w:sz w:val="22"/>
          <w:szCs w:val="22"/>
        </w:rPr>
      </w:pPr>
      <w:r w:rsidRPr="00BF7F6E">
        <w:rPr>
          <w:b/>
          <w:sz w:val="22"/>
          <w:szCs w:val="22"/>
        </w:rPr>
        <w:t>2. ПОРЯДОК ПОСТАВКИ</w:t>
      </w:r>
    </w:p>
    <w:p w14:paraId="5F0A91C2" w14:textId="1753DA88" w:rsidR="00CE7CD2" w:rsidRPr="00BF7F6E" w:rsidRDefault="00CE7CD2" w:rsidP="0070612C">
      <w:pPr>
        <w:tabs>
          <w:tab w:val="left" w:pos="6795"/>
        </w:tabs>
        <w:spacing w:after="0"/>
        <w:ind w:firstLine="567"/>
        <w:jc w:val="both"/>
        <w:rPr>
          <w:sz w:val="22"/>
          <w:szCs w:val="22"/>
        </w:rPr>
      </w:pPr>
      <w:r w:rsidRPr="00BF7F6E">
        <w:rPr>
          <w:sz w:val="22"/>
          <w:szCs w:val="22"/>
        </w:rPr>
        <w:t xml:space="preserve">2.1. Поставка Товара осуществляется Поставщиком не </w:t>
      </w:r>
      <w:r w:rsidR="0022006A">
        <w:rPr>
          <w:sz w:val="22"/>
          <w:szCs w:val="22"/>
        </w:rPr>
        <w:t>более</w:t>
      </w:r>
      <w:r w:rsidRPr="00BF7F6E">
        <w:rPr>
          <w:sz w:val="22"/>
          <w:szCs w:val="22"/>
        </w:rPr>
        <w:t xml:space="preserve"> </w:t>
      </w:r>
      <w:r w:rsidR="0070612C">
        <w:rPr>
          <w:i/>
          <w:sz w:val="22"/>
          <w:szCs w:val="22"/>
          <w:shd w:val="clear" w:color="auto" w:fill="FFFFFF"/>
        </w:rPr>
        <w:t>40 (сорока)</w:t>
      </w:r>
      <w:r w:rsidRPr="00BF7F6E">
        <w:rPr>
          <w:i/>
          <w:sz w:val="22"/>
          <w:szCs w:val="22"/>
          <w:shd w:val="clear" w:color="auto" w:fill="FFFFFF"/>
        </w:rPr>
        <w:t xml:space="preserve"> </w:t>
      </w:r>
      <w:r w:rsidRPr="00BF7F6E">
        <w:rPr>
          <w:sz w:val="22"/>
          <w:szCs w:val="22"/>
          <w:shd w:val="clear" w:color="auto" w:fill="FFFFFF"/>
        </w:rPr>
        <w:t>календарных дней</w:t>
      </w:r>
      <w:r w:rsidR="0070612C">
        <w:rPr>
          <w:sz w:val="22"/>
          <w:szCs w:val="22"/>
          <w:shd w:val="clear" w:color="auto" w:fill="FFFFFF"/>
        </w:rPr>
        <w:t xml:space="preserve"> с даты заключения договора.</w:t>
      </w:r>
    </w:p>
    <w:p w14:paraId="3386A934" w14:textId="77777777" w:rsidR="00CE7CD2" w:rsidRPr="00BF7F6E" w:rsidRDefault="00CE7CD2" w:rsidP="0070612C">
      <w:pPr>
        <w:jc w:val="both"/>
        <w:rPr>
          <w:color w:val="000000"/>
          <w:sz w:val="22"/>
          <w:szCs w:val="22"/>
        </w:rPr>
      </w:pPr>
      <w:r w:rsidRPr="00BF7F6E">
        <w:rPr>
          <w:sz w:val="22"/>
          <w:szCs w:val="22"/>
        </w:rPr>
        <w:t xml:space="preserve">          2.2. Поставщик извещает Покупателя об отгрузке Товара за 2 (два) рабочих дня до предполагаемой даты отгрузки Товара Покупателю по электронной почте: </w:t>
      </w:r>
      <w:r w:rsidRPr="00BF7F6E">
        <w:rPr>
          <w:sz w:val="22"/>
          <w:szCs w:val="22"/>
          <w:lang w:val="en-US"/>
        </w:rPr>
        <w:t>e</w:t>
      </w:r>
      <w:r w:rsidRPr="00BF7F6E">
        <w:rPr>
          <w:sz w:val="22"/>
          <w:szCs w:val="22"/>
        </w:rPr>
        <w:t>-</w:t>
      </w:r>
      <w:r w:rsidRPr="00BF7F6E">
        <w:rPr>
          <w:sz w:val="22"/>
          <w:szCs w:val="22"/>
          <w:lang w:val="en-US"/>
        </w:rPr>
        <w:t>mail</w:t>
      </w:r>
      <w:r w:rsidRPr="00BF7F6E">
        <w:rPr>
          <w:sz w:val="22"/>
          <w:szCs w:val="22"/>
        </w:rPr>
        <w:t>:</w:t>
      </w:r>
      <w:r w:rsidRPr="00BF7F6E">
        <w:rPr>
          <w:color w:val="000000"/>
          <w:sz w:val="22"/>
          <w:szCs w:val="22"/>
        </w:rPr>
        <w:t xml:space="preserve"> </w:t>
      </w:r>
      <w:hyperlink r:id="rId33" w:history="1">
        <w:r w:rsidRPr="00BF7F6E">
          <w:rPr>
            <w:rStyle w:val="afff7"/>
            <w:sz w:val="22"/>
            <w:szCs w:val="22"/>
            <w:lang w:val="en-US"/>
          </w:rPr>
          <w:t>office</w:t>
        </w:r>
        <w:r w:rsidRPr="00BF7F6E">
          <w:rPr>
            <w:rStyle w:val="afff7"/>
            <w:sz w:val="22"/>
            <w:szCs w:val="22"/>
          </w:rPr>
          <w:t>@airsurgut.ru</w:t>
        </w:r>
      </w:hyperlink>
      <w:r w:rsidRPr="00BF7F6E">
        <w:rPr>
          <w:color w:val="002060"/>
          <w:sz w:val="22"/>
          <w:szCs w:val="22"/>
          <w:u w:val="single"/>
        </w:rPr>
        <w:t xml:space="preserve">, </w:t>
      </w:r>
      <w:hyperlink r:id="rId34" w:history="1">
        <w:r w:rsidRPr="00BF7F6E">
          <w:rPr>
            <w:rStyle w:val="afff7"/>
            <w:sz w:val="22"/>
            <w:szCs w:val="22"/>
          </w:rPr>
          <w:t>lunev@airsurgut.ru</w:t>
        </w:r>
      </w:hyperlink>
      <w:r w:rsidRPr="00BF7F6E">
        <w:rPr>
          <w:rStyle w:val="afff7"/>
          <w:sz w:val="22"/>
          <w:szCs w:val="22"/>
        </w:rPr>
        <w:t>,</w:t>
      </w:r>
      <w:r w:rsidRPr="00BF7F6E">
        <w:rPr>
          <w:color w:val="002060"/>
          <w:sz w:val="22"/>
          <w:szCs w:val="22"/>
          <w:u w:val="single"/>
        </w:rPr>
        <w:t xml:space="preserve"> </w:t>
      </w:r>
      <w:r w:rsidRPr="00BF7F6E">
        <w:rPr>
          <w:rStyle w:val="afff7"/>
          <w:sz w:val="22"/>
          <w:szCs w:val="22"/>
        </w:rPr>
        <w:t>lukjanov@airsurgut.ru.</w:t>
      </w:r>
    </w:p>
    <w:p w14:paraId="5015EEAE" w14:textId="77777777" w:rsidR="00CE7CD2" w:rsidRPr="00BF7F6E" w:rsidRDefault="00CE7CD2" w:rsidP="0070612C">
      <w:pPr>
        <w:spacing w:after="0"/>
        <w:jc w:val="both"/>
        <w:rPr>
          <w:sz w:val="22"/>
          <w:szCs w:val="22"/>
          <w:u w:val="single"/>
        </w:rPr>
      </w:pPr>
      <w:r w:rsidRPr="00BF7F6E">
        <w:rPr>
          <w:sz w:val="22"/>
          <w:szCs w:val="22"/>
        </w:rPr>
        <w:t xml:space="preserve">          2.3. Доставка Товара осуществляется ______________________ </w:t>
      </w:r>
      <w:r w:rsidRPr="00BF7F6E">
        <w:rPr>
          <w:i/>
          <w:sz w:val="22"/>
          <w:szCs w:val="22"/>
        </w:rPr>
        <w:t>(вид транспорта указывается Поставщиком)</w:t>
      </w:r>
      <w:r w:rsidRPr="00BF7F6E">
        <w:rPr>
          <w:sz w:val="22"/>
          <w:szCs w:val="22"/>
        </w:rPr>
        <w:t xml:space="preserve"> транспортом по адресу: </w:t>
      </w:r>
      <w:r w:rsidRPr="00BF7F6E">
        <w:rPr>
          <w:sz w:val="22"/>
          <w:szCs w:val="22"/>
          <w:u w:val="single"/>
        </w:rPr>
        <w:t xml:space="preserve">628422, Российская Федерация, Ханты-Мансийский автономный округ - Югра, г. Сургут, </w:t>
      </w:r>
      <w:proofErr w:type="spellStart"/>
      <w:r w:rsidRPr="00BF7F6E">
        <w:rPr>
          <w:sz w:val="22"/>
          <w:szCs w:val="22"/>
          <w:u w:val="single"/>
        </w:rPr>
        <w:t>Аэрофлотская</w:t>
      </w:r>
      <w:proofErr w:type="spellEnd"/>
      <w:r w:rsidRPr="00BF7F6E">
        <w:rPr>
          <w:sz w:val="22"/>
          <w:szCs w:val="22"/>
          <w:u w:val="single"/>
        </w:rPr>
        <w:t>, д. 50, помещение 2.</w:t>
      </w:r>
    </w:p>
    <w:p w14:paraId="74726B4A" w14:textId="77777777" w:rsidR="00CE7CD2" w:rsidRPr="00BF7F6E" w:rsidRDefault="00CE7CD2" w:rsidP="0070612C">
      <w:pPr>
        <w:spacing w:after="0"/>
        <w:ind w:right="-19" w:firstLine="567"/>
        <w:jc w:val="both"/>
        <w:rPr>
          <w:sz w:val="22"/>
          <w:szCs w:val="22"/>
        </w:rPr>
      </w:pPr>
      <w:r w:rsidRPr="00BF7F6E">
        <w:rPr>
          <w:sz w:val="22"/>
          <w:szCs w:val="22"/>
        </w:rPr>
        <w:t>Транспортировка Товара производится в условиях, обеспечивающих их сохранность. При отпуске Товара Поставщик доводит до сведения Покупателя информацию о подтверждении соответствия Товара установленным требованиям путем маркировки в установленном порядке знаком соответствия.  Товар законсервирован в заводском упаковочном материале, без каких-либо повреждений, не имеет признаков коррозии, имеет товарный вид. Условия хранения и транспортировка Товара соответствует требованиям завода-изготовителя.</w:t>
      </w:r>
    </w:p>
    <w:p w14:paraId="648AED2B" w14:textId="77777777" w:rsidR="00CE7CD2" w:rsidRPr="00BF7F6E" w:rsidRDefault="00CE7CD2" w:rsidP="0070612C">
      <w:pPr>
        <w:spacing w:after="0"/>
        <w:ind w:firstLine="567"/>
        <w:jc w:val="both"/>
        <w:rPr>
          <w:sz w:val="22"/>
          <w:szCs w:val="22"/>
        </w:rPr>
      </w:pPr>
      <w:r w:rsidRPr="00BF7F6E">
        <w:rPr>
          <w:sz w:val="22"/>
          <w:szCs w:val="22"/>
        </w:rPr>
        <w:t xml:space="preserve">2.4. Доставка Товара, в том числе погрузо-разгрузочные работы, осуществляется силами и средствами Поставщика за его счет. </w:t>
      </w:r>
    </w:p>
    <w:p w14:paraId="40B96B0E" w14:textId="77777777" w:rsidR="00CE7CD2" w:rsidRPr="00BF7F6E" w:rsidRDefault="00CE7CD2" w:rsidP="0070612C">
      <w:pPr>
        <w:spacing w:after="0" w:line="240" w:lineRule="atLeast"/>
        <w:ind w:firstLine="540"/>
        <w:jc w:val="both"/>
        <w:rPr>
          <w:sz w:val="22"/>
          <w:szCs w:val="22"/>
          <w:shd w:val="clear" w:color="auto" w:fill="FFFFFF"/>
        </w:rPr>
      </w:pPr>
      <w:r w:rsidRPr="00BF7F6E">
        <w:rPr>
          <w:sz w:val="22"/>
          <w:szCs w:val="22"/>
          <w:shd w:val="clear" w:color="auto" w:fill="FFFFFF"/>
        </w:rPr>
        <w:t xml:space="preserve">2.5. Приемка-передача Товара подтверждается подписанием Сторонами товарно-транспортной накладной, товарной накладной ТОРГ-12 (либо универсального передаточного документа) и иных документов в соответствии с законодательством РФ. </w:t>
      </w:r>
    </w:p>
    <w:p w14:paraId="244CC929" w14:textId="77777777" w:rsidR="00CE7CD2" w:rsidRPr="00BF7F6E" w:rsidRDefault="00CE7CD2" w:rsidP="0070612C">
      <w:pPr>
        <w:spacing w:after="0" w:line="240" w:lineRule="atLeast"/>
        <w:ind w:firstLine="540"/>
        <w:jc w:val="both"/>
        <w:rPr>
          <w:sz w:val="22"/>
          <w:szCs w:val="22"/>
        </w:rPr>
      </w:pPr>
      <w:r w:rsidRPr="00BF7F6E">
        <w:rPr>
          <w:sz w:val="22"/>
          <w:szCs w:val="22"/>
          <w:shd w:val="clear" w:color="auto" w:fill="FFFFFF"/>
        </w:rPr>
        <w:t xml:space="preserve">2.6. Покупатель в течение 5 (пяти) рабочих дней с момента получения Товара производит его проверку </w:t>
      </w:r>
      <w:r w:rsidRPr="00BF7F6E">
        <w:rPr>
          <w:sz w:val="22"/>
          <w:szCs w:val="22"/>
        </w:rPr>
        <w:t>по количеству, качеству, комплектности на предмет соответствия условиям Договора и (или) документам на Товар. В случае, если в ходе проверки будет обнаружено несоответствие Товара по количеству, качеству и комплектности условиям Договора и (или) документам на Товар, Покупатель информирует об этом Поставщика путем направления письменной претензии. При этом, Поставщик обязуется за свой счет устранить выявленные нарушения, заменить/допоставить Товар по адресу, указанному в п. 2.3. Договора, в срок, дополнительно согласованный Сторонами. Если срок Сторонами не согласован, то срок устранения выявленных нарушений/замены/допоставки Товара составляет не более 10 (десяти)</w:t>
      </w:r>
      <w:r w:rsidRPr="00BF7F6E">
        <w:rPr>
          <w:sz w:val="22"/>
          <w:szCs w:val="22"/>
          <w:shd w:val="clear" w:color="auto" w:fill="FFFFFF"/>
        </w:rPr>
        <w:t xml:space="preserve"> рабочих</w:t>
      </w:r>
      <w:r w:rsidRPr="00BF7F6E">
        <w:rPr>
          <w:sz w:val="22"/>
          <w:szCs w:val="22"/>
        </w:rPr>
        <w:t xml:space="preserve"> дней с момента получения претензии от Покупателя.</w:t>
      </w:r>
    </w:p>
    <w:p w14:paraId="30CDF1E7" w14:textId="77777777" w:rsidR="00CE7CD2" w:rsidRPr="00BF7F6E" w:rsidRDefault="00CE7CD2" w:rsidP="0070612C">
      <w:pPr>
        <w:spacing w:after="0" w:line="240" w:lineRule="atLeast"/>
        <w:ind w:firstLine="540"/>
        <w:jc w:val="both"/>
        <w:rPr>
          <w:sz w:val="22"/>
          <w:szCs w:val="22"/>
          <w:shd w:val="clear" w:color="auto" w:fill="FFFFFF"/>
        </w:rPr>
      </w:pPr>
      <w:r w:rsidRPr="00BF7F6E">
        <w:rPr>
          <w:sz w:val="22"/>
          <w:szCs w:val="22"/>
        </w:rPr>
        <w:t>При отсутствии замечаний по поставке Товара, Покупатель подписывает товарную накладную по форме ТОРГ-12 (либо универсальный передаточный документ) в течение 5 (пяти) рабочих дней с момента их получения. Факт п</w:t>
      </w:r>
      <w:r w:rsidRPr="00BF7F6E">
        <w:rPr>
          <w:sz w:val="22"/>
          <w:szCs w:val="22"/>
          <w:shd w:val="clear" w:color="auto" w:fill="FFFFFF"/>
        </w:rPr>
        <w:t xml:space="preserve">риемки-передачи Товара от Поставщика к Покупателю подтверждается товарной накладной по форме ТОРГ-12 (либо универсального передаточного документа), подписанных Сторонами без замечаний Покупателя. </w:t>
      </w:r>
    </w:p>
    <w:p w14:paraId="67C5F3BF" w14:textId="77777777" w:rsidR="00CE7CD2" w:rsidRPr="00BF7F6E" w:rsidRDefault="00CE7CD2" w:rsidP="0070612C">
      <w:pPr>
        <w:spacing w:after="0" w:line="240" w:lineRule="atLeast"/>
        <w:ind w:firstLine="540"/>
        <w:jc w:val="both"/>
        <w:rPr>
          <w:sz w:val="22"/>
          <w:szCs w:val="22"/>
        </w:rPr>
      </w:pPr>
      <w:r w:rsidRPr="00BF7F6E">
        <w:rPr>
          <w:sz w:val="22"/>
          <w:szCs w:val="22"/>
        </w:rPr>
        <w:t>2.7. Право собственности на Товар, а также риск случайной гибели Товара переходит от Поставщика к Покупателю с момента получения Товара Покупателем и подписания Сторонами товарной накладной по форме ТОРГ-12 (либо универсального передаточного документа) без замечаний Покупателя.</w:t>
      </w:r>
    </w:p>
    <w:p w14:paraId="3024D582" w14:textId="77777777" w:rsidR="00CE7CD2" w:rsidRPr="00BF7F6E" w:rsidRDefault="00CE7CD2" w:rsidP="0070612C">
      <w:pPr>
        <w:spacing w:after="0"/>
        <w:ind w:firstLine="567"/>
        <w:jc w:val="both"/>
        <w:rPr>
          <w:sz w:val="22"/>
          <w:szCs w:val="22"/>
        </w:rPr>
      </w:pPr>
      <w:r w:rsidRPr="00BF7F6E">
        <w:rPr>
          <w:sz w:val="22"/>
          <w:szCs w:val="22"/>
        </w:rPr>
        <w:t xml:space="preserve">2.8. Претензии по качеству Товара, выявленные в ходе его использования, предъявляются в течение всего гарантийного срока. </w:t>
      </w:r>
    </w:p>
    <w:p w14:paraId="101F9E04" w14:textId="77777777" w:rsidR="00CE7CD2" w:rsidRPr="00BF7F6E" w:rsidRDefault="00CE7CD2" w:rsidP="00CE7CD2">
      <w:pPr>
        <w:spacing w:after="0"/>
        <w:ind w:firstLine="567"/>
        <w:rPr>
          <w:sz w:val="22"/>
          <w:szCs w:val="22"/>
        </w:rPr>
      </w:pPr>
    </w:p>
    <w:p w14:paraId="27FDC55D" w14:textId="77777777" w:rsidR="00CE7CD2" w:rsidRPr="00BF7F6E" w:rsidRDefault="00CE7CD2" w:rsidP="00CE7CD2">
      <w:pPr>
        <w:spacing w:after="0"/>
        <w:ind w:firstLine="567"/>
        <w:jc w:val="center"/>
        <w:rPr>
          <w:b/>
          <w:sz w:val="22"/>
          <w:szCs w:val="22"/>
        </w:rPr>
      </w:pPr>
      <w:r w:rsidRPr="00BF7F6E">
        <w:rPr>
          <w:b/>
          <w:sz w:val="22"/>
          <w:szCs w:val="22"/>
        </w:rPr>
        <w:t>3. ПРАВА И ОБЯЗАННОСТИ СТОРОН</w:t>
      </w:r>
    </w:p>
    <w:p w14:paraId="4D894651" w14:textId="77777777" w:rsidR="00CE7CD2" w:rsidRPr="00BF7F6E" w:rsidRDefault="00CE7CD2" w:rsidP="0070612C">
      <w:pPr>
        <w:pStyle w:val="af4"/>
        <w:tabs>
          <w:tab w:val="left" w:pos="1134"/>
        </w:tabs>
        <w:spacing w:before="0" w:after="0"/>
        <w:ind w:firstLine="567"/>
        <w:jc w:val="both"/>
        <w:rPr>
          <w:b/>
          <w:sz w:val="22"/>
          <w:szCs w:val="22"/>
        </w:rPr>
      </w:pPr>
      <w:r w:rsidRPr="00BF7F6E">
        <w:rPr>
          <w:b/>
          <w:sz w:val="22"/>
          <w:szCs w:val="22"/>
        </w:rPr>
        <w:t>3.1. Поставщик обязан:</w:t>
      </w:r>
    </w:p>
    <w:p w14:paraId="265B80D9" w14:textId="77777777" w:rsidR="00CE7CD2" w:rsidRPr="00BF7F6E" w:rsidRDefault="00CE7CD2" w:rsidP="0070612C">
      <w:pPr>
        <w:pStyle w:val="af4"/>
        <w:tabs>
          <w:tab w:val="left" w:pos="1134"/>
        </w:tabs>
        <w:spacing w:before="0" w:after="0"/>
        <w:ind w:firstLine="567"/>
        <w:jc w:val="both"/>
        <w:rPr>
          <w:sz w:val="22"/>
          <w:szCs w:val="22"/>
        </w:rPr>
      </w:pPr>
      <w:r w:rsidRPr="00BF7F6E">
        <w:rPr>
          <w:sz w:val="22"/>
          <w:szCs w:val="22"/>
        </w:rPr>
        <w:t>3.1.1. Передать Покупателю Товар надлежащего качества, соответствующий требованиям, установленным ГОСТ и ТУ на каждый вид поставляемого Товара, а также сертификатам качества, в месте передачи в сроки и порядке, установленные в Договоре и Спецификации.</w:t>
      </w:r>
    </w:p>
    <w:p w14:paraId="1F6ABC22" w14:textId="77777777" w:rsidR="00CE7CD2" w:rsidRPr="00BF7F6E" w:rsidRDefault="00CE7CD2" w:rsidP="0070612C">
      <w:pPr>
        <w:pStyle w:val="af4"/>
        <w:tabs>
          <w:tab w:val="left" w:pos="1134"/>
        </w:tabs>
        <w:spacing w:before="0" w:after="0"/>
        <w:ind w:firstLine="567"/>
        <w:jc w:val="both"/>
        <w:rPr>
          <w:sz w:val="22"/>
          <w:szCs w:val="22"/>
        </w:rPr>
      </w:pPr>
      <w:r w:rsidRPr="00BF7F6E">
        <w:rPr>
          <w:sz w:val="22"/>
          <w:szCs w:val="22"/>
        </w:rPr>
        <w:t>3.1.2. Все расходы, связанные с допоставкой недостающего Товара, доукомплектования, возвратом Товара, его заменой, в том числе все транспортные расходы и расходы на хранение, относятся на счет Поставщика.</w:t>
      </w:r>
    </w:p>
    <w:p w14:paraId="5CC019C6" w14:textId="77777777" w:rsidR="00CE7CD2" w:rsidRPr="00BF7F6E" w:rsidRDefault="00CE7CD2" w:rsidP="0070612C">
      <w:pPr>
        <w:pStyle w:val="af4"/>
        <w:tabs>
          <w:tab w:val="left" w:pos="1134"/>
        </w:tabs>
        <w:spacing w:before="0" w:after="0"/>
        <w:ind w:firstLine="567"/>
        <w:jc w:val="both"/>
        <w:rPr>
          <w:sz w:val="22"/>
          <w:szCs w:val="22"/>
          <w:shd w:val="clear" w:color="auto" w:fill="FFFFFF"/>
        </w:rPr>
      </w:pPr>
      <w:r w:rsidRPr="00BF7F6E">
        <w:rPr>
          <w:sz w:val="22"/>
          <w:szCs w:val="22"/>
        </w:rPr>
        <w:t>3.1.3. Передать Покупателю вместе с Товаром оригиналы документов на русском языке (указаны в приложении №1 к настоящему Договору).</w:t>
      </w:r>
    </w:p>
    <w:p w14:paraId="50A9AE53" w14:textId="77777777" w:rsidR="00CE7CD2" w:rsidRPr="00BF7F6E" w:rsidRDefault="00CE7CD2" w:rsidP="0070612C">
      <w:pPr>
        <w:pStyle w:val="44"/>
        <w:spacing w:after="0" w:line="240" w:lineRule="auto"/>
        <w:ind w:left="0" w:firstLine="567"/>
        <w:jc w:val="both"/>
        <w:rPr>
          <w:rFonts w:ascii="Times New Roman" w:hAnsi="Times New Roman"/>
          <w:b/>
        </w:rPr>
      </w:pPr>
      <w:r w:rsidRPr="00BF7F6E">
        <w:rPr>
          <w:rFonts w:ascii="Times New Roman" w:hAnsi="Times New Roman"/>
          <w:b/>
        </w:rPr>
        <w:t xml:space="preserve">3.2. Покупатель обязан: </w:t>
      </w:r>
    </w:p>
    <w:p w14:paraId="1891877D" w14:textId="77777777" w:rsidR="00CE7CD2" w:rsidRPr="00BF7F6E" w:rsidRDefault="00CE7CD2" w:rsidP="0070612C">
      <w:pPr>
        <w:pStyle w:val="af4"/>
        <w:tabs>
          <w:tab w:val="left" w:pos="1134"/>
          <w:tab w:val="left" w:pos="3398"/>
        </w:tabs>
        <w:spacing w:before="0" w:after="0"/>
        <w:ind w:firstLine="567"/>
        <w:jc w:val="both"/>
        <w:rPr>
          <w:sz w:val="22"/>
          <w:szCs w:val="22"/>
        </w:rPr>
      </w:pPr>
      <w:r w:rsidRPr="00BF7F6E">
        <w:rPr>
          <w:sz w:val="22"/>
          <w:szCs w:val="22"/>
        </w:rPr>
        <w:t>3.2.1. Осмотреть и принять Товар по количеству и товарному виду в соответствии с условиями, предусмотренными настоящим Договором и Спецификацией при условии соответствия Товара требованиям, установленным ГОСТ и ТУ на каждый вид поставляемого Товара.</w:t>
      </w:r>
    </w:p>
    <w:p w14:paraId="22077804" w14:textId="77777777" w:rsidR="00CE7CD2" w:rsidRPr="00BF7F6E" w:rsidRDefault="00CE7CD2" w:rsidP="0070612C">
      <w:pPr>
        <w:pStyle w:val="af4"/>
        <w:tabs>
          <w:tab w:val="left" w:pos="1134"/>
        </w:tabs>
        <w:spacing w:before="0" w:after="0"/>
        <w:ind w:firstLine="567"/>
        <w:jc w:val="both"/>
        <w:rPr>
          <w:sz w:val="22"/>
          <w:szCs w:val="22"/>
        </w:rPr>
      </w:pPr>
      <w:r w:rsidRPr="00BF7F6E">
        <w:rPr>
          <w:sz w:val="22"/>
          <w:szCs w:val="22"/>
        </w:rPr>
        <w:t>3.2.2. Оплатить Товар в порядке, предусмотренном настоящим Договором.</w:t>
      </w:r>
    </w:p>
    <w:p w14:paraId="1393EE5F" w14:textId="77777777" w:rsidR="00CE7CD2" w:rsidRPr="00BF7F6E" w:rsidRDefault="00CE7CD2" w:rsidP="0070612C">
      <w:pPr>
        <w:widowControl w:val="0"/>
        <w:tabs>
          <w:tab w:val="left" w:pos="426"/>
          <w:tab w:val="left" w:pos="1134"/>
        </w:tabs>
        <w:spacing w:after="0"/>
        <w:ind w:firstLine="567"/>
        <w:jc w:val="both"/>
        <w:rPr>
          <w:sz w:val="22"/>
          <w:szCs w:val="22"/>
        </w:rPr>
      </w:pPr>
      <w:r w:rsidRPr="00BF7F6E">
        <w:rPr>
          <w:b/>
          <w:sz w:val="22"/>
          <w:szCs w:val="22"/>
        </w:rPr>
        <w:t>3.3.</w:t>
      </w:r>
      <w:r w:rsidRPr="00BF7F6E">
        <w:rPr>
          <w:b/>
          <w:sz w:val="22"/>
          <w:szCs w:val="22"/>
        </w:rPr>
        <w:tab/>
        <w:t xml:space="preserve">Поставщик вправе </w:t>
      </w:r>
      <w:r w:rsidRPr="00BF7F6E">
        <w:rPr>
          <w:sz w:val="22"/>
          <w:szCs w:val="22"/>
        </w:rPr>
        <w:t>требовать оплаты Товара в соответствии с ценой и условиями, определенными в Спецификации.</w:t>
      </w:r>
    </w:p>
    <w:p w14:paraId="2D2C7FD7" w14:textId="77777777" w:rsidR="00CE7CD2" w:rsidRPr="00BF7F6E" w:rsidRDefault="00CE7CD2" w:rsidP="0070612C">
      <w:pPr>
        <w:tabs>
          <w:tab w:val="left" w:pos="1134"/>
        </w:tabs>
        <w:spacing w:after="0"/>
        <w:ind w:firstLine="567"/>
        <w:jc w:val="both"/>
        <w:rPr>
          <w:b/>
          <w:sz w:val="22"/>
          <w:szCs w:val="22"/>
        </w:rPr>
      </w:pPr>
      <w:r w:rsidRPr="00BF7F6E">
        <w:rPr>
          <w:b/>
          <w:sz w:val="22"/>
          <w:szCs w:val="22"/>
        </w:rPr>
        <w:t>3.4. Покупатель вправе:</w:t>
      </w:r>
    </w:p>
    <w:p w14:paraId="1F311FF8" w14:textId="77777777" w:rsidR="00CE7CD2" w:rsidRPr="00BF7F6E" w:rsidRDefault="00CE7CD2" w:rsidP="0070612C">
      <w:pPr>
        <w:tabs>
          <w:tab w:val="left" w:pos="1134"/>
        </w:tabs>
        <w:spacing w:after="0"/>
        <w:ind w:firstLine="567"/>
        <w:jc w:val="both"/>
        <w:rPr>
          <w:sz w:val="22"/>
          <w:szCs w:val="22"/>
        </w:rPr>
      </w:pPr>
      <w:r w:rsidRPr="00BF7F6E">
        <w:rPr>
          <w:sz w:val="22"/>
          <w:szCs w:val="22"/>
        </w:rPr>
        <w:t>3.4.1.</w:t>
      </w:r>
      <w:r w:rsidRPr="00BF7F6E">
        <w:rPr>
          <w:sz w:val="22"/>
          <w:szCs w:val="22"/>
        </w:rPr>
        <w:tab/>
        <w:t xml:space="preserve">Отказаться от исполнения Договора и/или принятия и оплаты Товара, поставка которого просрочена более чем </w:t>
      </w:r>
      <w:r w:rsidRPr="00BF7F6E">
        <w:rPr>
          <w:sz w:val="22"/>
          <w:szCs w:val="22"/>
          <w:shd w:val="clear" w:color="auto" w:fill="FFFFFF"/>
        </w:rPr>
        <w:t>на 7 (семь) кал</w:t>
      </w:r>
      <w:r w:rsidRPr="00BF7F6E">
        <w:rPr>
          <w:sz w:val="22"/>
          <w:szCs w:val="22"/>
        </w:rPr>
        <w:t>ендарных дней, направив Поставщику соответствующее письменное уведомление.</w:t>
      </w:r>
    </w:p>
    <w:p w14:paraId="3AA41DCC" w14:textId="77777777" w:rsidR="00CE7CD2" w:rsidRPr="00BF7F6E" w:rsidRDefault="00CE7CD2" w:rsidP="0070612C">
      <w:pPr>
        <w:tabs>
          <w:tab w:val="left" w:pos="1134"/>
          <w:tab w:val="left" w:pos="1418"/>
        </w:tabs>
        <w:spacing w:after="0"/>
        <w:ind w:firstLine="567"/>
        <w:jc w:val="both"/>
        <w:rPr>
          <w:sz w:val="22"/>
          <w:szCs w:val="22"/>
        </w:rPr>
      </w:pPr>
      <w:r w:rsidRPr="00BF7F6E">
        <w:rPr>
          <w:sz w:val="22"/>
          <w:szCs w:val="22"/>
        </w:rPr>
        <w:t xml:space="preserve">3.4.2. </w:t>
      </w:r>
      <w:r w:rsidRPr="00BF7F6E">
        <w:rPr>
          <w:sz w:val="22"/>
          <w:szCs w:val="22"/>
        </w:rPr>
        <w:tab/>
        <w:t xml:space="preserve">Потребовать от Поставщика восполнения недостающего количества Товара в срок, указанный в пункте 2.6. Договора. </w:t>
      </w:r>
    </w:p>
    <w:p w14:paraId="4517F77F" w14:textId="77777777" w:rsidR="00CE7CD2" w:rsidRPr="00BF7F6E" w:rsidRDefault="00CE7CD2" w:rsidP="0070612C">
      <w:pPr>
        <w:tabs>
          <w:tab w:val="left" w:pos="1134"/>
          <w:tab w:val="left" w:pos="1418"/>
        </w:tabs>
        <w:spacing w:after="0"/>
        <w:ind w:firstLine="567"/>
        <w:jc w:val="both"/>
        <w:rPr>
          <w:sz w:val="22"/>
          <w:szCs w:val="22"/>
        </w:rPr>
      </w:pPr>
      <w:r w:rsidRPr="00BF7F6E">
        <w:rPr>
          <w:sz w:val="22"/>
          <w:szCs w:val="22"/>
        </w:rPr>
        <w:t xml:space="preserve">3.4.3. </w:t>
      </w:r>
      <w:r w:rsidRPr="00BF7F6E">
        <w:rPr>
          <w:sz w:val="22"/>
          <w:szCs w:val="22"/>
        </w:rPr>
        <w:tab/>
        <w:t>В случае поставки некомплектного Товара потребовать доукомплектования Товара Поставщиком в срок, указанный в пункте 2.6. Договора.</w:t>
      </w:r>
    </w:p>
    <w:p w14:paraId="437E9B8D" w14:textId="77777777" w:rsidR="00CE7CD2" w:rsidRPr="00BF7F6E" w:rsidRDefault="00CE7CD2" w:rsidP="0070612C">
      <w:pPr>
        <w:tabs>
          <w:tab w:val="left" w:pos="1134"/>
          <w:tab w:val="left" w:pos="1418"/>
        </w:tabs>
        <w:spacing w:after="0"/>
        <w:ind w:firstLine="567"/>
        <w:jc w:val="both"/>
        <w:rPr>
          <w:sz w:val="22"/>
          <w:szCs w:val="22"/>
        </w:rPr>
      </w:pPr>
      <w:r w:rsidRPr="00BF7F6E">
        <w:rPr>
          <w:sz w:val="22"/>
          <w:szCs w:val="22"/>
        </w:rPr>
        <w:t xml:space="preserve">3.4.4. </w:t>
      </w:r>
      <w:r w:rsidRPr="00BF7F6E">
        <w:rPr>
          <w:sz w:val="22"/>
          <w:szCs w:val="22"/>
        </w:rPr>
        <w:tab/>
        <w:t>В случае поставки Товара ненадлежащего качества потребовать от Поставщика:</w:t>
      </w:r>
    </w:p>
    <w:p w14:paraId="6B2256F2" w14:textId="77777777" w:rsidR="00CE7CD2" w:rsidRPr="00BF7F6E" w:rsidRDefault="00CE7CD2" w:rsidP="0070612C">
      <w:pPr>
        <w:spacing w:after="0"/>
        <w:ind w:firstLine="567"/>
        <w:jc w:val="both"/>
        <w:rPr>
          <w:sz w:val="22"/>
          <w:szCs w:val="22"/>
        </w:rPr>
      </w:pPr>
      <w:r w:rsidRPr="00BF7F6E">
        <w:rPr>
          <w:sz w:val="22"/>
          <w:szCs w:val="22"/>
        </w:rPr>
        <w:t>– замены поставленного Товара на Товар надлежащего качества.</w:t>
      </w:r>
    </w:p>
    <w:p w14:paraId="1F6E833E" w14:textId="77777777" w:rsidR="00CE7CD2" w:rsidRPr="00BF7F6E" w:rsidRDefault="00CE7CD2" w:rsidP="00CE7CD2">
      <w:pPr>
        <w:spacing w:after="0"/>
        <w:ind w:firstLine="567"/>
        <w:jc w:val="center"/>
        <w:rPr>
          <w:b/>
          <w:sz w:val="22"/>
          <w:szCs w:val="22"/>
        </w:rPr>
      </w:pPr>
    </w:p>
    <w:p w14:paraId="6DADA8C7" w14:textId="77777777" w:rsidR="00CE7CD2" w:rsidRPr="00BF7F6E" w:rsidRDefault="00CE7CD2" w:rsidP="00CE7CD2">
      <w:pPr>
        <w:spacing w:after="0"/>
        <w:ind w:firstLine="567"/>
        <w:jc w:val="center"/>
        <w:rPr>
          <w:b/>
          <w:sz w:val="22"/>
          <w:szCs w:val="22"/>
        </w:rPr>
      </w:pPr>
      <w:r w:rsidRPr="00BF7F6E">
        <w:rPr>
          <w:b/>
          <w:sz w:val="22"/>
          <w:szCs w:val="22"/>
        </w:rPr>
        <w:t>4. ЦЕНА ДОГОВОРА И ПОРЯДОК РАСЧЕТОВ</w:t>
      </w:r>
    </w:p>
    <w:p w14:paraId="516EC429" w14:textId="5CAE6B7E" w:rsidR="00390AD1" w:rsidRPr="00BF7F6E" w:rsidRDefault="00CE7CD2" w:rsidP="00E80175">
      <w:pPr>
        <w:shd w:val="clear" w:color="auto" w:fill="FFFFFF"/>
        <w:spacing w:after="0"/>
        <w:ind w:firstLine="567"/>
        <w:jc w:val="both"/>
        <w:rPr>
          <w:sz w:val="22"/>
          <w:szCs w:val="22"/>
        </w:rPr>
      </w:pPr>
      <w:r w:rsidRPr="00BF7F6E">
        <w:rPr>
          <w:sz w:val="22"/>
          <w:szCs w:val="22"/>
        </w:rPr>
        <w:t>4.1. Цена настоящего Договора</w:t>
      </w:r>
      <w:r w:rsidRPr="00BF7F6E">
        <w:rPr>
          <w:color w:val="000000"/>
          <w:sz w:val="22"/>
          <w:szCs w:val="22"/>
        </w:rPr>
        <w:t xml:space="preserve"> </w:t>
      </w:r>
      <w:r w:rsidRPr="00BF7F6E">
        <w:rPr>
          <w:sz w:val="22"/>
          <w:szCs w:val="22"/>
        </w:rPr>
        <w:t xml:space="preserve">составляет: ____ (____) без учета НДС, </w:t>
      </w:r>
      <w:r w:rsidR="00E80175">
        <w:rPr>
          <w:sz w:val="22"/>
          <w:szCs w:val="22"/>
        </w:rPr>
        <w:t xml:space="preserve">кроме того </w:t>
      </w:r>
      <w:r w:rsidRPr="00BF7F6E">
        <w:rPr>
          <w:sz w:val="22"/>
          <w:szCs w:val="22"/>
        </w:rPr>
        <w:t>НДС в размере __% составляет: _____ (_____). Общая сумма Договора с учетом НДС составляет: ____ (____).</w:t>
      </w:r>
    </w:p>
    <w:p w14:paraId="7DBCBD28" w14:textId="77777777" w:rsidR="00CE7CD2" w:rsidRPr="00BF7F6E" w:rsidRDefault="00CE7CD2" w:rsidP="0070612C">
      <w:pPr>
        <w:shd w:val="clear" w:color="auto" w:fill="FFFFFF"/>
        <w:spacing w:after="0"/>
        <w:ind w:firstLine="567"/>
        <w:jc w:val="both"/>
        <w:rPr>
          <w:sz w:val="22"/>
          <w:szCs w:val="22"/>
        </w:rPr>
      </w:pPr>
      <w:r w:rsidRPr="00BF7F6E">
        <w:rPr>
          <w:sz w:val="22"/>
          <w:szCs w:val="22"/>
          <w:shd w:val="clear" w:color="auto" w:fill="FFFFFF"/>
        </w:rPr>
        <w:t xml:space="preserve">Цена Договора является неизменной на протяжении всего срока исполнения Договора. </w:t>
      </w:r>
      <w:r w:rsidRPr="00BF7F6E">
        <w:rPr>
          <w:sz w:val="22"/>
          <w:szCs w:val="22"/>
        </w:rPr>
        <w:t>Цена на Товар включает в себя:</w:t>
      </w:r>
    </w:p>
    <w:p w14:paraId="4CB199DF" w14:textId="77777777" w:rsidR="00CE7CD2" w:rsidRPr="00BF7F6E" w:rsidRDefault="00CE7CD2" w:rsidP="0070612C">
      <w:pPr>
        <w:spacing w:after="0"/>
        <w:ind w:firstLine="555"/>
        <w:jc w:val="both"/>
        <w:rPr>
          <w:sz w:val="22"/>
          <w:szCs w:val="22"/>
        </w:rPr>
      </w:pPr>
      <w:r w:rsidRPr="00BF7F6E">
        <w:rPr>
          <w:sz w:val="22"/>
          <w:szCs w:val="22"/>
        </w:rPr>
        <w:t xml:space="preserve">- стоимость Товара в комплекте; </w:t>
      </w:r>
    </w:p>
    <w:p w14:paraId="5468E10B" w14:textId="77777777" w:rsidR="00CE7CD2" w:rsidRPr="00BF7F6E" w:rsidRDefault="00CE7CD2" w:rsidP="0070612C">
      <w:pPr>
        <w:spacing w:after="0"/>
        <w:ind w:firstLine="555"/>
        <w:jc w:val="both"/>
        <w:rPr>
          <w:sz w:val="22"/>
          <w:szCs w:val="22"/>
        </w:rPr>
      </w:pPr>
      <w:r w:rsidRPr="00BF7F6E">
        <w:rPr>
          <w:sz w:val="22"/>
          <w:szCs w:val="22"/>
        </w:rPr>
        <w:t>- расходы на упаковку и маркировку Товара;</w:t>
      </w:r>
    </w:p>
    <w:p w14:paraId="568E4573" w14:textId="77777777" w:rsidR="00CE7CD2" w:rsidRPr="00BF7F6E" w:rsidRDefault="00CE7CD2" w:rsidP="0070612C">
      <w:pPr>
        <w:spacing w:after="0"/>
        <w:ind w:firstLine="555"/>
        <w:jc w:val="both"/>
        <w:rPr>
          <w:sz w:val="22"/>
          <w:szCs w:val="22"/>
        </w:rPr>
      </w:pPr>
      <w:r w:rsidRPr="00BF7F6E">
        <w:rPr>
          <w:sz w:val="22"/>
          <w:szCs w:val="22"/>
        </w:rPr>
        <w:t>- стоимость погрузо-разгрузочных работ;</w:t>
      </w:r>
    </w:p>
    <w:p w14:paraId="2B0B408B" w14:textId="77777777" w:rsidR="00CE7CD2" w:rsidRPr="00BF7F6E" w:rsidRDefault="00CE7CD2" w:rsidP="0070612C">
      <w:pPr>
        <w:spacing w:after="0"/>
        <w:ind w:firstLine="555"/>
        <w:jc w:val="both"/>
        <w:rPr>
          <w:sz w:val="22"/>
          <w:szCs w:val="22"/>
        </w:rPr>
      </w:pPr>
      <w:r w:rsidRPr="00BF7F6E">
        <w:rPr>
          <w:sz w:val="22"/>
          <w:szCs w:val="22"/>
        </w:rPr>
        <w:t xml:space="preserve">- затраты на доставку Товара по адресу места поставки; </w:t>
      </w:r>
    </w:p>
    <w:p w14:paraId="69B7E052" w14:textId="77777777" w:rsidR="00CE7CD2" w:rsidRPr="00BF7F6E" w:rsidRDefault="00CE7CD2" w:rsidP="0070612C">
      <w:pPr>
        <w:spacing w:after="0"/>
        <w:ind w:firstLine="555"/>
        <w:jc w:val="both"/>
        <w:rPr>
          <w:sz w:val="22"/>
          <w:szCs w:val="22"/>
        </w:rPr>
      </w:pPr>
      <w:r w:rsidRPr="00BF7F6E">
        <w:rPr>
          <w:sz w:val="22"/>
          <w:szCs w:val="22"/>
        </w:rPr>
        <w:t>- расходы по страхованию Товара на случай его гибели или повреждения до передачи Товара Покупателю по адресу места поставки Товара;</w:t>
      </w:r>
    </w:p>
    <w:p w14:paraId="4E25A319" w14:textId="77777777" w:rsidR="00CE7CD2" w:rsidRPr="00BF7F6E" w:rsidRDefault="00CE7CD2" w:rsidP="0070612C">
      <w:pPr>
        <w:spacing w:after="0"/>
        <w:ind w:firstLine="555"/>
        <w:jc w:val="both"/>
        <w:rPr>
          <w:sz w:val="22"/>
          <w:szCs w:val="22"/>
        </w:rPr>
      </w:pPr>
      <w:r w:rsidRPr="00BF7F6E">
        <w:rPr>
          <w:sz w:val="22"/>
          <w:szCs w:val="22"/>
        </w:rPr>
        <w:t xml:space="preserve">- таможенные пошлины (при необходимости), сборы, расходы, связанные с получением Поставщиком необходимых разрешений для осуществления продажи подобного Товара на территории Российской Федерации, в т.ч. по уплате всех необходимых налогов; </w:t>
      </w:r>
    </w:p>
    <w:p w14:paraId="14EED2D9" w14:textId="77777777" w:rsidR="00CE7CD2" w:rsidRPr="00BF7F6E" w:rsidRDefault="00CE7CD2" w:rsidP="0070612C">
      <w:pPr>
        <w:spacing w:after="0"/>
        <w:ind w:firstLine="555"/>
        <w:jc w:val="both"/>
        <w:rPr>
          <w:sz w:val="22"/>
          <w:szCs w:val="22"/>
        </w:rPr>
      </w:pPr>
      <w:r w:rsidRPr="00BF7F6E">
        <w:rPr>
          <w:sz w:val="22"/>
          <w:szCs w:val="22"/>
        </w:rPr>
        <w:t>- расходы по гарантийным обязательствам;</w:t>
      </w:r>
    </w:p>
    <w:p w14:paraId="291B7D5D" w14:textId="77777777" w:rsidR="00CE7CD2" w:rsidRPr="00BF7F6E" w:rsidRDefault="00CE7CD2" w:rsidP="0070612C">
      <w:pPr>
        <w:spacing w:after="0"/>
        <w:ind w:firstLine="555"/>
        <w:jc w:val="both"/>
        <w:rPr>
          <w:sz w:val="22"/>
          <w:szCs w:val="22"/>
        </w:rPr>
      </w:pPr>
      <w:r w:rsidRPr="00BF7F6E">
        <w:rPr>
          <w:sz w:val="22"/>
          <w:szCs w:val="22"/>
        </w:rPr>
        <w:t>- иные затраты, налоги, пошлины, сборы, обязательные платежи и другие выплаты, предусмотренные действующим законодательством РФ, связанные с исполнением Договора;</w:t>
      </w:r>
    </w:p>
    <w:p w14:paraId="1EA52AE9" w14:textId="77777777" w:rsidR="00CE7CD2" w:rsidRPr="00BF7F6E" w:rsidRDefault="00CE7CD2" w:rsidP="0070612C">
      <w:pPr>
        <w:spacing w:after="0"/>
        <w:ind w:firstLine="555"/>
        <w:jc w:val="both"/>
        <w:rPr>
          <w:sz w:val="22"/>
          <w:szCs w:val="22"/>
        </w:rPr>
      </w:pPr>
      <w:r w:rsidRPr="00BF7F6E">
        <w:rPr>
          <w:sz w:val="22"/>
          <w:szCs w:val="22"/>
        </w:rPr>
        <w:t>- все инфляционные ожидания и финансовые риски Поставщика</w:t>
      </w:r>
      <w:r>
        <w:rPr>
          <w:sz w:val="22"/>
          <w:szCs w:val="22"/>
        </w:rPr>
        <w:t>.</w:t>
      </w:r>
    </w:p>
    <w:p w14:paraId="416BE31E" w14:textId="77777777" w:rsidR="00CE7CD2" w:rsidRPr="00BF7F6E" w:rsidRDefault="00CE7CD2" w:rsidP="0070612C">
      <w:pPr>
        <w:spacing w:after="0"/>
        <w:ind w:firstLine="567"/>
        <w:jc w:val="both"/>
        <w:rPr>
          <w:sz w:val="22"/>
          <w:szCs w:val="22"/>
        </w:rPr>
      </w:pPr>
      <w:r w:rsidRPr="00BF7F6E">
        <w:rPr>
          <w:sz w:val="22"/>
          <w:szCs w:val="22"/>
        </w:rPr>
        <w:t>4.2. Оплата по Договору производится Покупателем в следующем порядке:</w:t>
      </w:r>
    </w:p>
    <w:p w14:paraId="62F4D1C2" w14:textId="77777777" w:rsidR="00CE7CD2" w:rsidRPr="00BF7F6E" w:rsidRDefault="00CE7CD2">
      <w:pPr>
        <w:numPr>
          <w:ilvl w:val="0"/>
          <w:numId w:val="17"/>
        </w:numPr>
        <w:tabs>
          <w:tab w:val="left" w:pos="34"/>
          <w:tab w:val="left" w:pos="317"/>
        </w:tabs>
        <w:spacing w:after="0"/>
        <w:ind w:left="34" w:firstLine="459"/>
        <w:jc w:val="both"/>
        <w:rPr>
          <w:b/>
          <w:sz w:val="22"/>
          <w:szCs w:val="22"/>
          <w:shd w:val="clear" w:color="auto" w:fill="FFFFFF"/>
        </w:rPr>
      </w:pPr>
      <w:r w:rsidRPr="00BF7F6E">
        <w:rPr>
          <w:sz w:val="22"/>
          <w:szCs w:val="22"/>
          <w:shd w:val="clear" w:color="auto" w:fill="FFFFFF"/>
        </w:rPr>
        <w:t>в размере 30 % (тридцати процентов) от общей суммы Договора в течение 7 (семи) рабочих дней с момента подписания Сторонами Договора на основании счета.</w:t>
      </w:r>
    </w:p>
    <w:p w14:paraId="651FF3D7" w14:textId="77777777" w:rsidR="00CE7CD2" w:rsidRPr="00BF7F6E" w:rsidRDefault="00CE7CD2" w:rsidP="0070612C">
      <w:pPr>
        <w:spacing w:after="0"/>
        <w:jc w:val="both"/>
        <w:rPr>
          <w:sz w:val="22"/>
          <w:szCs w:val="22"/>
          <w:shd w:val="clear" w:color="auto" w:fill="FFFFFF"/>
        </w:rPr>
      </w:pPr>
      <w:r w:rsidRPr="00BF7F6E">
        <w:rPr>
          <w:sz w:val="22"/>
          <w:szCs w:val="22"/>
          <w:shd w:val="clear" w:color="auto" w:fill="FFFFFF"/>
        </w:rPr>
        <w:t xml:space="preserve">          </w:t>
      </w:r>
      <w:r w:rsidRPr="00BF7F6E">
        <w:rPr>
          <w:sz w:val="22"/>
          <w:szCs w:val="22"/>
        </w:rPr>
        <w:t>- в размере 70 % (семидесяти процентов) от общей суммы Договора на основании счета (счёта-фактуры) не позднее 7 (семи) рабочих дней после подписания Покупателем товарной накладной по форме ТОРГ-12 (либо универсального передаточного документа) без замечаний Покупателя</w:t>
      </w:r>
      <w:r w:rsidRPr="00BF7F6E">
        <w:rPr>
          <w:sz w:val="22"/>
          <w:szCs w:val="22"/>
          <w:shd w:val="clear" w:color="auto" w:fill="FFFFFF"/>
        </w:rPr>
        <w:t>.</w:t>
      </w:r>
    </w:p>
    <w:p w14:paraId="15DA5C52" w14:textId="77777777" w:rsidR="00CE7CD2" w:rsidRPr="00BF7F6E" w:rsidRDefault="00CE7CD2" w:rsidP="0070612C">
      <w:pPr>
        <w:spacing w:after="0"/>
        <w:ind w:firstLine="567"/>
        <w:jc w:val="both"/>
        <w:rPr>
          <w:sz w:val="22"/>
          <w:szCs w:val="22"/>
        </w:rPr>
      </w:pPr>
      <w:r w:rsidRPr="00BF7F6E">
        <w:rPr>
          <w:sz w:val="22"/>
          <w:szCs w:val="22"/>
        </w:rPr>
        <w:t>4.3. Поставщик обязуется организовать доставку Покупателю счетов, счетов-фактур заказной почтой с уведомлением о вручении или курьером с уведомлением о вручении, или иным другим способом, обеспечивающим гарантированную доставку Покупателю указанных документов.</w:t>
      </w:r>
    </w:p>
    <w:p w14:paraId="751467C3" w14:textId="77777777" w:rsidR="00CE7CD2" w:rsidRPr="00BF7F6E" w:rsidRDefault="00CE7CD2" w:rsidP="0070612C">
      <w:pPr>
        <w:spacing w:after="0"/>
        <w:ind w:firstLine="555"/>
        <w:jc w:val="both"/>
        <w:rPr>
          <w:sz w:val="22"/>
          <w:szCs w:val="22"/>
        </w:rPr>
      </w:pPr>
      <w:r w:rsidRPr="00BF7F6E">
        <w:rPr>
          <w:sz w:val="22"/>
          <w:szCs w:val="22"/>
        </w:rPr>
        <w:t>4.4. При наличии технический возможности Стороны допускают обмен документами по взаиморасчетам через электронный документооборот (далее по тексту – ЭДО) с использованием усиленной квалифицированной электронной подписи. Все документы, переданные через ЭДО, имеют юридическую силу и не требуют дублирования оригиналов бухгалтерских документов на бумажных носителях.  Порядок направления документов, подписанных в электронном виде, регулируется дополнительным соглашением.</w:t>
      </w:r>
    </w:p>
    <w:p w14:paraId="14CE219B" w14:textId="77777777" w:rsidR="00CE7CD2" w:rsidRPr="00BF7F6E" w:rsidRDefault="00CE7CD2" w:rsidP="00CE7CD2">
      <w:pPr>
        <w:spacing w:after="0"/>
        <w:rPr>
          <w:sz w:val="22"/>
          <w:szCs w:val="22"/>
        </w:rPr>
      </w:pPr>
    </w:p>
    <w:p w14:paraId="42EBE59D" w14:textId="77777777" w:rsidR="00CE7CD2" w:rsidRPr="00BF7F6E" w:rsidRDefault="00CE7CD2" w:rsidP="00CE7CD2">
      <w:pPr>
        <w:spacing w:after="0"/>
        <w:ind w:firstLine="567"/>
        <w:jc w:val="center"/>
        <w:rPr>
          <w:b/>
          <w:sz w:val="22"/>
          <w:szCs w:val="22"/>
        </w:rPr>
      </w:pPr>
      <w:r w:rsidRPr="00BF7F6E">
        <w:rPr>
          <w:b/>
          <w:sz w:val="22"/>
          <w:szCs w:val="22"/>
        </w:rPr>
        <w:t>5. СЕРТИФИКАЦИЯ, УПАКОВКА ТОВАРА, ГАРАНТИЯ</w:t>
      </w:r>
    </w:p>
    <w:p w14:paraId="6ED49B9D" w14:textId="77777777" w:rsidR="00CE7CD2" w:rsidRPr="00BF7F6E" w:rsidRDefault="00CE7CD2" w:rsidP="008034E2">
      <w:pPr>
        <w:spacing w:after="0"/>
        <w:ind w:firstLine="567"/>
        <w:jc w:val="both"/>
        <w:rPr>
          <w:sz w:val="22"/>
          <w:szCs w:val="22"/>
        </w:rPr>
      </w:pPr>
      <w:r w:rsidRPr="00BF7F6E">
        <w:rPr>
          <w:sz w:val="22"/>
          <w:szCs w:val="22"/>
        </w:rPr>
        <w:t>5.1. Поставщик гарантирует, что Товар, поставляемый по настоящему Договору, сертифицирован в РФ, в подтверждение чего Поставщик при передаче Товара предоставляет Покупателю надлежаще заверенные копии сертификатов, разрешающих применение Товара на территории РФ.</w:t>
      </w:r>
    </w:p>
    <w:p w14:paraId="6D62BF3B" w14:textId="77777777" w:rsidR="00CE7CD2" w:rsidRPr="00BF7F6E" w:rsidRDefault="00CE7CD2" w:rsidP="008034E2">
      <w:pPr>
        <w:spacing w:after="0"/>
        <w:ind w:firstLine="567"/>
        <w:jc w:val="both"/>
        <w:rPr>
          <w:sz w:val="22"/>
          <w:szCs w:val="22"/>
        </w:rPr>
      </w:pPr>
      <w:r w:rsidRPr="00BF7F6E">
        <w:rPr>
          <w:sz w:val="22"/>
          <w:szCs w:val="22"/>
        </w:rPr>
        <w:t>5.2. Поставщик гарантирует, что качество Товара соответствует государственным стандартам и техническим условиям производителя Товара, требованиям технических регламентов и подтверждается сертификатом.</w:t>
      </w:r>
    </w:p>
    <w:p w14:paraId="004F3B8A" w14:textId="1FA630B7" w:rsidR="00CE7CD2" w:rsidRPr="00BF7F6E" w:rsidRDefault="00CE7CD2" w:rsidP="008034E2">
      <w:pPr>
        <w:pStyle w:val="ae"/>
        <w:ind w:firstLine="567"/>
        <w:rPr>
          <w:sz w:val="22"/>
          <w:szCs w:val="22"/>
        </w:rPr>
      </w:pPr>
      <w:r w:rsidRPr="00BF7F6E">
        <w:rPr>
          <w:sz w:val="22"/>
          <w:szCs w:val="22"/>
        </w:rPr>
        <w:t xml:space="preserve">5.3. </w:t>
      </w:r>
      <w:r w:rsidR="008034E2" w:rsidRPr="008034E2">
        <w:rPr>
          <w:sz w:val="22"/>
          <w:szCs w:val="22"/>
          <w:highlight w:val="yellow"/>
          <w:shd w:val="clear" w:color="auto" w:fill="FFFFFF"/>
        </w:rPr>
        <w:t>Остаточный срок годности поставляемого Товара на дату поставки должен составлять не менее 80% от общего срока годности на данный Товар</w:t>
      </w:r>
      <w:r w:rsidRPr="008034E2">
        <w:rPr>
          <w:sz w:val="22"/>
          <w:szCs w:val="22"/>
          <w:highlight w:val="yellow"/>
        </w:rPr>
        <w:t>.</w:t>
      </w:r>
    </w:p>
    <w:p w14:paraId="7AABCF68" w14:textId="77777777" w:rsidR="00CE7CD2" w:rsidRPr="00BF7F6E" w:rsidRDefault="00CE7CD2" w:rsidP="008034E2">
      <w:pPr>
        <w:pStyle w:val="ae"/>
        <w:ind w:firstLine="567"/>
        <w:rPr>
          <w:sz w:val="22"/>
          <w:szCs w:val="22"/>
        </w:rPr>
      </w:pPr>
      <w:r w:rsidRPr="00BF7F6E">
        <w:rPr>
          <w:sz w:val="22"/>
          <w:szCs w:val="22"/>
        </w:rPr>
        <w:t>5.4. Гарантийные обязательства на Товар несет Поставщик при условии соблюдения Покупателем требований по эксплуатации, установленных заводом-изготовителем.</w:t>
      </w:r>
    </w:p>
    <w:p w14:paraId="2C40C46A" w14:textId="77777777" w:rsidR="00CE7CD2" w:rsidRDefault="00CE7CD2" w:rsidP="008034E2">
      <w:pPr>
        <w:spacing w:after="0"/>
        <w:ind w:firstLine="567"/>
        <w:jc w:val="both"/>
        <w:rPr>
          <w:sz w:val="22"/>
          <w:szCs w:val="22"/>
          <w:shd w:val="clear" w:color="auto" w:fill="FFFFFF"/>
        </w:rPr>
      </w:pPr>
      <w:r w:rsidRPr="00BF7F6E">
        <w:rPr>
          <w:sz w:val="22"/>
          <w:szCs w:val="22"/>
          <w:shd w:val="clear" w:color="auto" w:fill="FFFFFF"/>
        </w:rPr>
        <w:t>5.5. Поставщик поставляет Товар в упаковке, обеспечивающей его сохранность, без каких-либо повреждений.</w:t>
      </w:r>
    </w:p>
    <w:p w14:paraId="68E45384" w14:textId="36E38BEB" w:rsidR="0070612C" w:rsidRDefault="0070612C" w:rsidP="008034E2">
      <w:pPr>
        <w:spacing w:after="0"/>
        <w:ind w:firstLine="567"/>
        <w:jc w:val="both"/>
        <w:rPr>
          <w:sz w:val="22"/>
          <w:szCs w:val="22"/>
        </w:rPr>
      </w:pPr>
      <w:r>
        <w:rPr>
          <w:sz w:val="22"/>
          <w:szCs w:val="22"/>
          <w:shd w:val="clear" w:color="auto" w:fill="FFFFFF"/>
        </w:rPr>
        <w:t xml:space="preserve">5.6. </w:t>
      </w:r>
      <w:r w:rsidRPr="008603FA">
        <w:rPr>
          <w:sz w:val="22"/>
          <w:szCs w:val="22"/>
        </w:rPr>
        <w:t>Тара (упаковка) является одноразовой, возврату Поставщику не подлежит.</w:t>
      </w:r>
    </w:p>
    <w:p w14:paraId="42146AD5" w14:textId="77777777" w:rsidR="0070612C" w:rsidRDefault="0070612C" w:rsidP="008034E2">
      <w:pPr>
        <w:spacing w:after="0"/>
        <w:ind w:firstLine="567"/>
        <w:jc w:val="both"/>
        <w:rPr>
          <w:sz w:val="22"/>
          <w:szCs w:val="22"/>
          <w:shd w:val="clear" w:color="auto" w:fill="FFFFFF"/>
        </w:rPr>
      </w:pPr>
    </w:p>
    <w:p w14:paraId="49784E19" w14:textId="77777777" w:rsidR="008034E2" w:rsidRPr="00BF7F6E" w:rsidRDefault="008034E2" w:rsidP="008034E2">
      <w:pPr>
        <w:spacing w:after="0"/>
        <w:ind w:firstLine="567"/>
        <w:jc w:val="both"/>
        <w:rPr>
          <w:sz w:val="22"/>
          <w:szCs w:val="22"/>
          <w:shd w:val="clear" w:color="auto" w:fill="FFFFFF"/>
        </w:rPr>
      </w:pPr>
    </w:p>
    <w:p w14:paraId="4BBBF37E" w14:textId="77777777" w:rsidR="00CE7CD2" w:rsidRPr="00BF7F6E" w:rsidRDefault="00CE7CD2" w:rsidP="00CE7CD2">
      <w:pPr>
        <w:shd w:val="clear" w:color="auto" w:fill="FFFFFF"/>
        <w:spacing w:after="0"/>
        <w:ind w:right="5" w:firstLine="567"/>
        <w:contextualSpacing/>
        <w:jc w:val="center"/>
        <w:rPr>
          <w:b/>
          <w:sz w:val="22"/>
          <w:szCs w:val="22"/>
          <w:shd w:val="clear" w:color="auto" w:fill="FFFFFF"/>
        </w:rPr>
      </w:pPr>
      <w:r w:rsidRPr="00BF7F6E">
        <w:rPr>
          <w:b/>
          <w:sz w:val="22"/>
          <w:szCs w:val="22"/>
          <w:shd w:val="clear" w:color="auto" w:fill="FFFFFF"/>
        </w:rPr>
        <w:t>6. ОТВЕТСТВЕННОСТЬ СТОРОН</w:t>
      </w:r>
    </w:p>
    <w:p w14:paraId="04791293" w14:textId="77777777" w:rsidR="00CE7CD2" w:rsidRPr="00BF7F6E" w:rsidRDefault="00CE7CD2" w:rsidP="0070612C">
      <w:pPr>
        <w:spacing w:after="0"/>
        <w:ind w:firstLine="567"/>
        <w:jc w:val="both"/>
        <w:rPr>
          <w:sz w:val="22"/>
          <w:szCs w:val="22"/>
          <w:shd w:val="clear" w:color="auto" w:fill="FFFFFF"/>
        </w:rPr>
      </w:pPr>
      <w:r w:rsidRPr="00BF7F6E">
        <w:rPr>
          <w:sz w:val="22"/>
          <w:szCs w:val="22"/>
          <w:shd w:val="clear" w:color="auto" w:fill="FFFFFF"/>
        </w:rPr>
        <w:t xml:space="preserve">6.1. Стороны несут ответственность за неисполнение или ненадлежащее исполнение условий Договора в соответствие с Гражданским кодексом РФ. </w:t>
      </w:r>
    </w:p>
    <w:p w14:paraId="33CA5729" w14:textId="77777777" w:rsidR="00CE7CD2" w:rsidRPr="00BF7F6E" w:rsidRDefault="00CE7CD2" w:rsidP="0070612C">
      <w:pPr>
        <w:spacing w:after="0"/>
        <w:ind w:firstLine="567"/>
        <w:jc w:val="both"/>
        <w:rPr>
          <w:sz w:val="22"/>
          <w:szCs w:val="22"/>
          <w:shd w:val="clear" w:color="auto" w:fill="FFFFFF"/>
        </w:rPr>
      </w:pPr>
      <w:r w:rsidRPr="00BF7F6E">
        <w:rPr>
          <w:sz w:val="22"/>
          <w:szCs w:val="22"/>
          <w:shd w:val="clear" w:color="auto" w:fill="FFFFFF"/>
        </w:rPr>
        <w:t>При невыполнении Покупателем своих обязательств по оплате поставленного Товара в соответствии с п.4.2. настоящего Договора, Поставщик вправе потребовать от Покупателя уплаты неустойки в размере 0,01% от суммы задолженности за каждый день просрочки до дня фактического исполнения обязательств. Обязательство по уплате Покупателем неустойки в соответствии с настоящим пунктом договора возникает по истечении 30 (тридцати) дней с момента наступления даты оплаты Товара Покупателем.</w:t>
      </w:r>
    </w:p>
    <w:p w14:paraId="747E9DDA" w14:textId="77777777" w:rsidR="00CE7CD2" w:rsidRPr="00BF7F6E" w:rsidRDefault="00CE7CD2" w:rsidP="0070612C">
      <w:pPr>
        <w:spacing w:after="0"/>
        <w:ind w:firstLine="567"/>
        <w:jc w:val="both"/>
        <w:rPr>
          <w:sz w:val="22"/>
          <w:szCs w:val="22"/>
          <w:shd w:val="clear" w:color="auto" w:fill="FFFFFF"/>
        </w:rPr>
      </w:pPr>
      <w:r w:rsidRPr="00BF7F6E">
        <w:rPr>
          <w:sz w:val="22"/>
          <w:szCs w:val="22"/>
          <w:shd w:val="clear" w:color="auto" w:fill="FFFFFF"/>
        </w:rPr>
        <w:t>6.2. В случае существенного нарушения Поставщиком срока выполнения своих обязательств (более чем на 7 (семь) календарных дней) по настоящему Договору Покупатель в одностороннем порядке отказаться от исполнения настоящего Договора, письменно уведомив об этом Поставщика.</w:t>
      </w:r>
    </w:p>
    <w:p w14:paraId="387AABDB" w14:textId="77777777" w:rsidR="00CE7CD2" w:rsidRPr="00BF7F6E" w:rsidRDefault="00CE7CD2" w:rsidP="0070612C">
      <w:pPr>
        <w:spacing w:after="0"/>
        <w:ind w:firstLine="567"/>
        <w:jc w:val="both"/>
        <w:rPr>
          <w:sz w:val="22"/>
          <w:szCs w:val="22"/>
        </w:rPr>
      </w:pPr>
      <w:r w:rsidRPr="00BF7F6E">
        <w:rPr>
          <w:sz w:val="22"/>
          <w:szCs w:val="22"/>
          <w:shd w:val="clear" w:color="auto" w:fill="FFFFFF"/>
        </w:rPr>
        <w:t>6.3. При нарушении Пост</w:t>
      </w:r>
      <w:r w:rsidRPr="00BF7F6E">
        <w:rPr>
          <w:sz w:val="22"/>
          <w:szCs w:val="22"/>
        </w:rPr>
        <w:t>авщиком сроков поставки Товара, предусмотренных настоящим Договором, Покупатель вправе требовать уплаты неустойки в размере 0,1% от суммы Договора за каждый день просрочки.</w:t>
      </w:r>
    </w:p>
    <w:p w14:paraId="551FCD8B" w14:textId="77777777" w:rsidR="00CE7CD2" w:rsidRPr="00BF7F6E" w:rsidRDefault="00CE7CD2" w:rsidP="0070612C">
      <w:pPr>
        <w:spacing w:after="0"/>
        <w:ind w:firstLine="567"/>
        <w:jc w:val="both"/>
        <w:rPr>
          <w:sz w:val="22"/>
          <w:szCs w:val="22"/>
        </w:rPr>
      </w:pPr>
      <w:r w:rsidRPr="00BF7F6E">
        <w:rPr>
          <w:sz w:val="22"/>
          <w:szCs w:val="22"/>
        </w:rPr>
        <w:t>6.4. За каждое иное нарушение Поставщиком условий настоящего Договора Покупатель вправе требовать от Поставщика уплаты штрафной неустойки в размере до 10% от суммы Договора на усмотрение Покупателя.</w:t>
      </w:r>
    </w:p>
    <w:p w14:paraId="401D374C" w14:textId="77777777" w:rsidR="00CE7CD2" w:rsidRPr="00BF7F6E" w:rsidRDefault="00CE7CD2" w:rsidP="0070612C">
      <w:pPr>
        <w:spacing w:after="0"/>
        <w:ind w:firstLine="567"/>
        <w:jc w:val="both"/>
        <w:rPr>
          <w:sz w:val="22"/>
          <w:szCs w:val="22"/>
        </w:rPr>
      </w:pPr>
      <w:r w:rsidRPr="00BF7F6E">
        <w:rPr>
          <w:sz w:val="22"/>
          <w:szCs w:val="22"/>
        </w:rPr>
        <w:t>6.5. Оплата неустойки производится путем ее удержания Покупателем из сумм, причитающихся к выплате Поставщику, либо перечисляется Поставщиком в течение 10 календарных дней с даты получения претензии Покупателя.</w:t>
      </w:r>
    </w:p>
    <w:p w14:paraId="3BDF245E" w14:textId="77777777" w:rsidR="00CE7CD2" w:rsidRPr="00BF7F6E" w:rsidRDefault="00CE7CD2" w:rsidP="0070612C">
      <w:pPr>
        <w:spacing w:after="0"/>
        <w:ind w:firstLine="567"/>
        <w:jc w:val="both"/>
        <w:rPr>
          <w:sz w:val="22"/>
          <w:szCs w:val="22"/>
        </w:rPr>
      </w:pPr>
      <w:r w:rsidRPr="00BF7F6E">
        <w:rPr>
          <w:sz w:val="22"/>
          <w:szCs w:val="22"/>
        </w:rPr>
        <w:t>6.6. Учитывая, что для Покупателя надлежащее и своевременное исполнение Поставщиком своих обязательств по Договору имеет существенное значение, Стороны признают, что размер неустоек, установленный Договором, является соразмерным последствиям неисполнения либо ненадлежащего исполнения Поставщиком соответствующих обязательств по Договору.</w:t>
      </w:r>
    </w:p>
    <w:p w14:paraId="7A83081B" w14:textId="77777777" w:rsidR="00CE7CD2" w:rsidRPr="00BF7F6E" w:rsidRDefault="00CE7CD2" w:rsidP="0070612C">
      <w:pPr>
        <w:spacing w:after="0"/>
        <w:ind w:firstLine="567"/>
        <w:jc w:val="both"/>
        <w:rPr>
          <w:sz w:val="22"/>
          <w:szCs w:val="22"/>
        </w:rPr>
      </w:pPr>
      <w:r w:rsidRPr="00BF7F6E">
        <w:rPr>
          <w:sz w:val="22"/>
          <w:szCs w:val="22"/>
        </w:rPr>
        <w:t>6.7. Убытки, причиненные ненадлежащим исполнением либо неисполнением сторонами своих обязательств, подлежат возмещению в полном объеме, сверх неустойки.</w:t>
      </w:r>
    </w:p>
    <w:p w14:paraId="0FDAEB79" w14:textId="77777777" w:rsidR="00CE7CD2" w:rsidRPr="00BF7F6E" w:rsidRDefault="00CE7CD2" w:rsidP="0070612C">
      <w:pPr>
        <w:tabs>
          <w:tab w:val="left" w:pos="567"/>
        </w:tabs>
        <w:spacing w:after="0"/>
        <w:jc w:val="both"/>
        <w:rPr>
          <w:iCs/>
          <w:sz w:val="22"/>
          <w:szCs w:val="22"/>
        </w:rPr>
      </w:pPr>
      <w:r w:rsidRPr="00BF7F6E">
        <w:rPr>
          <w:sz w:val="22"/>
          <w:szCs w:val="22"/>
        </w:rPr>
        <w:t xml:space="preserve">          6.8. </w:t>
      </w:r>
      <w:r w:rsidRPr="00BF7F6E">
        <w:rPr>
          <w:iCs/>
          <w:sz w:val="22"/>
          <w:szCs w:val="22"/>
        </w:rPr>
        <w:t>Поставщик гарантирует возмещение в полном объеме убытков (потерь) Покупателю, возникших в результате отказа налогового органа в возмещении (выдаче) заявленных Покупателем сумм НДС по следующим причинам:</w:t>
      </w:r>
    </w:p>
    <w:p w14:paraId="5C883794" w14:textId="77777777" w:rsidR="00CE7CD2" w:rsidRPr="00BF7F6E" w:rsidRDefault="00CE7CD2" w:rsidP="0070612C">
      <w:pPr>
        <w:spacing w:after="0"/>
        <w:ind w:firstLine="567"/>
        <w:contextualSpacing/>
        <w:jc w:val="both"/>
        <w:rPr>
          <w:iCs/>
          <w:sz w:val="22"/>
          <w:szCs w:val="22"/>
        </w:rPr>
      </w:pPr>
      <w:r w:rsidRPr="00BF7F6E">
        <w:rPr>
          <w:iCs/>
          <w:sz w:val="22"/>
          <w:szCs w:val="22"/>
        </w:rPr>
        <w:t>- неуплаты НДС в бюджет Поставщиком либо его субподрядчиком по договорам, связанным с исполнением настоящего Договора;</w:t>
      </w:r>
    </w:p>
    <w:p w14:paraId="70C91290" w14:textId="77777777" w:rsidR="00CE7CD2" w:rsidRPr="00BF7F6E" w:rsidRDefault="00CE7CD2" w:rsidP="0070612C">
      <w:pPr>
        <w:spacing w:after="0"/>
        <w:ind w:firstLine="567"/>
        <w:contextualSpacing/>
        <w:jc w:val="both"/>
        <w:rPr>
          <w:iCs/>
          <w:sz w:val="22"/>
          <w:szCs w:val="22"/>
        </w:rPr>
      </w:pPr>
      <w:r w:rsidRPr="00BF7F6E">
        <w:rPr>
          <w:iCs/>
          <w:sz w:val="22"/>
          <w:szCs w:val="22"/>
        </w:rPr>
        <w:t>- допущения Поставщиком ошибок при заполнении налоговой декларации по НДС, в том числе, не отражения либо не полного отражения информации по выставленным в адрес Покупателя счетам-фактурам;</w:t>
      </w:r>
    </w:p>
    <w:p w14:paraId="6CDA0A6E" w14:textId="77777777" w:rsidR="00CE7CD2" w:rsidRPr="00BF7F6E" w:rsidRDefault="00CE7CD2" w:rsidP="0070612C">
      <w:pPr>
        <w:spacing w:after="0"/>
        <w:ind w:firstLine="567"/>
        <w:contextualSpacing/>
        <w:jc w:val="both"/>
        <w:rPr>
          <w:iCs/>
          <w:sz w:val="22"/>
          <w:szCs w:val="22"/>
        </w:rPr>
      </w:pPr>
      <w:r w:rsidRPr="00BF7F6E">
        <w:rPr>
          <w:iCs/>
          <w:sz w:val="22"/>
          <w:szCs w:val="22"/>
        </w:rPr>
        <w:t>- несоответствия наименования Поставщика, ИНН и КПП, указанных в счет - фактуре либо в Договоре.</w:t>
      </w:r>
    </w:p>
    <w:p w14:paraId="03CF225D" w14:textId="77777777" w:rsidR="00CE7CD2" w:rsidRPr="00BF7F6E" w:rsidRDefault="00CE7CD2" w:rsidP="0070612C">
      <w:pPr>
        <w:spacing w:after="0"/>
        <w:ind w:firstLine="567"/>
        <w:contextualSpacing/>
        <w:jc w:val="both"/>
        <w:rPr>
          <w:iCs/>
          <w:sz w:val="22"/>
          <w:szCs w:val="22"/>
        </w:rPr>
      </w:pPr>
      <w:r w:rsidRPr="00BF7F6E">
        <w:rPr>
          <w:iCs/>
          <w:sz w:val="22"/>
          <w:szCs w:val="22"/>
        </w:rPr>
        <w:t>Стороны гарантируют возмещение убытков, связанных с доначислением налоговыми органами налогов, взысканием пеней и штрафов по причинам:</w:t>
      </w:r>
    </w:p>
    <w:p w14:paraId="3C65FBC3" w14:textId="77777777" w:rsidR="00CE7CD2" w:rsidRPr="00BF7F6E" w:rsidRDefault="00CE7CD2" w:rsidP="0070612C">
      <w:pPr>
        <w:spacing w:after="0"/>
        <w:ind w:firstLine="567"/>
        <w:jc w:val="both"/>
        <w:rPr>
          <w:iCs/>
          <w:sz w:val="22"/>
          <w:szCs w:val="22"/>
        </w:rPr>
      </w:pPr>
      <w:r w:rsidRPr="00BF7F6E">
        <w:rPr>
          <w:iCs/>
          <w:sz w:val="22"/>
          <w:szCs w:val="22"/>
        </w:rPr>
        <w:t>- выявления признаков неблагонадежности в деятельности Сторон или их контрагентов, указанных в решении налогового органа о доначислении налогов, взыскании пеней и штрафов (далее – Контрагенты);</w:t>
      </w:r>
    </w:p>
    <w:p w14:paraId="2F784799" w14:textId="77777777" w:rsidR="00CE7CD2" w:rsidRPr="00BF7F6E" w:rsidRDefault="00CE7CD2" w:rsidP="0070612C">
      <w:pPr>
        <w:spacing w:after="0"/>
        <w:ind w:firstLine="567"/>
        <w:jc w:val="both"/>
        <w:rPr>
          <w:iCs/>
          <w:sz w:val="22"/>
          <w:szCs w:val="22"/>
        </w:rPr>
      </w:pPr>
      <w:r w:rsidRPr="00BF7F6E">
        <w:rPr>
          <w:iCs/>
          <w:sz w:val="22"/>
          <w:szCs w:val="22"/>
        </w:rPr>
        <w:t>- искажение Сторонами или их Контрагентами сведений о фактах хозяйственной жизни, об объектах налогообложения, подлежащих отражению в налоговом и (или) бухгалтерском учете либо налоговой отчетности;</w:t>
      </w:r>
    </w:p>
    <w:p w14:paraId="345F97AB" w14:textId="77777777" w:rsidR="00CE7CD2" w:rsidRPr="00BF7F6E" w:rsidRDefault="00CE7CD2" w:rsidP="0070612C">
      <w:pPr>
        <w:spacing w:after="0"/>
        <w:ind w:firstLine="567"/>
        <w:jc w:val="both"/>
        <w:rPr>
          <w:iCs/>
          <w:sz w:val="22"/>
          <w:szCs w:val="22"/>
        </w:rPr>
      </w:pPr>
      <w:r w:rsidRPr="00BF7F6E">
        <w:rPr>
          <w:iCs/>
          <w:sz w:val="22"/>
          <w:szCs w:val="22"/>
        </w:rPr>
        <w:t>- заключение Сторонами или их Контрагентом договоров с основной целью неуплаты (неполной уплаты) налога;</w:t>
      </w:r>
    </w:p>
    <w:p w14:paraId="524A41DA" w14:textId="77777777" w:rsidR="00CE7CD2" w:rsidRPr="00BF7F6E" w:rsidRDefault="00CE7CD2" w:rsidP="0070612C">
      <w:pPr>
        <w:spacing w:after="0"/>
        <w:ind w:firstLine="567"/>
        <w:jc w:val="both"/>
        <w:rPr>
          <w:iCs/>
          <w:sz w:val="22"/>
          <w:szCs w:val="22"/>
        </w:rPr>
      </w:pPr>
      <w:r w:rsidRPr="00BF7F6E">
        <w:rPr>
          <w:iCs/>
          <w:sz w:val="22"/>
          <w:szCs w:val="22"/>
        </w:rPr>
        <w:t xml:space="preserve">- подписания первичных учетных документов неустановленным или неуполномоченным лицом Сторон или их Контрагентов; </w:t>
      </w:r>
    </w:p>
    <w:p w14:paraId="05CD3405" w14:textId="77777777" w:rsidR="00CE7CD2" w:rsidRPr="00BF7F6E" w:rsidRDefault="00CE7CD2" w:rsidP="0070612C">
      <w:pPr>
        <w:spacing w:after="0"/>
        <w:ind w:firstLine="567"/>
        <w:jc w:val="both"/>
        <w:rPr>
          <w:iCs/>
          <w:sz w:val="22"/>
          <w:szCs w:val="22"/>
        </w:rPr>
      </w:pPr>
      <w:r w:rsidRPr="00BF7F6E">
        <w:rPr>
          <w:iCs/>
          <w:sz w:val="22"/>
          <w:szCs w:val="22"/>
        </w:rPr>
        <w:t xml:space="preserve">- </w:t>
      </w:r>
      <w:r w:rsidRPr="00BF7F6E">
        <w:rPr>
          <w:iCs/>
          <w:spacing w:val="-10"/>
          <w:sz w:val="22"/>
          <w:szCs w:val="22"/>
        </w:rPr>
        <w:t>иного нарушения Сторонами или их Контрагентами законодательства о налогах и сборах.</w:t>
      </w:r>
    </w:p>
    <w:p w14:paraId="2C5165E8" w14:textId="77777777" w:rsidR="00CE7CD2" w:rsidRPr="00BF7F6E" w:rsidRDefault="00CE7CD2" w:rsidP="0070612C">
      <w:pPr>
        <w:spacing w:after="0"/>
        <w:ind w:firstLine="567"/>
        <w:jc w:val="both"/>
        <w:rPr>
          <w:iCs/>
          <w:sz w:val="22"/>
          <w:szCs w:val="22"/>
        </w:rPr>
      </w:pPr>
      <w:r w:rsidRPr="00BF7F6E">
        <w:rPr>
          <w:iCs/>
          <w:sz w:val="22"/>
          <w:szCs w:val="22"/>
        </w:rPr>
        <w:t>Возмещение убытков (потерь) производится в течение 10 (десяти) рабочих дней с момента выставления счета и расчета убытков (потерь), к которому прикладывается выписка из решения налогового органа о доначислении налогов, взыскания соответствующих пеней и штрафов.</w:t>
      </w:r>
    </w:p>
    <w:p w14:paraId="49BF30B3" w14:textId="77777777" w:rsidR="00CE7CD2" w:rsidRPr="00BF7F6E" w:rsidRDefault="00CE7CD2" w:rsidP="0070612C">
      <w:pPr>
        <w:spacing w:after="0"/>
        <w:jc w:val="both"/>
        <w:rPr>
          <w:iCs/>
          <w:sz w:val="22"/>
          <w:szCs w:val="22"/>
        </w:rPr>
      </w:pPr>
      <w:r w:rsidRPr="00BF7F6E">
        <w:rPr>
          <w:iCs/>
          <w:sz w:val="22"/>
          <w:szCs w:val="22"/>
        </w:rPr>
        <w:t xml:space="preserve">         Поставщик обязуется возместить убытки (пени, потери) Покупателя, которые возникнут в связи с неправильным отражением сумм НДС и образованием недоимки по НДС за соответствующий налоговый период при внесении Поставщиком исправлений в ранее выставленный Покупателю счет-фактуру по причине обнаружения ошибок в счет-фактуре по вине Поставщика.</w:t>
      </w:r>
    </w:p>
    <w:p w14:paraId="46BC1E71" w14:textId="77777777" w:rsidR="00CE7CD2" w:rsidRPr="00BF7F6E" w:rsidRDefault="00CE7CD2" w:rsidP="0070612C">
      <w:pPr>
        <w:pStyle w:val="ac"/>
        <w:spacing w:after="0" w:line="240" w:lineRule="auto"/>
        <w:ind w:left="0" w:firstLine="567"/>
        <w:jc w:val="both"/>
        <w:rPr>
          <w:rFonts w:ascii="Times New Roman" w:hAnsi="Times New Roman"/>
          <w:iCs/>
        </w:rPr>
      </w:pPr>
      <w:r w:rsidRPr="00BF7F6E">
        <w:rPr>
          <w:rFonts w:ascii="Times New Roman" w:hAnsi="Times New Roman"/>
          <w:iCs/>
        </w:rPr>
        <w:t>Размер убытков (потерь) определяется на основании платежных документов Покупателя и/или требования об уплате налога (пени), направляемого налоговым органом.</w:t>
      </w:r>
    </w:p>
    <w:p w14:paraId="39E89F9B" w14:textId="77777777" w:rsidR="00CE7CD2" w:rsidRPr="00BF7F6E" w:rsidRDefault="00CE7CD2" w:rsidP="0070612C">
      <w:pPr>
        <w:spacing w:after="0"/>
        <w:jc w:val="both"/>
        <w:rPr>
          <w:sz w:val="22"/>
          <w:szCs w:val="22"/>
        </w:rPr>
      </w:pPr>
      <w:r w:rsidRPr="00BF7F6E">
        <w:rPr>
          <w:iCs/>
          <w:sz w:val="22"/>
          <w:szCs w:val="22"/>
        </w:rPr>
        <w:t>Возмещение убытков (потерь) производится в течение 10 (десяти) календарных дней с момента выставления Покупателем счета и расчета убытков (потерь).</w:t>
      </w:r>
    </w:p>
    <w:p w14:paraId="2C3FCCE2" w14:textId="77777777" w:rsidR="00CE7CD2" w:rsidRPr="00BF7F6E" w:rsidRDefault="00CE7CD2" w:rsidP="0070612C">
      <w:pPr>
        <w:spacing w:after="0"/>
        <w:ind w:firstLine="567"/>
        <w:jc w:val="both"/>
        <w:rPr>
          <w:sz w:val="22"/>
          <w:szCs w:val="22"/>
        </w:rPr>
      </w:pPr>
      <w:r w:rsidRPr="00BF7F6E">
        <w:rPr>
          <w:sz w:val="22"/>
          <w:szCs w:val="22"/>
        </w:rPr>
        <w:t>6.9. Поставщик не вправе передавать свои права и обязанности по настоящему Договору третьим лицам без предварительного письменного согласия Покупателя. В случае передачи Поставщиком третьим лицам своих прав по Договору без предварительного письменного согласия Покупателя, Поставщик обязан уплатить Покупателю штраф в размере 50% от общей стоимости Товара, указанной в пункте 4.1. Договора, за каждый выявленный факт нарушения.</w:t>
      </w:r>
    </w:p>
    <w:p w14:paraId="26A3D032" w14:textId="77777777" w:rsidR="00CE7CD2" w:rsidRPr="00BF7F6E" w:rsidRDefault="00CE7CD2" w:rsidP="0070612C">
      <w:pPr>
        <w:tabs>
          <w:tab w:val="left" w:pos="567"/>
          <w:tab w:val="left" w:pos="851"/>
        </w:tabs>
        <w:spacing w:after="0"/>
        <w:jc w:val="both"/>
        <w:rPr>
          <w:sz w:val="22"/>
          <w:szCs w:val="22"/>
        </w:rPr>
      </w:pPr>
      <w:r w:rsidRPr="00BF7F6E">
        <w:rPr>
          <w:color w:val="000000"/>
          <w:sz w:val="22"/>
          <w:szCs w:val="22"/>
          <w:shd w:val="clear" w:color="auto" w:fill="FFFFFF"/>
        </w:rPr>
        <w:t xml:space="preserve">          6.10.</w:t>
      </w:r>
      <w:r w:rsidRPr="00BF7F6E">
        <w:rPr>
          <w:sz w:val="22"/>
          <w:szCs w:val="22"/>
        </w:rPr>
        <w:t xml:space="preserve">  </w:t>
      </w:r>
      <w:r w:rsidRPr="00BF7F6E">
        <w:rPr>
          <w:color w:val="000000"/>
          <w:sz w:val="22"/>
          <w:szCs w:val="22"/>
          <w:shd w:val="clear" w:color="auto" w:fill="FFFFFF"/>
        </w:rPr>
        <w:t>В случае одностороннего отказа Покупателя по основаниям, установленным настоящим Договором и законодательством РФ, от исполнения Договора, а также в случае, когда Поставщик не осуществляет замену некачественного Товара, Поставщик обязан возвратить Покупателю перечисленную ему предварительную оплату в срок не позднее 5 (пяти) рабочих дней после поступления к нему соответствующего требования Покупателя.</w:t>
      </w:r>
    </w:p>
    <w:p w14:paraId="7576DCB0" w14:textId="77777777" w:rsidR="00CE7CD2" w:rsidRDefault="00CE7CD2" w:rsidP="0070612C">
      <w:pPr>
        <w:spacing w:after="0"/>
        <w:ind w:firstLine="567"/>
        <w:jc w:val="both"/>
        <w:rPr>
          <w:sz w:val="22"/>
          <w:szCs w:val="22"/>
        </w:rPr>
      </w:pPr>
      <w:r w:rsidRPr="00BF7F6E">
        <w:rPr>
          <w:sz w:val="22"/>
          <w:szCs w:val="22"/>
        </w:rPr>
        <w:t>6.11. При заключении настоящего Договора Стороны понимают, что они свободны в установлении своих прав и обязанностей и в определении любых, не противоречащих законодательству условий договора. Подписанием настоящего Договора Стороны подтверждают добровольное согласие с размерами, основаниями и порядком применения мер ответственности за нарушение предусмотренных Договором обязательств.</w:t>
      </w:r>
    </w:p>
    <w:p w14:paraId="26C3C4D7" w14:textId="77777777" w:rsidR="0070612C" w:rsidRPr="00BF7F6E" w:rsidRDefault="0070612C" w:rsidP="0070612C">
      <w:pPr>
        <w:spacing w:after="0"/>
        <w:ind w:firstLine="567"/>
        <w:jc w:val="both"/>
        <w:rPr>
          <w:sz w:val="22"/>
          <w:szCs w:val="22"/>
        </w:rPr>
      </w:pPr>
    </w:p>
    <w:p w14:paraId="6BFD3390" w14:textId="77777777" w:rsidR="00CE7CD2" w:rsidRPr="00BF7F6E" w:rsidRDefault="00CE7CD2" w:rsidP="0070612C">
      <w:pPr>
        <w:spacing w:after="0"/>
        <w:ind w:firstLine="567"/>
        <w:jc w:val="center"/>
        <w:rPr>
          <w:b/>
          <w:sz w:val="22"/>
          <w:szCs w:val="22"/>
        </w:rPr>
      </w:pPr>
      <w:r w:rsidRPr="00BF7F6E">
        <w:rPr>
          <w:b/>
          <w:sz w:val="22"/>
          <w:szCs w:val="22"/>
        </w:rPr>
        <w:t>7. АНТИКОРРУПЦИОННАЯ ОГОВОРКА</w:t>
      </w:r>
    </w:p>
    <w:p w14:paraId="6BAFFD3E" w14:textId="77777777" w:rsidR="00CE7CD2" w:rsidRPr="00BF7F6E" w:rsidRDefault="00CE7CD2" w:rsidP="0070612C">
      <w:pPr>
        <w:spacing w:after="0"/>
        <w:ind w:firstLine="567"/>
        <w:jc w:val="both"/>
        <w:rPr>
          <w:sz w:val="22"/>
          <w:szCs w:val="22"/>
        </w:rPr>
      </w:pPr>
      <w:r w:rsidRPr="00BF7F6E">
        <w:rPr>
          <w:sz w:val="22"/>
          <w:szCs w:val="22"/>
        </w:rPr>
        <w:t>7.1. При исполнении своих обязательств по договору Стороны, их аффилированные лица, работники или посредники заверяют друг друга в соответствии со статьей 431.2 Гражданского кодекса РФ в том, что:</w:t>
      </w:r>
    </w:p>
    <w:p w14:paraId="59931CF2" w14:textId="77777777" w:rsidR="00CE7CD2" w:rsidRPr="00BF7F6E" w:rsidRDefault="00CE7CD2" w:rsidP="0070612C">
      <w:pPr>
        <w:spacing w:after="0"/>
        <w:ind w:firstLine="567"/>
        <w:jc w:val="both"/>
        <w:rPr>
          <w:sz w:val="22"/>
          <w:szCs w:val="22"/>
        </w:rPr>
      </w:pPr>
      <w:r w:rsidRPr="00BF7F6E">
        <w:rPr>
          <w:sz w:val="22"/>
          <w:szCs w:val="22"/>
        </w:rPr>
        <w:t>7.1.1. не извлекают, не предлагают и не разрешают извлекать материальные и нематериальные выгоды, прямо или косвенно, любым лицам для оказания влияния на действия/бездействие или решения этих лиц с целью получить какие-либо неправомерные преимущества или иные неправомерные цели для себя или для третьих лиц;</w:t>
      </w:r>
    </w:p>
    <w:p w14:paraId="7BCA5FA1" w14:textId="77777777" w:rsidR="00CE7CD2" w:rsidRPr="00BF7F6E" w:rsidRDefault="00CE7CD2" w:rsidP="0070612C">
      <w:pPr>
        <w:spacing w:after="0"/>
        <w:ind w:firstLine="567"/>
        <w:jc w:val="both"/>
        <w:rPr>
          <w:sz w:val="22"/>
          <w:szCs w:val="22"/>
        </w:rPr>
      </w:pPr>
      <w:r w:rsidRPr="00BF7F6E">
        <w:rPr>
          <w:sz w:val="22"/>
          <w:szCs w:val="22"/>
        </w:rPr>
        <w:t>7.1.2. не осуществляют действия, квалифицируемые применимым для договора законодательством как дача, обещание или получение взятки, злоупотребление служебным положением либо полномочиями, коммерческий подкуп, а также действия, нарушающие требования применимого законодательства и международных актов о противодействии коррупции, о противодействии легализации (отмыванию) доходов, полученных преступным путем;</w:t>
      </w:r>
    </w:p>
    <w:p w14:paraId="1DC39D06" w14:textId="77777777" w:rsidR="00CE7CD2" w:rsidRPr="00BF7F6E" w:rsidRDefault="00CE7CD2" w:rsidP="0070612C">
      <w:pPr>
        <w:spacing w:after="0"/>
        <w:ind w:firstLine="567"/>
        <w:jc w:val="both"/>
        <w:rPr>
          <w:sz w:val="22"/>
          <w:szCs w:val="22"/>
        </w:rPr>
      </w:pPr>
      <w:r w:rsidRPr="00BF7F6E">
        <w:rPr>
          <w:sz w:val="22"/>
          <w:szCs w:val="22"/>
        </w:rPr>
        <w:t>7.1.3. при отгрузках и платежах не используют разные юрисдикции;</w:t>
      </w:r>
    </w:p>
    <w:p w14:paraId="746BBAA1" w14:textId="77777777" w:rsidR="00CE7CD2" w:rsidRPr="00BF7F6E" w:rsidRDefault="00CE7CD2" w:rsidP="0070612C">
      <w:pPr>
        <w:spacing w:after="0"/>
        <w:ind w:firstLine="567"/>
        <w:jc w:val="both"/>
        <w:rPr>
          <w:sz w:val="22"/>
          <w:szCs w:val="22"/>
        </w:rPr>
      </w:pPr>
      <w:r w:rsidRPr="00BF7F6E">
        <w:rPr>
          <w:sz w:val="22"/>
          <w:szCs w:val="22"/>
        </w:rPr>
        <w:t>7.2. При исполнении своих обязательств по договору Стороны настоящим заверяют друг друга в соответствии со статьей 431.2 Гражданского кодекса РФ в том, что:</w:t>
      </w:r>
    </w:p>
    <w:p w14:paraId="63E3AF51" w14:textId="77777777" w:rsidR="00CE7CD2" w:rsidRPr="00BF7F6E" w:rsidRDefault="00CE7CD2" w:rsidP="0070612C">
      <w:pPr>
        <w:spacing w:after="0"/>
        <w:ind w:firstLine="567"/>
        <w:jc w:val="both"/>
        <w:rPr>
          <w:sz w:val="22"/>
          <w:szCs w:val="22"/>
        </w:rPr>
      </w:pPr>
      <w:r w:rsidRPr="00BF7F6E">
        <w:rPr>
          <w:sz w:val="22"/>
          <w:szCs w:val="22"/>
        </w:rPr>
        <w:t>7.2.1. созданы в целях осуществления легитимной хозяйственной деятельности, а не в каких-либо незаконных целях и имеют только законные источники финансирования; не являются организациями-однодневками; уплачивают законно установленные налоги и сборы в размере, порядке и сроки, установленные действующим законодательством;</w:t>
      </w:r>
    </w:p>
    <w:p w14:paraId="30C9A7F2" w14:textId="77777777" w:rsidR="00CE7CD2" w:rsidRPr="00BF7F6E" w:rsidRDefault="00CE7CD2" w:rsidP="0070612C">
      <w:pPr>
        <w:spacing w:after="0"/>
        <w:ind w:firstLine="567"/>
        <w:jc w:val="both"/>
        <w:rPr>
          <w:sz w:val="22"/>
          <w:szCs w:val="22"/>
        </w:rPr>
      </w:pPr>
      <w:r w:rsidRPr="00BF7F6E">
        <w:rPr>
          <w:sz w:val="22"/>
          <w:szCs w:val="22"/>
        </w:rPr>
        <w:t>7.2.2. подтверждают, что не зарегистрированы в оффшорной зоне;</w:t>
      </w:r>
    </w:p>
    <w:p w14:paraId="433CA982" w14:textId="77777777" w:rsidR="00CE7CD2" w:rsidRPr="00BF7F6E" w:rsidRDefault="00CE7CD2" w:rsidP="0070612C">
      <w:pPr>
        <w:spacing w:after="0"/>
        <w:ind w:firstLine="567"/>
        <w:jc w:val="both"/>
        <w:rPr>
          <w:sz w:val="22"/>
          <w:szCs w:val="22"/>
        </w:rPr>
      </w:pPr>
      <w:r w:rsidRPr="00BF7F6E">
        <w:rPr>
          <w:sz w:val="22"/>
          <w:szCs w:val="22"/>
        </w:rPr>
        <w:t>7.2.3. отсутствуют вступившие в законную силу решения суда о дисквалификации руководителей организации, а также привлечении их к ответственности за преступления, связанные с мошенничеством или коррупцией;</w:t>
      </w:r>
    </w:p>
    <w:p w14:paraId="093FBBB8" w14:textId="77777777" w:rsidR="00CE7CD2" w:rsidRPr="00BF7F6E" w:rsidRDefault="00CE7CD2" w:rsidP="0070612C">
      <w:pPr>
        <w:spacing w:after="0"/>
        <w:ind w:firstLine="567"/>
        <w:jc w:val="both"/>
        <w:rPr>
          <w:sz w:val="22"/>
          <w:szCs w:val="22"/>
        </w:rPr>
      </w:pPr>
      <w:r w:rsidRPr="00BF7F6E">
        <w:rPr>
          <w:sz w:val="22"/>
          <w:szCs w:val="22"/>
        </w:rPr>
        <w:t xml:space="preserve">7.2.4. подтверждают отсутствие вступивших в законную силу решений суда о дисквалификации руководителей организации, а также привлечении их к ответственности за преступления, связанные с мошенничеством или коррупцией. </w:t>
      </w:r>
    </w:p>
    <w:p w14:paraId="6D112D00" w14:textId="77777777" w:rsidR="00CE7CD2" w:rsidRPr="00BF7F6E" w:rsidRDefault="00CE7CD2" w:rsidP="0070612C">
      <w:pPr>
        <w:spacing w:after="0"/>
        <w:ind w:firstLine="567"/>
        <w:jc w:val="both"/>
        <w:rPr>
          <w:sz w:val="22"/>
          <w:szCs w:val="22"/>
        </w:rPr>
      </w:pPr>
      <w:r w:rsidRPr="00BF7F6E">
        <w:rPr>
          <w:sz w:val="22"/>
          <w:szCs w:val="22"/>
        </w:rPr>
        <w:t>7.3. В случае возникновения у Стороны Договора подозрений, что заверения данные в п.7.1., 7.2. настоящего Договора, являются недостоверными, соответствующая Сторона обязуется уведомить другую Сторону в письменной форме. После письменного уведомления соответствующая Сторона имеет право приостановить исполнения обязательств по Договору до получения подтверждения, что заверения достоверны. Это подтверждение должно быть направлено в течение 10 (десяти) рабочих дней с даты направления письменного уведомления.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заверения, данные в пунктах 7.1. и (или) 7.2 настоящего Договора, являются или могут быть недостоверными.</w:t>
      </w:r>
    </w:p>
    <w:p w14:paraId="46F84AD1" w14:textId="77777777" w:rsidR="00CE7CD2" w:rsidRPr="00BF7F6E" w:rsidRDefault="00CE7CD2" w:rsidP="0070612C">
      <w:pPr>
        <w:spacing w:after="0"/>
        <w:ind w:firstLine="567"/>
        <w:jc w:val="both"/>
        <w:rPr>
          <w:sz w:val="22"/>
          <w:szCs w:val="22"/>
        </w:rPr>
      </w:pPr>
      <w:r w:rsidRPr="00BF7F6E">
        <w:rPr>
          <w:sz w:val="22"/>
          <w:szCs w:val="22"/>
        </w:rPr>
        <w:t xml:space="preserve">7.4. В случае недостоверности заверений, данных в п. 7.1, 7.2 настоящего Договора, и/или неполучения другой Стороной в установленный срок подтверждения достоверности заверений другая Сторона имеет право отказаться от Договора в одностороннем порядке полностью или в части, направив письменное уведомление об одностороннем отказе. Сторона, по чьей инициативе был расторгнут Договор в соответствии с положениями настоящей статьи, вправе требовать возмещения </w:t>
      </w:r>
      <w:r>
        <w:rPr>
          <w:sz w:val="22"/>
          <w:szCs w:val="22"/>
        </w:rPr>
        <w:t>убытков, возникших</w:t>
      </w:r>
      <w:r w:rsidRPr="00BF7F6E">
        <w:rPr>
          <w:sz w:val="22"/>
          <w:szCs w:val="22"/>
        </w:rPr>
        <w:t xml:space="preserve"> в результате такого расторжения.</w:t>
      </w:r>
    </w:p>
    <w:p w14:paraId="3E5B0A78" w14:textId="77777777" w:rsidR="00CE7CD2" w:rsidRPr="00BF7F6E" w:rsidRDefault="00CE7CD2" w:rsidP="0070612C">
      <w:pPr>
        <w:spacing w:after="0"/>
        <w:ind w:firstLine="567"/>
        <w:jc w:val="both"/>
        <w:rPr>
          <w:sz w:val="22"/>
          <w:szCs w:val="22"/>
        </w:rPr>
      </w:pPr>
      <w:r w:rsidRPr="00BF7F6E">
        <w:rPr>
          <w:sz w:val="22"/>
          <w:szCs w:val="22"/>
        </w:rPr>
        <w:t>7.5. В случае нарушения требований, предусмотренных настоящей статьей, виновная сторона уплачивает штраф в размере 10% от стоимости договора.</w:t>
      </w:r>
    </w:p>
    <w:p w14:paraId="45AD6F91" w14:textId="77777777" w:rsidR="00CE7CD2" w:rsidRPr="00BF7F6E" w:rsidRDefault="00CE7CD2" w:rsidP="00CE7CD2">
      <w:pPr>
        <w:spacing w:after="0"/>
        <w:rPr>
          <w:sz w:val="22"/>
          <w:szCs w:val="22"/>
        </w:rPr>
      </w:pPr>
    </w:p>
    <w:p w14:paraId="299DDC94" w14:textId="77777777" w:rsidR="00CE7CD2" w:rsidRPr="00BF7F6E" w:rsidRDefault="00CE7CD2" w:rsidP="00CE7CD2">
      <w:pPr>
        <w:spacing w:after="0"/>
        <w:ind w:firstLine="567"/>
        <w:jc w:val="center"/>
        <w:rPr>
          <w:b/>
          <w:sz w:val="22"/>
          <w:szCs w:val="22"/>
        </w:rPr>
      </w:pPr>
      <w:r w:rsidRPr="00BF7F6E">
        <w:rPr>
          <w:b/>
          <w:sz w:val="22"/>
          <w:szCs w:val="22"/>
        </w:rPr>
        <w:t>8. ЗАВЕРЕНИЯ ОБ ОБСТОЯТЕЛЬСТВАХ</w:t>
      </w:r>
    </w:p>
    <w:p w14:paraId="2823D782" w14:textId="77777777" w:rsidR="00CE7CD2" w:rsidRPr="00BF7F6E" w:rsidRDefault="00CE7CD2" w:rsidP="0070612C">
      <w:pPr>
        <w:spacing w:after="0"/>
        <w:ind w:firstLine="567"/>
        <w:jc w:val="both"/>
        <w:rPr>
          <w:sz w:val="22"/>
          <w:szCs w:val="22"/>
        </w:rPr>
      </w:pPr>
      <w:r w:rsidRPr="00BF7F6E">
        <w:rPr>
          <w:sz w:val="22"/>
          <w:szCs w:val="22"/>
        </w:rPr>
        <w:t xml:space="preserve">8.1. Сторона, которая при заключении договора либо до или после его заключения дала другой Стороне недостоверные заверения об обстоятельствах, имеющих значение для заключения договора, его исполнения или прекращения (в том числе относящихся к предмету договора, полномочиям на его заключение, соответствию договора применимому к нему праву, наличию необходимых лицензий и разрешений, своему финансовому состоянию либо относящихся к третьему лицу), обязана возместить другой Стороне по ее требованию убытки, причиненные недостоверностью таких заверений, или уплатить штраф в размере 10% от суммы договора. </w:t>
      </w:r>
      <w:r>
        <w:rPr>
          <w:sz w:val="22"/>
          <w:szCs w:val="22"/>
        </w:rPr>
        <w:t>Стороны настоящего Договора исходят из того, что другая Сторона будет полагаться на них, или имела разумные основания исходить из такого предложения</w:t>
      </w:r>
      <w:r w:rsidRPr="00BF7F6E">
        <w:rPr>
          <w:sz w:val="22"/>
          <w:szCs w:val="22"/>
        </w:rPr>
        <w:t>.</w:t>
      </w:r>
    </w:p>
    <w:p w14:paraId="020F637B" w14:textId="77777777" w:rsidR="00CE7CD2" w:rsidRPr="00BF7F6E" w:rsidRDefault="00CE7CD2" w:rsidP="0070612C">
      <w:pPr>
        <w:spacing w:after="0"/>
        <w:ind w:firstLine="567"/>
        <w:jc w:val="both"/>
        <w:rPr>
          <w:sz w:val="22"/>
          <w:szCs w:val="22"/>
        </w:rPr>
      </w:pPr>
      <w:r w:rsidRPr="00BF7F6E">
        <w:rPr>
          <w:sz w:val="22"/>
          <w:szCs w:val="22"/>
        </w:rPr>
        <w:t>8.2. Сторона, полагавшаяся на недостоверные заверения контрагента, имеющие для нее существенное значение, наряду с требованием о возмещении убытков или взыскании неустойки также вправе в одностороннем порядке отказаться от договора либо требовать признания договора недействительным.</w:t>
      </w:r>
    </w:p>
    <w:p w14:paraId="23682394" w14:textId="77777777" w:rsidR="00CE7CD2" w:rsidRPr="00BF7F6E" w:rsidRDefault="00CE7CD2" w:rsidP="0070612C">
      <w:pPr>
        <w:spacing w:after="0"/>
        <w:ind w:firstLine="567"/>
        <w:jc w:val="both"/>
        <w:rPr>
          <w:sz w:val="22"/>
          <w:szCs w:val="22"/>
        </w:rPr>
      </w:pPr>
      <w:r w:rsidRPr="00BF7F6E">
        <w:rPr>
          <w:sz w:val="22"/>
          <w:szCs w:val="22"/>
        </w:rPr>
        <w:t>Признание договора незаключенным или недействительным само по себе не препятствует наступлению последствий, предусмотренных п. 8.1.</w:t>
      </w:r>
      <w:r w:rsidRPr="00BF7F6E">
        <w:rPr>
          <w:rStyle w:val="affff1"/>
          <w:sz w:val="22"/>
          <w:szCs w:val="22"/>
        </w:rPr>
        <w:t xml:space="preserve"> </w:t>
      </w:r>
      <w:r w:rsidRPr="00BF7F6E">
        <w:rPr>
          <w:sz w:val="22"/>
          <w:szCs w:val="22"/>
        </w:rPr>
        <w:t xml:space="preserve">договора. </w:t>
      </w:r>
    </w:p>
    <w:p w14:paraId="6D299997" w14:textId="77777777" w:rsidR="00CE7CD2" w:rsidRPr="00BF7F6E" w:rsidRDefault="00CE7CD2" w:rsidP="0070612C">
      <w:pPr>
        <w:spacing w:after="0"/>
        <w:ind w:firstLine="567"/>
        <w:jc w:val="both"/>
        <w:rPr>
          <w:sz w:val="22"/>
          <w:szCs w:val="22"/>
        </w:rPr>
      </w:pPr>
      <w:r w:rsidRPr="00BF7F6E">
        <w:rPr>
          <w:sz w:val="22"/>
          <w:szCs w:val="22"/>
        </w:rPr>
        <w:t xml:space="preserve">8.3. Последствия, предусмотренные пунктами 8.1 и 8.2 договора, применяются к Стороне, давшей недостоверные заверения </w:t>
      </w:r>
      <w:r>
        <w:rPr>
          <w:sz w:val="22"/>
          <w:szCs w:val="22"/>
        </w:rPr>
        <w:t>независимо от того, было ли ей известно о недостоверности таких заверений</w:t>
      </w:r>
      <w:r w:rsidRPr="00BF7F6E">
        <w:rPr>
          <w:sz w:val="22"/>
          <w:szCs w:val="22"/>
        </w:rPr>
        <w:t>. При этом предполагается, что сторона, предоставившая недостоверные заверения, знала, что другая сторона будет полагаться на такие заверения.</w:t>
      </w:r>
    </w:p>
    <w:p w14:paraId="6FF628DE" w14:textId="77777777" w:rsidR="00CE7CD2" w:rsidRPr="00BF7F6E" w:rsidRDefault="00CE7CD2" w:rsidP="0070612C">
      <w:pPr>
        <w:spacing w:after="0"/>
        <w:ind w:firstLine="567"/>
        <w:jc w:val="both"/>
        <w:rPr>
          <w:sz w:val="22"/>
          <w:szCs w:val="22"/>
        </w:rPr>
      </w:pPr>
      <w:r w:rsidRPr="00BF7F6E">
        <w:rPr>
          <w:sz w:val="22"/>
          <w:szCs w:val="22"/>
          <w:highlight w:val="yellow"/>
        </w:rPr>
        <w:t>8.4. Оговорка УСН (данный пункт включается если Победитель закупки находится на УСН:</w:t>
      </w:r>
    </w:p>
    <w:p w14:paraId="518AC5F5" w14:textId="77777777" w:rsidR="00CE7CD2" w:rsidRPr="00BF7F6E" w:rsidRDefault="00CE7CD2" w:rsidP="0070612C">
      <w:pPr>
        <w:spacing w:after="0"/>
        <w:ind w:firstLine="567"/>
        <w:jc w:val="both"/>
        <w:rPr>
          <w:sz w:val="22"/>
          <w:szCs w:val="22"/>
        </w:rPr>
      </w:pPr>
      <w:r w:rsidRPr="00BF7F6E">
        <w:rPr>
          <w:sz w:val="22"/>
          <w:szCs w:val="22"/>
        </w:rPr>
        <w:t>- Поставщик, применяя упрощенную систему налогообложения (глава 26.2 НК РФ), обязан контролировать наступление событий, предусмотренных Федеральным законом от 12.07.2024 № 176-ФЗ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Федерации», влекущих возникновение и (или) изменение у Поставщика обязанностей налогоплательщика налога на добавленную стоимость (НДС).</w:t>
      </w:r>
    </w:p>
    <w:p w14:paraId="53D924D7" w14:textId="77777777" w:rsidR="00CE7CD2" w:rsidRPr="00BF7F6E" w:rsidRDefault="00CE7CD2" w:rsidP="0070612C">
      <w:pPr>
        <w:spacing w:after="0"/>
        <w:ind w:firstLine="567"/>
        <w:jc w:val="both"/>
        <w:rPr>
          <w:sz w:val="22"/>
          <w:szCs w:val="22"/>
        </w:rPr>
      </w:pPr>
      <w:r w:rsidRPr="00BF7F6E">
        <w:rPr>
          <w:sz w:val="22"/>
          <w:szCs w:val="22"/>
        </w:rPr>
        <w:t xml:space="preserve">- При возникновении и (или) изменении у Поставщика обязанностей налогоплательщика НДС он обязан: </w:t>
      </w:r>
    </w:p>
    <w:p w14:paraId="4C6727F8" w14:textId="77777777" w:rsidR="00CE7CD2" w:rsidRPr="00BF7F6E" w:rsidRDefault="00CE7CD2" w:rsidP="0070612C">
      <w:pPr>
        <w:spacing w:after="0"/>
        <w:ind w:firstLine="567"/>
        <w:jc w:val="both"/>
        <w:rPr>
          <w:sz w:val="22"/>
          <w:szCs w:val="22"/>
        </w:rPr>
      </w:pPr>
      <w:r w:rsidRPr="00BF7F6E">
        <w:rPr>
          <w:sz w:val="22"/>
          <w:szCs w:val="22"/>
        </w:rPr>
        <w:t xml:space="preserve">(1) в течение 5 (пяти) календарных дней письменно уведомить Покупателя о возникновении и (или) изменении обязанностей налогоплательщика НДС и подлежащей применению ставке НДС; </w:t>
      </w:r>
    </w:p>
    <w:p w14:paraId="2C752318" w14:textId="77777777" w:rsidR="00CE7CD2" w:rsidRPr="00BF7F6E" w:rsidRDefault="00CE7CD2" w:rsidP="0070612C">
      <w:pPr>
        <w:spacing w:after="0"/>
        <w:ind w:firstLine="567"/>
        <w:jc w:val="both"/>
        <w:rPr>
          <w:sz w:val="22"/>
          <w:szCs w:val="22"/>
        </w:rPr>
      </w:pPr>
      <w:r w:rsidRPr="00BF7F6E">
        <w:rPr>
          <w:sz w:val="22"/>
          <w:szCs w:val="22"/>
        </w:rPr>
        <w:t>(2) выставлять первичные учетные документы, счета-фактуры, УПД в соответствии с требованиями законодательства РФ, выделяя отдельно сумму НДС по ставке, установленной законодательством РФ, а также учитывать в декларациях по НДС суммы НДС, предъявленные Поставщику для исчисления НДС, подлежащего уплате в бюджет.</w:t>
      </w:r>
    </w:p>
    <w:p w14:paraId="24D02CEE" w14:textId="77777777" w:rsidR="00CE7CD2" w:rsidRPr="00BF7F6E" w:rsidRDefault="00CE7CD2" w:rsidP="0070612C">
      <w:pPr>
        <w:spacing w:after="0"/>
        <w:ind w:firstLine="567"/>
        <w:jc w:val="both"/>
        <w:rPr>
          <w:sz w:val="22"/>
          <w:szCs w:val="22"/>
        </w:rPr>
      </w:pPr>
      <w:r w:rsidRPr="00BF7F6E">
        <w:rPr>
          <w:sz w:val="22"/>
          <w:szCs w:val="22"/>
        </w:rPr>
        <w:t xml:space="preserve">Стоимость единицы Товара, подлежащая оплате Поставщиком, увеличивается на НДС, исчисленный по ставке, предусмотренной законодательством на дату отгрузки или предварительной оплаты, в зависимости от того, что наступит ранее. </w:t>
      </w:r>
    </w:p>
    <w:p w14:paraId="61587ECD" w14:textId="77777777" w:rsidR="00CE7CD2" w:rsidRPr="00BF7F6E" w:rsidRDefault="00CE7CD2" w:rsidP="0070612C">
      <w:pPr>
        <w:spacing w:after="0"/>
        <w:ind w:firstLine="567"/>
        <w:jc w:val="both"/>
        <w:rPr>
          <w:sz w:val="22"/>
          <w:szCs w:val="22"/>
        </w:rPr>
      </w:pPr>
      <w:r w:rsidRPr="00BF7F6E">
        <w:rPr>
          <w:sz w:val="22"/>
          <w:szCs w:val="22"/>
        </w:rPr>
        <w:t xml:space="preserve">Поставщик гарантирует возмещение в полном объеме имущественных потерь (ст. 406.1 ГК РФ) Покупателя, возникших в результате отказа налогового органа в вычете сумм НДС, уплаченных Покупателем Поставщику, по причине отсутствия учета таких сумм НДС в декларациях по НДС, применения неверной ставки НДС, и (или) неуплаты НДС в бюджет Поставщиком либо его </w:t>
      </w:r>
      <w:proofErr w:type="spellStart"/>
      <w:r w:rsidRPr="00BF7F6E">
        <w:rPr>
          <w:sz w:val="22"/>
          <w:szCs w:val="22"/>
        </w:rPr>
        <w:t>субисполнителями</w:t>
      </w:r>
      <w:proofErr w:type="spellEnd"/>
      <w:r w:rsidRPr="00BF7F6E">
        <w:rPr>
          <w:sz w:val="22"/>
          <w:szCs w:val="22"/>
        </w:rPr>
        <w:t xml:space="preserve"> по договорам, связанным с исполнением настоящего Договора.</w:t>
      </w:r>
    </w:p>
    <w:p w14:paraId="1B055E3C" w14:textId="77777777" w:rsidR="00CE7CD2" w:rsidRPr="00BF7F6E" w:rsidRDefault="00CE7CD2" w:rsidP="0070612C">
      <w:pPr>
        <w:spacing w:after="0"/>
        <w:ind w:firstLine="567"/>
        <w:jc w:val="both"/>
        <w:rPr>
          <w:sz w:val="22"/>
          <w:szCs w:val="22"/>
        </w:rPr>
      </w:pPr>
      <w:r w:rsidRPr="00BF7F6E">
        <w:rPr>
          <w:sz w:val="22"/>
          <w:szCs w:val="22"/>
        </w:rPr>
        <w:t xml:space="preserve">Имущественные потери возмещаются Поставщиком на основании письменного обращения Покупателя с приложением документов, подтверждающих размер имущественных потерь. </w:t>
      </w:r>
    </w:p>
    <w:p w14:paraId="37FCDC85" w14:textId="77777777" w:rsidR="00CE7CD2" w:rsidRPr="00BF7F6E" w:rsidRDefault="00CE7CD2" w:rsidP="0070612C">
      <w:pPr>
        <w:spacing w:after="0"/>
        <w:ind w:firstLine="567"/>
        <w:jc w:val="both"/>
        <w:rPr>
          <w:sz w:val="22"/>
          <w:szCs w:val="22"/>
        </w:rPr>
      </w:pPr>
      <w:r w:rsidRPr="00BF7F6E">
        <w:rPr>
          <w:sz w:val="22"/>
          <w:szCs w:val="22"/>
        </w:rPr>
        <w:t>Размер имущественных потерь может подтверждаться актами, решениями и (или) требованиями налогового органа. Имущественные потери возмещаются Поставщиком в течение 10 (десяти) календарных дней с даты получения письменного обращения (заявления) Покупателя о возмещении имущественных потерь.</w:t>
      </w:r>
    </w:p>
    <w:p w14:paraId="18C3352F" w14:textId="77777777" w:rsidR="00CE7CD2" w:rsidRPr="00BF7F6E" w:rsidRDefault="00CE7CD2" w:rsidP="00CE7CD2">
      <w:pPr>
        <w:spacing w:after="0"/>
        <w:rPr>
          <w:sz w:val="22"/>
          <w:szCs w:val="22"/>
        </w:rPr>
      </w:pPr>
    </w:p>
    <w:p w14:paraId="13DC0E3D" w14:textId="77777777" w:rsidR="00CE7CD2" w:rsidRPr="00BF7F6E" w:rsidRDefault="00CE7CD2" w:rsidP="00CE7CD2">
      <w:pPr>
        <w:spacing w:after="0"/>
        <w:ind w:firstLine="567"/>
        <w:jc w:val="center"/>
        <w:rPr>
          <w:b/>
          <w:sz w:val="22"/>
          <w:szCs w:val="22"/>
        </w:rPr>
      </w:pPr>
      <w:r w:rsidRPr="00BF7F6E">
        <w:rPr>
          <w:b/>
          <w:sz w:val="22"/>
          <w:szCs w:val="22"/>
        </w:rPr>
        <w:t>9. ФОРС-МАЖОР</w:t>
      </w:r>
    </w:p>
    <w:p w14:paraId="7C1AFC8B" w14:textId="77777777" w:rsidR="00CE7CD2" w:rsidRPr="00BF7F6E" w:rsidRDefault="00CE7CD2" w:rsidP="0070612C">
      <w:pPr>
        <w:spacing w:after="0"/>
        <w:ind w:firstLine="567"/>
        <w:jc w:val="both"/>
        <w:rPr>
          <w:sz w:val="22"/>
          <w:szCs w:val="22"/>
        </w:rPr>
      </w:pPr>
      <w:r w:rsidRPr="00BF7F6E">
        <w:rPr>
          <w:sz w:val="22"/>
          <w:szCs w:val="22"/>
        </w:rPr>
        <w:t>9.1. Стороны освобождаются от ответственности за задержки в исполнении или за частичное или полное неисполнение обязательств по Договору, вызванное обстоятельствами непреодолимой силы (форс-мажор), возникшими после подписания Договора. К форс-мажорным обстоятельствам относятся обстоятельства, которые ни одна из Сторон не могла заранее предвидеть или предотвратить, к которым могут быть отнесены природные и промышленные катастрофы, наводнения, прочие стихийные бедствия, военные действия, террористические акты, эпидемии. Форс-мажорные обстоятельства должны быть подтверждены справками соответствующих государственных органов.</w:t>
      </w:r>
    </w:p>
    <w:p w14:paraId="32575E27" w14:textId="77777777" w:rsidR="00CE7CD2" w:rsidRPr="00BF7F6E" w:rsidRDefault="00CE7CD2" w:rsidP="0070612C">
      <w:pPr>
        <w:shd w:val="clear" w:color="auto" w:fill="FFFFFF"/>
        <w:spacing w:after="0"/>
        <w:ind w:right="4" w:firstLine="567"/>
        <w:jc w:val="both"/>
        <w:rPr>
          <w:sz w:val="22"/>
          <w:szCs w:val="22"/>
        </w:rPr>
      </w:pPr>
      <w:r w:rsidRPr="00BF7F6E">
        <w:rPr>
          <w:sz w:val="22"/>
          <w:szCs w:val="22"/>
        </w:rPr>
        <w:t xml:space="preserve">9.2. Сторона, для которой наступили обстоятельства непреодолимой силы, должна письменно уведомить об этом другую Сторону, в частности, о начале и прекращении действия указанных обстоятельств, о влиянии таких обстоятельств на исполнение обязательств по настоящему договору не позднее 10 (десяти) дней с момента их начала и прекращения соответственно. Несвоевременное уведомление о возникновении обстоятельств непреодолимой силы лишает нарушившую Сторону права на освобождение от обязательств по настоящему договору в силу сложившихся обстоятельств. Соответствующая Сторона обязана сообщить другой Стороне о возникновении таких обстоятельств заказной почтой или курьером. </w:t>
      </w:r>
    </w:p>
    <w:p w14:paraId="5CC3C92B" w14:textId="77777777" w:rsidR="00CE7CD2" w:rsidRPr="00BF7F6E" w:rsidRDefault="00CE7CD2" w:rsidP="0070612C">
      <w:pPr>
        <w:shd w:val="clear" w:color="auto" w:fill="FFFFFF"/>
        <w:tabs>
          <w:tab w:val="left" w:pos="567"/>
        </w:tabs>
        <w:spacing w:after="0"/>
        <w:ind w:right="24" w:firstLine="567"/>
        <w:jc w:val="both"/>
        <w:rPr>
          <w:sz w:val="22"/>
          <w:szCs w:val="22"/>
        </w:rPr>
      </w:pPr>
      <w:r w:rsidRPr="00BF7F6E">
        <w:rPr>
          <w:sz w:val="22"/>
          <w:szCs w:val="22"/>
        </w:rPr>
        <w:t xml:space="preserve">9.3. При возникновении обстоятельств непреодолимой силы срок исполнения договорных обязательств соразмерно откладывается на время действия соответствующих обстоятельств. При невозможности исполнения обязательств в срок свыше трех месяцев любая из Сторон имеет право расторгнуть настоящий договор полностью или частично. В этом случае Стороны обязаны произвести полный взаиморасчет, а предусмотренные настоящим договором и действующим законодательством РФ санкции к Сторонам не применяются. </w:t>
      </w:r>
    </w:p>
    <w:p w14:paraId="5E097001" w14:textId="77777777" w:rsidR="00CE7CD2" w:rsidRDefault="00CE7CD2" w:rsidP="0070612C">
      <w:pPr>
        <w:shd w:val="clear" w:color="auto" w:fill="FFFFFF"/>
        <w:spacing w:after="0"/>
        <w:ind w:right="14" w:firstLine="567"/>
        <w:jc w:val="both"/>
        <w:rPr>
          <w:sz w:val="22"/>
          <w:szCs w:val="22"/>
        </w:rPr>
      </w:pPr>
      <w:r w:rsidRPr="00BF7F6E">
        <w:rPr>
          <w:sz w:val="22"/>
          <w:szCs w:val="22"/>
        </w:rPr>
        <w:t>9.4. Надлежащим доказательством наличия указанных непреодолимой силы и их продолжительности будут служить официальные подтверждения соответствующих компетентных органов.</w:t>
      </w:r>
    </w:p>
    <w:p w14:paraId="5D069787" w14:textId="77777777" w:rsidR="0070612C" w:rsidRPr="00BF7F6E" w:rsidRDefault="0070612C" w:rsidP="0070612C">
      <w:pPr>
        <w:shd w:val="clear" w:color="auto" w:fill="FFFFFF"/>
        <w:spacing w:after="0"/>
        <w:ind w:right="14" w:firstLine="567"/>
        <w:jc w:val="both"/>
        <w:rPr>
          <w:sz w:val="22"/>
          <w:szCs w:val="22"/>
        </w:rPr>
      </w:pPr>
    </w:p>
    <w:p w14:paraId="2B1ABA18" w14:textId="77777777" w:rsidR="00CE7CD2" w:rsidRPr="00BF7F6E" w:rsidRDefault="00CE7CD2" w:rsidP="00CE7CD2">
      <w:pPr>
        <w:spacing w:after="0"/>
        <w:ind w:firstLine="567"/>
        <w:jc w:val="center"/>
        <w:rPr>
          <w:b/>
          <w:sz w:val="22"/>
          <w:szCs w:val="22"/>
        </w:rPr>
      </w:pPr>
      <w:r w:rsidRPr="00BF7F6E">
        <w:rPr>
          <w:b/>
          <w:sz w:val="22"/>
          <w:szCs w:val="22"/>
        </w:rPr>
        <w:t>10. РАЗРЕШЕНИЕ СПОРОВ</w:t>
      </w:r>
    </w:p>
    <w:p w14:paraId="3B61FB7E" w14:textId="77777777" w:rsidR="00CE7CD2" w:rsidRPr="00BF7F6E" w:rsidRDefault="00CE7CD2" w:rsidP="0070612C">
      <w:pPr>
        <w:autoSpaceDE w:val="0"/>
        <w:autoSpaceDN w:val="0"/>
        <w:adjustRightInd w:val="0"/>
        <w:spacing w:after="0"/>
        <w:ind w:firstLine="567"/>
        <w:jc w:val="both"/>
        <w:rPr>
          <w:sz w:val="22"/>
          <w:szCs w:val="22"/>
        </w:rPr>
      </w:pPr>
      <w:r w:rsidRPr="00BF7F6E">
        <w:rPr>
          <w:sz w:val="22"/>
          <w:szCs w:val="22"/>
        </w:rPr>
        <w:t xml:space="preserve">10.1. Все спорные вопросы передаются на рассмотрение Арбитражного суда Тюменской области с обязательным соблюдением претензионного порядка разрешения споров. Срок рассмотрения претензии 15 календарных дней с момента получения претензии Стороной. </w:t>
      </w:r>
    </w:p>
    <w:p w14:paraId="38F9E345" w14:textId="77777777" w:rsidR="00CE7CD2" w:rsidRPr="00BF7F6E" w:rsidRDefault="00CE7CD2" w:rsidP="0070612C">
      <w:pPr>
        <w:spacing w:after="0"/>
        <w:ind w:firstLine="567"/>
        <w:jc w:val="both"/>
        <w:rPr>
          <w:sz w:val="22"/>
          <w:szCs w:val="22"/>
        </w:rPr>
      </w:pPr>
    </w:p>
    <w:p w14:paraId="6590A761" w14:textId="77777777" w:rsidR="00CE7CD2" w:rsidRPr="00BF7F6E" w:rsidRDefault="00CE7CD2" w:rsidP="00CE7CD2">
      <w:pPr>
        <w:spacing w:after="0"/>
        <w:ind w:firstLine="567"/>
        <w:jc w:val="center"/>
        <w:rPr>
          <w:b/>
          <w:sz w:val="22"/>
          <w:szCs w:val="22"/>
        </w:rPr>
      </w:pPr>
      <w:r w:rsidRPr="00BF7F6E">
        <w:rPr>
          <w:b/>
          <w:sz w:val="22"/>
          <w:szCs w:val="22"/>
        </w:rPr>
        <w:t>11. ПРОЧИЕ УСЛОВИЯ</w:t>
      </w:r>
    </w:p>
    <w:p w14:paraId="797221DB" w14:textId="77777777" w:rsidR="00CE7CD2" w:rsidRPr="00BF7F6E" w:rsidRDefault="00CE7CD2" w:rsidP="0070612C">
      <w:pPr>
        <w:spacing w:after="0"/>
        <w:ind w:firstLine="567"/>
        <w:jc w:val="both"/>
        <w:rPr>
          <w:sz w:val="22"/>
          <w:szCs w:val="22"/>
        </w:rPr>
      </w:pPr>
      <w:r w:rsidRPr="00BF7F6E">
        <w:rPr>
          <w:sz w:val="22"/>
          <w:szCs w:val="22"/>
        </w:rPr>
        <w:t>11.1. Настоящий Договор вступает в силу с даты его подписания Сторонами и до полного исполнения обязательств по Договору.</w:t>
      </w:r>
    </w:p>
    <w:p w14:paraId="2A89C4CC" w14:textId="77777777" w:rsidR="00CE7CD2" w:rsidRPr="00BF7F6E" w:rsidRDefault="00CE7CD2" w:rsidP="0070612C">
      <w:pPr>
        <w:shd w:val="clear" w:color="auto" w:fill="FFFFFF"/>
        <w:spacing w:after="0"/>
        <w:ind w:firstLine="567"/>
        <w:jc w:val="both"/>
        <w:rPr>
          <w:color w:val="000000"/>
          <w:sz w:val="22"/>
          <w:szCs w:val="22"/>
        </w:rPr>
      </w:pPr>
      <w:r w:rsidRPr="00BF7F6E">
        <w:rPr>
          <w:color w:val="000000"/>
          <w:sz w:val="22"/>
          <w:szCs w:val="22"/>
        </w:rPr>
        <w:t>11.2. Договор составлен в двух экземплярах, имеющих одинаковую юридическую силу, по одному для каждой из Сторон.</w:t>
      </w:r>
    </w:p>
    <w:p w14:paraId="024F91DE" w14:textId="77777777" w:rsidR="00CE7CD2" w:rsidRPr="00BF7F6E" w:rsidRDefault="00CE7CD2" w:rsidP="0070612C">
      <w:pPr>
        <w:shd w:val="clear" w:color="auto" w:fill="FFFFFF"/>
        <w:spacing w:after="0"/>
        <w:ind w:firstLine="567"/>
        <w:jc w:val="both"/>
        <w:rPr>
          <w:color w:val="000000"/>
          <w:sz w:val="22"/>
          <w:szCs w:val="22"/>
        </w:rPr>
      </w:pPr>
      <w:r w:rsidRPr="00BF7F6E">
        <w:rPr>
          <w:color w:val="000000"/>
          <w:sz w:val="22"/>
          <w:szCs w:val="22"/>
        </w:rPr>
        <w:t>11.3. После подписания настоящего Договора любые предшествующие заявления, переписка и иные соглашения по вопросам взаимоотношений между Поставщиком и Покупателем считаются утратившими силу.</w:t>
      </w:r>
    </w:p>
    <w:p w14:paraId="419B9743" w14:textId="77777777" w:rsidR="00CE7CD2" w:rsidRPr="00BF7F6E" w:rsidRDefault="00CE7CD2" w:rsidP="0070612C">
      <w:pPr>
        <w:shd w:val="clear" w:color="auto" w:fill="FFFFFF"/>
        <w:spacing w:after="0"/>
        <w:ind w:firstLine="567"/>
        <w:jc w:val="both"/>
        <w:rPr>
          <w:color w:val="000000"/>
          <w:sz w:val="22"/>
          <w:szCs w:val="22"/>
        </w:rPr>
      </w:pPr>
      <w:r w:rsidRPr="00BF7F6E">
        <w:rPr>
          <w:color w:val="000000"/>
          <w:sz w:val="22"/>
          <w:szCs w:val="22"/>
        </w:rPr>
        <w:t>11.4. Любые изменения и дополнения к настоящему Договору имеют силу только тогда, когда они составлены в письменной форме, подписаны уполномоченными представителями и заверены печатями Сторон.</w:t>
      </w:r>
    </w:p>
    <w:p w14:paraId="0906C63A" w14:textId="77777777" w:rsidR="00CE7CD2" w:rsidRPr="00BF7F6E" w:rsidRDefault="00CE7CD2" w:rsidP="0070612C">
      <w:pPr>
        <w:shd w:val="clear" w:color="auto" w:fill="FFFFFF"/>
        <w:spacing w:after="0"/>
        <w:ind w:firstLine="567"/>
        <w:jc w:val="both"/>
        <w:rPr>
          <w:color w:val="000000"/>
          <w:sz w:val="22"/>
          <w:szCs w:val="22"/>
        </w:rPr>
      </w:pPr>
      <w:r w:rsidRPr="00BF7F6E">
        <w:rPr>
          <w:color w:val="000000"/>
          <w:sz w:val="22"/>
          <w:szCs w:val="22"/>
        </w:rPr>
        <w:t>11.5. Стороны обязаны уведомить друг друга об изменении своих реквизитов в письменном виде в течение трех рабочих дней с момента их изменения. Уведомление должно быть вручено лично под расписку или направлено заказным письмом с уведомлением о вручении. Стороны не несут ответственности за произведенные по устаревшим реквизитам платежи.</w:t>
      </w:r>
    </w:p>
    <w:p w14:paraId="63EF643A" w14:textId="77777777" w:rsidR="00CE7CD2" w:rsidRPr="00BF7F6E" w:rsidRDefault="00CE7CD2" w:rsidP="0070612C">
      <w:pPr>
        <w:shd w:val="clear" w:color="auto" w:fill="FFFFFF"/>
        <w:spacing w:after="0"/>
        <w:ind w:firstLine="567"/>
        <w:jc w:val="both"/>
        <w:rPr>
          <w:color w:val="000000"/>
          <w:sz w:val="22"/>
          <w:szCs w:val="22"/>
        </w:rPr>
      </w:pPr>
      <w:r w:rsidRPr="00BF7F6E">
        <w:rPr>
          <w:color w:val="000000"/>
          <w:sz w:val="22"/>
          <w:szCs w:val="22"/>
        </w:rPr>
        <w:t>11.6. Во всём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71E4F802" w14:textId="77777777" w:rsidR="00CE7CD2" w:rsidRPr="00BF7F6E" w:rsidRDefault="00CE7CD2" w:rsidP="0070612C">
      <w:pPr>
        <w:shd w:val="clear" w:color="auto" w:fill="FFFFFF"/>
        <w:spacing w:after="0"/>
        <w:ind w:firstLine="567"/>
        <w:jc w:val="both"/>
        <w:rPr>
          <w:color w:val="000000"/>
          <w:sz w:val="22"/>
          <w:szCs w:val="22"/>
        </w:rPr>
      </w:pPr>
      <w:r w:rsidRPr="00BF7F6E">
        <w:rPr>
          <w:color w:val="000000"/>
          <w:sz w:val="22"/>
          <w:szCs w:val="22"/>
        </w:rPr>
        <w:t>11.7. Настоящий Договор может быть расторгнут по соглашению сторон, а также в одностороннем внесудебном порядке по инициативе Покупателя путем направления Поставщику письменного извещения о досрочном расторжении настоящего договора не менее, чем за 5 (пять) календарных дней до даты расторжения.</w:t>
      </w:r>
    </w:p>
    <w:p w14:paraId="780B56FD" w14:textId="77777777" w:rsidR="00CE7CD2" w:rsidRPr="00BF7F6E" w:rsidRDefault="00CE7CD2" w:rsidP="0070612C">
      <w:pPr>
        <w:spacing w:after="0"/>
        <w:ind w:firstLine="567"/>
        <w:jc w:val="both"/>
        <w:rPr>
          <w:color w:val="000000"/>
          <w:sz w:val="22"/>
          <w:szCs w:val="22"/>
        </w:rPr>
      </w:pPr>
      <w:r w:rsidRPr="00BF7F6E">
        <w:rPr>
          <w:color w:val="000000"/>
          <w:sz w:val="22"/>
          <w:szCs w:val="22"/>
        </w:rPr>
        <w:t>11.8. Стороны пришли к соглашению о том, что все условия настоящего Договора являются существенными и не подлежат изменению, за исключением условий, возможность изменения которых прямо предусмотрена законодательством РФ.</w:t>
      </w:r>
    </w:p>
    <w:p w14:paraId="66152843" w14:textId="77777777" w:rsidR="00CE7CD2" w:rsidRPr="00BF7F6E" w:rsidRDefault="00CE7CD2" w:rsidP="0070612C">
      <w:pPr>
        <w:widowControl w:val="0"/>
        <w:shd w:val="clear" w:color="auto" w:fill="FFFFFF"/>
        <w:spacing w:after="0"/>
        <w:ind w:firstLine="567"/>
        <w:jc w:val="both"/>
        <w:rPr>
          <w:color w:val="000000"/>
          <w:sz w:val="22"/>
          <w:szCs w:val="22"/>
        </w:rPr>
      </w:pPr>
      <w:r w:rsidRPr="00BF7F6E">
        <w:rPr>
          <w:color w:val="000000"/>
          <w:sz w:val="22"/>
          <w:szCs w:val="22"/>
        </w:rPr>
        <w:t xml:space="preserve">11.9. </w:t>
      </w:r>
      <w:r w:rsidRPr="00BF7F6E">
        <w:rPr>
          <w:sz w:val="22"/>
          <w:szCs w:val="22"/>
        </w:rPr>
        <w:t>Для надлежащего исполнения обязательств по настоящему Договору стороны назначают ответственных представителей:</w:t>
      </w:r>
    </w:p>
    <w:p w14:paraId="54B67206" w14:textId="77777777" w:rsidR="00CE7CD2" w:rsidRPr="00BF7F6E" w:rsidRDefault="00CE7CD2" w:rsidP="0070612C">
      <w:pPr>
        <w:spacing w:after="0"/>
        <w:ind w:firstLine="567"/>
        <w:jc w:val="both"/>
        <w:rPr>
          <w:sz w:val="22"/>
          <w:szCs w:val="22"/>
        </w:rPr>
      </w:pPr>
      <w:r w:rsidRPr="00BF7F6E">
        <w:rPr>
          <w:sz w:val="22"/>
          <w:szCs w:val="22"/>
        </w:rPr>
        <w:t xml:space="preserve">-со стороны Поставщика ________________________________ </w:t>
      </w:r>
      <w:r w:rsidRPr="00BF7F6E">
        <w:rPr>
          <w:i/>
          <w:sz w:val="22"/>
          <w:szCs w:val="22"/>
        </w:rPr>
        <w:t xml:space="preserve">(указывается Ф.И.О., должность представителя) </w:t>
      </w:r>
      <w:r w:rsidRPr="00BF7F6E">
        <w:rPr>
          <w:sz w:val="22"/>
          <w:szCs w:val="22"/>
        </w:rPr>
        <w:t xml:space="preserve">телефон: _______________; </w:t>
      </w:r>
    </w:p>
    <w:p w14:paraId="7641284B" w14:textId="660FF758" w:rsidR="00CE7CD2" w:rsidRPr="00BF7F6E" w:rsidRDefault="00CE7CD2" w:rsidP="0070612C">
      <w:pPr>
        <w:spacing w:after="0"/>
        <w:ind w:firstLine="567"/>
        <w:jc w:val="both"/>
        <w:rPr>
          <w:sz w:val="22"/>
          <w:szCs w:val="22"/>
        </w:rPr>
      </w:pPr>
      <w:r w:rsidRPr="00BF7F6E">
        <w:rPr>
          <w:sz w:val="22"/>
          <w:szCs w:val="22"/>
        </w:rPr>
        <w:t>-со стороны Покупателя:</w:t>
      </w:r>
      <w:r w:rsidRPr="00BF7F6E">
        <w:rPr>
          <w:color w:val="000000"/>
          <w:sz w:val="22"/>
          <w:szCs w:val="22"/>
        </w:rPr>
        <w:t xml:space="preserve"> </w:t>
      </w:r>
      <w:r w:rsidRPr="00BF7F6E">
        <w:rPr>
          <w:sz w:val="22"/>
          <w:szCs w:val="22"/>
        </w:rPr>
        <w:t>Лунев Дмитрий Валериевич, начальник ССТ АО «Аэропорт Сургут», 8 (3462) 770-</w:t>
      </w:r>
      <w:r w:rsidR="002A3EBC">
        <w:rPr>
          <w:sz w:val="22"/>
          <w:szCs w:val="22"/>
        </w:rPr>
        <w:t>196</w:t>
      </w:r>
      <w:r w:rsidRPr="00BF7F6E">
        <w:rPr>
          <w:sz w:val="22"/>
          <w:szCs w:val="22"/>
        </w:rPr>
        <w:t xml:space="preserve">, </w:t>
      </w:r>
      <w:r w:rsidRPr="00BF7F6E">
        <w:rPr>
          <w:sz w:val="22"/>
          <w:szCs w:val="22"/>
          <w:lang w:val="en-US"/>
        </w:rPr>
        <w:t>e</w:t>
      </w:r>
      <w:r w:rsidRPr="00BF7F6E">
        <w:rPr>
          <w:sz w:val="22"/>
          <w:szCs w:val="22"/>
        </w:rPr>
        <w:t>-</w:t>
      </w:r>
      <w:r w:rsidRPr="00BF7F6E">
        <w:rPr>
          <w:sz w:val="22"/>
          <w:szCs w:val="22"/>
          <w:lang w:val="en-US"/>
        </w:rPr>
        <w:t>mail</w:t>
      </w:r>
      <w:r w:rsidRPr="00BF7F6E">
        <w:rPr>
          <w:sz w:val="22"/>
          <w:szCs w:val="22"/>
        </w:rPr>
        <w:t>:</w:t>
      </w:r>
      <w:r w:rsidRPr="00BF7F6E">
        <w:rPr>
          <w:color w:val="000000"/>
          <w:sz w:val="22"/>
          <w:szCs w:val="22"/>
        </w:rPr>
        <w:t xml:space="preserve"> </w:t>
      </w:r>
      <w:hyperlink r:id="rId35" w:history="1">
        <w:r w:rsidRPr="00BF7F6E">
          <w:rPr>
            <w:rStyle w:val="afff7"/>
            <w:sz w:val="22"/>
            <w:szCs w:val="22"/>
          </w:rPr>
          <w:t>lunev@airsurgut.ru</w:t>
        </w:r>
      </w:hyperlink>
      <w:r w:rsidRPr="00BF7F6E">
        <w:rPr>
          <w:color w:val="000000"/>
          <w:sz w:val="22"/>
          <w:szCs w:val="22"/>
        </w:rPr>
        <w:t xml:space="preserve">. </w:t>
      </w:r>
    </w:p>
    <w:p w14:paraId="556BB863" w14:textId="60EFF234" w:rsidR="00CE7CD2" w:rsidRDefault="00CE7CD2" w:rsidP="0070612C">
      <w:pPr>
        <w:ind w:firstLine="567"/>
        <w:jc w:val="both"/>
        <w:rPr>
          <w:sz w:val="22"/>
          <w:szCs w:val="22"/>
        </w:rPr>
      </w:pPr>
      <w:r w:rsidRPr="00BF7F6E">
        <w:rPr>
          <w:sz w:val="22"/>
          <w:szCs w:val="22"/>
        </w:rPr>
        <w:t>11.11. Неотъемлемой частью настоящего Договора является Спецификация (приложение).</w:t>
      </w:r>
    </w:p>
    <w:p w14:paraId="547691EE" w14:textId="77777777" w:rsidR="0070612C" w:rsidRPr="00BF7F6E" w:rsidRDefault="0070612C" w:rsidP="0070612C">
      <w:pPr>
        <w:ind w:firstLine="567"/>
        <w:jc w:val="both"/>
        <w:rPr>
          <w:sz w:val="22"/>
          <w:szCs w:val="22"/>
        </w:rPr>
      </w:pPr>
    </w:p>
    <w:p w14:paraId="208DA0E8" w14:textId="77777777" w:rsidR="00CE7CD2" w:rsidRPr="00BF7F6E" w:rsidRDefault="00CE7CD2" w:rsidP="00CE7CD2">
      <w:pPr>
        <w:spacing w:after="0"/>
        <w:jc w:val="center"/>
        <w:rPr>
          <w:b/>
          <w:sz w:val="22"/>
          <w:szCs w:val="22"/>
        </w:rPr>
      </w:pPr>
      <w:r w:rsidRPr="00BF7F6E">
        <w:rPr>
          <w:b/>
          <w:sz w:val="22"/>
          <w:szCs w:val="22"/>
        </w:rPr>
        <w:t>12. АДРЕСА И РЕКВИЗИТЫ СТОРОН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304"/>
        <w:gridCol w:w="5433"/>
      </w:tblGrid>
      <w:tr w:rsidR="00CE7CD2" w:rsidRPr="00BF7F6E" w14:paraId="5D60425A" w14:textId="77777777" w:rsidTr="003D1EA1">
        <w:trPr>
          <w:trHeight w:val="1418"/>
          <w:jc w:val="center"/>
        </w:trPr>
        <w:tc>
          <w:tcPr>
            <w:tcW w:w="4304" w:type="dxa"/>
          </w:tcPr>
          <w:p w14:paraId="7462B02E" w14:textId="77777777" w:rsidR="00CE7CD2" w:rsidRPr="00BF7F6E" w:rsidRDefault="00CE7CD2" w:rsidP="003D1EA1">
            <w:pPr>
              <w:tabs>
                <w:tab w:val="left" w:pos="426"/>
                <w:tab w:val="left" w:pos="709"/>
              </w:tabs>
              <w:spacing w:after="0"/>
            </w:pPr>
            <w:r w:rsidRPr="00BF7F6E">
              <w:rPr>
                <w:sz w:val="22"/>
                <w:szCs w:val="22"/>
              </w:rPr>
              <w:t>Поставщик:</w:t>
            </w:r>
          </w:p>
          <w:p w14:paraId="090DD4FE" w14:textId="77777777" w:rsidR="00CE7CD2" w:rsidRPr="00BF7F6E" w:rsidRDefault="00CE7CD2" w:rsidP="003D1EA1">
            <w:pPr>
              <w:tabs>
                <w:tab w:val="left" w:pos="426"/>
                <w:tab w:val="left" w:pos="709"/>
              </w:tabs>
              <w:spacing w:after="0"/>
            </w:pPr>
            <w:r w:rsidRPr="00BF7F6E">
              <w:rPr>
                <w:sz w:val="22"/>
                <w:szCs w:val="22"/>
              </w:rPr>
              <w:t>____________________________________</w:t>
            </w:r>
          </w:p>
          <w:p w14:paraId="72B0C68C" w14:textId="77777777" w:rsidR="00CE7CD2" w:rsidRPr="00BF7F6E" w:rsidRDefault="00CE7CD2" w:rsidP="003D1EA1">
            <w:pPr>
              <w:tabs>
                <w:tab w:val="left" w:pos="426"/>
                <w:tab w:val="left" w:pos="709"/>
              </w:tabs>
              <w:spacing w:after="0"/>
            </w:pPr>
            <w:r w:rsidRPr="00BF7F6E">
              <w:rPr>
                <w:sz w:val="22"/>
                <w:szCs w:val="22"/>
              </w:rPr>
              <w:t>____________________________________</w:t>
            </w:r>
          </w:p>
          <w:p w14:paraId="02BDE47F" w14:textId="77777777" w:rsidR="00CE7CD2" w:rsidRPr="00BF7F6E" w:rsidRDefault="00CE7CD2" w:rsidP="003D1EA1">
            <w:pPr>
              <w:tabs>
                <w:tab w:val="left" w:pos="426"/>
                <w:tab w:val="left" w:pos="709"/>
              </w:tabs>
              <w:spacing w:after="0"/>
            </w:pPr>
            <w:r w:rsidRPr="00BF7F6E">
              <w:rPr>
                <w:sz w:val="22"/>
                <w:szCs w:val="22"/>
              </w:rPr>
              <w:t>____________________________________</w:t>
            </w:r>
          </w:p>
          <w:p w14:paraId="49F38486" w14:textId="77777777" w:rsidR="00CE7CD2" w:rsidRPr="00BF7F6E" w:rsidRDefault="00CE7CD2" w:rsidP="003D1EA1">
            <w:pPr>
              <w:tabs>
                <w:tab w:val="left" w:pos="426"/>
                <w:tab w:val="left" w:pos="709"/>
              </w:tabs>
              <w:spacing w:after="0"/>
            </w:pPr>
            <w:r w:rsidRPr="00BF7F6E">
              <w:rPr>
                <w:sz w:val="22"/>
                <w:szCs w:val="22"/>
              </w:rPr>
              <w:t>____________________________________</w:t>
            </w:r>
          </w:p>
          <w:p w14:paraId="1E2FDEDA" w14:textId="77777777" w:rsidR="00CE7CD2" w:rsidRPr="00BF7F6E" w:rsidRDefault="00CE7CD2" w:rsidP="003D1EA1">
            <w:pPr>
              <w:tabs>
                <w:tab w:val="left" w:pos="426"/>
                <w:tab w:val="left" w:pos="709"/>
              </w:tabs>
              <w:spacing w:after="0"/>
            </w:pPr>
            <w:r w:rsidRPr="00BF7F6E">
              <w:rPr>
                <w:sz w:val="22"/>
                <w:szCs w:val="22"/>
              </w:rPr>
              <w:t>____________________________________</w:t>
            </w:r>
          </w:p>
          <w:p w14:paraId="2D851754" w14:textId="77777777" w:rsidR="00CE7CD2" w:rsidRPr="00BF7F6E" w:rsidRDefault="00CE7CD2" w:rsidP="003D1EA1">
            <w:pPr>
              <w:tabs>
                <w:tab w:val="left" w:pos="426"/>
                <w:tab w:val="left" w:pos="709"/>
              </w:tabs>
              <w:spacing w:after="0"/>
            </w:pPr>
            <w:r w:rsidRPr="00BF7F6E">
              <w:rPr>
                <w:sz w:val="22"/>
                <w:szCs w:val="22"/>
              </w:rPr>
              <w:t>____________________________________</w:t>
            </w:r>
          </w:p>
          <w:p w14:paraId="65DCCBF4" w14:textId="77777777" w:rsidR="00CE7CD2" w:rsidRPr="00BF7F6E" w:rsidRDefault="00CE7CD2" w:rsidP="003D1EA1">
            <w:pPr>
              <w:tabs>
                <w:tab w:val="left" w:pos="426"/>
                <w:tab w:val="left" w:pos="709"/>
              </w:tabs>
              <w:spacing w:after="0"/>
            </w:pPr>
            <w:r w:rsidRPr="00BF7F6E">
              <w:rPr>
                <w:sz w:val="22"/>
                <w:szCs w:val="22"/>
              </w:rPr>
              <w:t>____________________________________</w:t>
            </w:r>
          </w:p>
          <w:p w14:paraId="628932B2" w14:textId="77777777" w:rsidR="00CE7CD2" w:rsidRPr="00BF7F6E" w:rsidRDefault="00CE7CD2" w:rsidP="003D1EA1">
            <w:pPr>
              <w:tabs>
                <w:tab w:val="left" w:pos="426"/>
                <w:tab w:val="left" w:pos="709"/>
              </w:tabs>
              <w:spacing w:after="0"/>
            </w:pPr>
            <w:r w:rsidRPr="00BF7F6E">
              <w:rPr>
                <w:sz w:val="22"/>
                <w:szCs w:val="22"/>
              </w:rPr>
              <w:t>____________________________________</w:t>
            </w:r>
          </w:p>
          <w:p w14:paraId="446AB573" w14:textId="77777777" w:rsidR="00CE7CD2" w:rsidRPr="00BF7F6E" w:rsidRDefault="00CE7CD2" w:rsidP="003D1EA1">
            <w:pPr>
              <w:tabs>
                <w:tab w:val="left" w:pos="426"/>
                <w:tab w:val="left" w:pos="709"/>
              </w:tabs>
              <w:spacing w:after="0"/>
            </w:pPr>
            <w:r w:rsidRPr="00BF7F6E">
              <w:rPr>
                <w:sz w:val="22"/>
                <w:szCs w:val="22"/>
              </w:rPr>
              <w:t>____________________________________</w:t>
            </w:r>
          </w:p>
          <w:p w14:paraId="4CBFCE00" w14:textId="77777777" w:rsidR="00CE7CD2" w:rsidRPr="00BF7F6E" w:rsidRDefault="00CE7CD2" w:rsidP="003D1EA1">
            <w:pPr>
              <w:tabs>
                <w:tab w:val="left" w:pos="426"/>
                <w:tab w:val="left" w:pos="709"/>
              </w:tabs>
              <w:spacing w:after="0"/>
            </w:pPr>
            <w:r w:rsidRPr="00BF7F6E">
              <w:rPr>
                <w:sz w:val="22"/>
                <w:szCs w:val="22"/>
              </w:rPr>
              <w:t>____________________________________</w:t>
            </w:r>
          </w:p>
          <w:p w14:paraId="754EABF1" w14:textId="77777777" w:rsidR="00CE7CD2" w:rsidRPr="00BF7F6E" w:rsidRDefault="00CE7CD2" w:rsidP="003D1EA1">
            <w:pPr>
              <w:tabs>
                <w:tab w:val="left" w:pos="426"/>
                <w:tab w:val="left" w:pos="709"/>
              </w:tabs>
              <w:spacing w:after="0"/>
            </w:pPr>
            <w:r w:rsidRPr="00BF7F6E">
              <w:rPr>
                <w:sz w:val="22"/>
                <w:szCs w:val="22"/>
              </w:rPr>
              <w:t>____________________________________</w:t>
            </w:r>
          </w:p>
          <w:p w14:paraId="66272380" w14:textId="77777777" w:rsidR="00CE7CD2" w:rsidRPr="00BF7F6E" w:rsidRDefault="00CE7CD2" w:rsidP="003D1EA1">
            <w:pPr>
              <w:tabs>
                <w:tab w:val="left" w:pos="426"/>
                <w:tab w:val="left" w:pos="709"/>
              </w:tabs>
              <w:spacing w:after="0"/>
            </w:pPr>
            <w:r w:rsidRPr="00BF7F6E">
              <w:rPr>
                <w:sz w:val="22"/>
                <w:szCs w:val="22"/>
              </w:rPr>
              <w:t>____________________________________</w:t>
            </w:r>
          </w:p>
          <w:p w14:paraId="0689D586" w14:textId="77777777" w:rsidR="00CE7CD2" w:rsidRPr="00BF7F6E" w:rsidRDefault="00CE7CD2" w:rsidP="003D1EA1">
            <w:pPr>
              <w:tabs>
                <w:tab w:val="left" w:pos="426"/>
                <w:tab w:val="left" w:pos="709"/>
              </w:tabs>
              <w:spacing w:after="0"/>
            </w:pPr>
            <w:r w:rsidRPr="00BF7F6E">
              <w:rPr>
                <w:sz w:val="22"/>
                <w:szCs w:val="22"/>
              </w:rPr>
              <w:t>____________________________________</w:t>
            </w:r>
          </w:p>
          <w:p w14:paraId="70D117FF" w14:textId="77777777" w:rsidR="00CE7CD2" w:rsidRPr="00BF7F6E" w:rsidRDefault="00CE7CD2" w:rsidP="003D1EA1">
            <w:pPr>
              <w:tabs>
                <w:tab w:val="left" w:pos="426"/>
                <w:tab w:val="left" w:pos="709"/>
              </w:tabs>
              <w:spacing w:after="0"/>
            </w:pPr>
            <w:r w:rsidRPr="00BF7F6E">
              <w:rPr>
                <w:sz w:val="22"/>
                <w:szCs w:val="22"/>
              </w:rPr>
              <w:t>____________________________________</w:t>
            </w:r>
          </w:p>
          <w:p w14:paraId="209272D2" w14:textId="77777777" w:rsidR="00CE7CD2" w:rsidRPr="00BF7F6E" w:rsidRDefault="00CE7CD2" w:rsidP="003D1EA1">
            <w:pPr>
              <w:tabs>
                <w:tab w:val="left" w:pos="426"/>
                <w:tab w:val="left" w:pos="709"/>
              </w:tabs>
              <w:spacing w:after="0"/>
            </w:pPr>
          </w:p>
          <w:p w14:paraId="2D4BAC65" w14:textId="77777777" w:rsidR="00CE7CD2" w:rsidRPr="00BF7F6E" w:rsidRDefault="00CE7CD2" w:rsidP="003D1EA1">
            <w:pPr>
              <w:tabs>
                <w:tab w:val="left" w:pos="426"/>
                <w:tab w:val="left" w:pos="709"/>
              </w:tabs>
              <w:spacing w:after="0"/>
            </w:pPr>
          </w:p>
          <w:p w14:paraId="4B216AD1" w14:textId="77777777" w:rsidR="00CE7CD2" w:rsidRPr="00BF7F6E" w:rsidRDefault="00CE7CD2" w:rsidP="003D1EA1">
            <w:pPr>
              <w:tabs>
                <w:tab w:val="left" w:pos="426"/>
                <w:tab w:val="left" w:pos="709"/>
              </w:tabs>
              <w:spacing w:after="0"/>
            </w:pPr>
          </w:p>
          <w:p w14:paraId="5C0BC2BE" w14:textId="77777777" w:rsidR="00CE7CD2" w:rsidRPr="00BF7F6E" w:rsidRDefault="00CE7CD2" w:rsidP="003D1EA1">
            <w:pPr>
              <w:tabs>
                <w:tab w:val="left" w:pos="426"/>
                <w:tab w:val="left" w:pos="709"/>
              </w:tabs>
              <w:spacing w:after="0"/>
            </w:pPr>
          </w:p>
          <w:p w14:paraId="4A3AE5AA" w14:textId="77777777" w:rsidR="00CE7CD2" w:rsidRPr="00BF7F6E" w:rsidRDefault="00CE7CD2" w:rsidP="003D1EA1">
            <w:pPr>
              <w:tabs>
                <w:tab w:val="left" w:pos="426"/>
                <w:tab w:val="left" w:pos="709"/>
              </w:tabs>
              <w:spacing w:after="0"/>
            </w:pPr>
          </w:p>
          <w:p w14:paraId="50898126" w14:textId="77777777" w:rsidR="00CE7CD2" w:rsidRPr="00BF7F6E" w:rsidRDefault="00CE7CD2" w:rsidP="003D1EA1">
            <w:pPr>
              <w:tabs>
                <w:tab w:val="left" w:pos="426"/>
                <w:tab w:val="left" w:pos="709"/>
              </w:tabs>
              <w:spacing w:after="0"/>
            </w:pPr>
          </w:p>
          <w:p w14:paraId="462C7934" w14:textId="77777777" w:rsidR="00CE7CD2" w:rsidRPr="00BF7F6E" w:rsidRDefault="00CE7CD2" w:rsidP="003D1EA1">
            <w:pPr>
              <w:tabs>
                <w:tab w:val="left" w:pos="426"/>
                <w:tab w:val="left" w:pos="709"/>
              </w:tabs>
              <w:spacing w:after="0"/>
            </w:pPr>
          </w:p>
          <w:p w14:paraId="33329709" w14:textId="77777777" w:rsidR="00CE7CD2" w:rsidRPr="00BF7F6E" w:rsidRDefault="00CE7CD2" w:rsidP="003D1EA1">
            <w:pPr>
              <w:tabs>
                <w:tab w:val="left" w:pos="426"/>
                <w:tab w:val="left" w:pos="709"/>
              </w:tabs>
              <w:spacing w:after="0"/>
            </w:pPr>
          </w:p>
          <w:p w14:paraId="36D8F143" w14:textId="77777777" w:rsidR="00CE7CD2" w:rsidRPr="00BF7F6E" w:rsidRDefault="00CE7CD2" w:rsidP="003D1EA1">
            <w:pPr>
              <w:tabs>
                <w:tab w:val="left" w:pos="426"/>
                <w:tab w:val="left" w:pos="709"/>
              </w:tabs>
              <w:spacing w:after="0"/>
            </w:pPr>
          </w:p>
          <w:p w14:paraId="3BAC6BA2" w14:textId="77777777" w:rsidR="00CE7CD2" w:rsidRPr="00BF7F6E" w:rsidRDefault="00CE7CD2" w:rsidP="003D1EA1">
            <w:pPr>
              <w:tabs>
                <w:tab w:val="left" w:pos="426"/>
                <w:tab w:val="left" w:pos="709"/>
              </w:tabs>
              <w:spacing w:after="0"/>
            </w:pPr>
          </w:p>
          <w:p w14:paraId="60AA0CF4" w14:textId="77777777" w:rsidR="00CE7CD2" w:rsidRPr="00BF7F6E" w:rsidRDefault="00CE7CD2" w:rsidP="003D1EA1">
            <w:pPr>
              <w:tabs>
                <w:tab w:val="left" w:pos="426"/>
                <w:tab w:val="left" w:pos="709"/>
              </w:tabs>
              <w:spacing w:after="0"/>
            </w:pPr>
            <w:r w:rsidRPr="00BF7F6E">
              <w:rPr>
                <w:sz w:val="22"/>
                <w:szCs w:val="22"/>
              </w:rPr>
              <w:t>___________________/________/</w:t>
            </w:r>
          </w:p>
        </w:tc>
        <w:tc>
          <w:tcPr>
            <w:tcW w:w="5433" w:type="dxa"/>
          </w:tcPr>
          <w:p w14:paraId="76BFC414" w14:textId="77777777" w:rsidR="00CE7CD2" w:rsidRPr="00BF7F6E" w:rsidRDefault="00CE7CD2" w:rsidP="003D1EA1">
            <w:pPr>
              <w:spacing w:after="0"/>
            </w:pPr>
            <w:r w:rsidRPr="00BF7F6E">
              <w:rPr>
                <w:sz w:val="22"/>
                <w:szCs w:val="22"/>
              </w:rPr>
              <w:t>Покупатель:</w:t>
            </w:r>
          </w:p>
          <w:p w14:paraId="35D2327F" w14:textId="77777777" w:rsidR="00CE7CD2" w:rsidRPr="00BF7F6E" w:rsidRDefault="00CE7CD2" w:rsidP="003D1EA1">
            <w:pPr>
              <w:tabs>
                <w:tab w:val="left" w:pos="426"/>
                <w:tab w:val="left" w:pos="709"/>
              </w:tabs>
              <w:spacing w:after="0"/>
              <w:ind w:hanging="16"/>
            </w:pPr>
            <w:r w:rsidRPr="00BF7F6E">
              <w:rPr>
                <w:sz w:val="22"/>
                <w:szCs w:val="22"/>
              </w:rPr>
              <w:t>Акционерное общество «Аэропорт Сургут»</w:t>
            </w:r>
          </w:p>
          <w:p w14:paraId="5BE7F618" w14:textId="77777777" w:rsidR="00CE7CD2" w:rsidRPr="00BF7F6E" w:rsidRDefault="00CE7CD2" w:rsidP="003D1EA1">
            <w:pPr>
              <w:tabs>
                <w:tab w:val="left" w:pos="426"/>
                <w:tab w:val="left" w:pos="709"/>
              </w:tabs>
              <w:spacing w:after="0"/>
              <w:ind w:hanging="16"/>
            </w:pPr>
            <w:r w:rsidRPr="00BF7F6E">
              <w:rPr>
                <w:sz w:val="22"/>
                <w:szCs w:val="22"/>
              </w:rPr>
              <w:t>Сокращённое наименование - АО «Аэропорт Сургут»</w:t>
            </w:r>
          </w:p>
          <w:p w14:paraId="6CD8ED41" w14:textId="77777777" w:rsidR="00CE7CD2" w:rsidRPr="00BF7F6E" w:rsidRDefault="00CE7CD2" w:rsidP="003D1EA1">
            <w:pPr>
              <w:tabs>
                <w:tab w:val="left" w:pos="426"/>
                <w:tab w:val="left" w:pos="709"/>
              </w:tabs>
              <w:spacing w:after="0"/>
              <w:ind w:hanging="16"/>
            </w:pPr>
            <w:r w:rsidRPr="00BF7F6E">
              <w:rPr>
                <w:sz w:val="22"/>
                <w:szCs w:val="22"/>
              </w:rPr>
              <w:t>ИНН/КПП – 8602060523/860201001</w:t>
            </w:r>
          </w:p>
          <w:p w14:paraId="5912BE17" w14:textId="77777777" w:rsidR="00CE7CD2" w:rsidRPr="00BF7F6E" w:rsidRDefault="00CE7CD2" w:rsidP="003D1EA1">
            <w:pPr>
              <w:tabs>
                <w:tab w:val="left" w:pos="426"/>
                <w:tab w:val="left" w:pos="709"/>
              </w:tabs>
              <w:spacing w:after="0"/>
              <w:ind w:hanging="16"/>
            </w:pPr>
            <w:r w:rsidRPr="00BF7F6E">
              <w:rPr>
                <w:sz w:val="22"/>
                <w:szCs w:val="22"/>
              </w:rPr>
              <w:t>ОГРН 1028600603998</w:t>
            </w:r>
          </w:p>
          <w:p w14:paraId="3F134C5A" w14:textId="77777777" w:rsidR="00CE7CD2" w:rsidRPr="00BF7F6E" w:rsidRDefault="00CE7CD2" w:rsidP="003D1EA1">
            <w:pPr>
              <w:tabs>
                <w:tab w:val="left" w:pos="426"/>
                <w:tab w:val="left" w:pos="709"/>
              </w:tabs>
              <w:spacing w:after="0"/>
              <w:ind w:hanging="16"/>
            </w:pPr>
            <w:r w:rsidRPr="00BF7F6E">
              <w:rPr>
                <w:sz w:val="22"/>
                <w:szCs w:val="22"/>
              </w:rPr>
              <w:t xml:space="preserve">Место нахождения (по Уставу): РФ, ХМАО-Югра, </w:t>
            </w:r>
            <w:proofErr w:type="spellStart"/>
            <w:r w:rsidRPr="00BF7F6E">
              <w:rPr>
                <w:sz w:val="22"/>
                <w:szCs w:val="22"/>
              </w:rPr>
              <w:t>г.Сургут</w:t>
            </w:r>
            <w:proofErr w:type="spellEnd"/>
            <w:r w:rsidRPr="00BF7F6E">
              <w:rPr>
                <w:sz w:val="22"/>
                <w:szCs w:val="22"/>
              </w:rPr>
              <w:t>.</w:t>
            </w:r>
          </w:p>
          <w:p w14:paraId="6264E3EC" w14:textId="77777777" w:rsidR="00CE7CD2" w:rsidRPr="00BF7F6E" w:rsidRDefault="00CE7CD2" w:rsidP="003D1EA1">
            <w:pPr>
              <w:tabs>
                <w:tab w:val="left" w:pos="426"/>
                <w:tab w:val="left" w:pos="709"/>
              </w:tabs>
              <w:spacing w:after="0"/>
              <w:ind w:hanging="16"/>
            </w:pPr>
            <w:r w:rsidRPr="00BF7F6E">
              <w:rPr>
                <w:sz w:val="22"/>
                <w:szCs w:val="22"/>
              </w:rPr>
              <w:t xml:space="preserve">Адрес юридического лица (по сведениям ЕГРЮЛ):  </w:t>
            </w:r>
          </w:p>
          <w:p w14:paraId="5388BCA9" w14:textId="77777777" w:rsidR="00CE7CD2" w:rsidRPr="00BF7F6E" w:rsidRDefault="00CE7CD2" w:rsidP="003D1EA1">
            <w:pPr>
              <w:tabs>
                <w:tab w:val="left" w:pos="426"/>
                <w:tab w:val="left" w:pos="709"/>
              </w:tabs>
              <w:spacing w:after="0"/>
              <w:ind w:hanging="16"/>
            </w:pPr>
            <w:r w:rsidRPr="00BF7F6E">
              <w:rPr>
                <w:sz w:val="22"/>
                <w:szCs w:val="22"/>
              </w:rPr>
              <w:t>628422, ХМАО – Югра,</w:t>
            </w:r>
          </w:p>
          <w:p w14:paraId="3FBA76C3" w14:textId="77777777" w:rsidR="00CE7CD2" w:rsidRPr="00BF7F6E" w:rsidRDefault="00CE7CD2" w:rsidP="003D1EA1">
            <w:pPr>
              <w:tabs>
                <w:tab w:val="left" w:pos="426"/>
                <w:tab w:val="left" w:pos="709"/>
              </w:tabs>
              <w:spacing w:after="0"/>
              <w:ind w:hanging="16"/>
            </w:pPr>
            <w:r w:rsidRPr="00BF7F6E">
              <w:rPr>
                <w:sz w:val="22"/>
                <w:szCs w:val="22"/>
              </w:rPr>
              <w:t xml:space="preserve">г. Сургут, улица </w:t>
            </w:r>
            <w:proofErr w:type="spellStart"/>
            <w:proofErr w:type="gramStart"/>
            <w:r w:rsidRPr="00BF7F6E">
              <w:rPr>
                <w:sz w:val="22"/>
                <w:szCs w:val="22"/>
              </w:rPr>
              <w:t>Аэрофлотская</w:t>
            </w:r>
            <w:proofErr w:type="spellEnd"/>
            <w:r w:rsidRPr="00BF7F6E">
              <w:rPr>
                <w:sz w:val="22"/>
                <w:szCs w:val="22"/>
              </w:rPr>
              <w:t>,  д.49</w:t>
            </w:r>
            <w:proofErr w:type="gramEnd"/>
            <w:r w:rsidRPr="00BF7F6E">
              <w:rPr>
                <w:sz w:val="22"/>
                <w:szCs w:val="22"/>
              </w:rPr>
              <w:t>/1</w:t>
            </w:r>
          </w:p>
          <w:p w14:paraId="6F6AE8BC" w14:textId="77777777" w:rsidR="00CE7CD2" w:rsidRPr="00BF7F6E" w:rsidRDefault="00CE7CD2" w:rsidP="003D1EA1">
            <w:pPr>
              <w:tabs>
                <w:tab w:val="left" w:pos="426"/>
                <w:tab w:val="left" w:pos="709"/>
              </w:tabs>
              <w:spacing w:after="0"/>
              <w:ind w:hanging="16"/>
            </w:pPr>
            <w:r w:rsidRPr="00BF7F6E">
              <w:rPr>
                <w:sz w:val="22"/>
                <w:szCs w:val="22"/>
              </w:rPr>
              <w:t>Почтовый адрес (адрес для направления корреспонденции): 628408, Россия, ХМАО – Югра,</w:t>
            </w:r>
          </w:p>
          <w:p w14:paraId="736F6297" w14:textId="77777777" w:rsidR="00CE7CD2" w:rsidRPr="00BF7F6E" w:rsidRDefault="00CE7CD2" w:rsidP="003D1EA1">
            <w:pPr>
              <w:tabs>
                <w:tab w:val="left" w:pos="426"/>
                <w:tab w:val="left" w:pos="709"/>
              </w:tabs>
              <w:spacing w:after="0"/>
              <w:ind w:hanging="16"/>
            </w:pPr>
            <w:r w:rsidRPr="00BF7F6E">
              <w:rPr>
                <w:sz w:val="22"/>
                <w:szCs w:val="22"/>
              </w:rPr>
              <w:t>г. Сургут, а/я Бокс №11.</w:t>
            </w:r>
          </w:p>
          <w:p w14:paraId="13262315" w14:textId="77777777" w:rsidR="00CE7CD2" w:rsidRPr="00BF7F6E" w:rsidRDefault="00CE7CD2" w:rsidP="003D1EA1">
            <w:pPr>
              <w:tabs>
                <w:tab w:val="left" w:pos="426"/>
                <w:tab w:val="left" w:pos="709"/>
              </w:tabs>
              <w:spacing w:after="0"/>
              <w:ind w:hanging="16"/>
            </w:pPr>
            <w:r w:rsidRPr="00BF7F6E">
              <w:rPr>
                <w:sz w:val="22"/>
                <w:szCs w:val="22"/>
              </w:rPr>
              <w:t>Телефон: 8(3462)770-276</w:t>
            </w:r>
          </w:p>
          <w:p w14:paraId="391CA995" w14:textId="77777777" w:rsidR="00CE7CD2" w:rsidRPr="00BF7F6E" w:rsidRDefault="00CE7CD2" w:rsidP="003D1EA1">
            <w:pPr>
              <w:tabs>
                <w:tab w:val="left" w:pos="426"/>
                <w:tab w:val="left" w:pos="709"/>
              </w:tabs>
              <w:spacing w:after="0"/>
              <w:ind w:hanging="16"/>
            </w:pPr>
            <w:r w:rsidRPr="00BF7F6E">
              <w:rPr>
                <w:sz w:val="22"/>
                <w:szCs w:val="22"/>
              </w:rPr>
              <w:t>Е-</w:t>
            </w:r>
            <w:proofErr w:type="spellStart"/>
            <w:r w:rsidRPr="00BF7F6E">
              <w:rPr>
                <w:sz w:val="22"/>
                <w:szCs w:val="22"/>
              </w:rPr>
              <w:t>mail</w:t>
            </w:r>
            <w:proofErr w:type="spellEnd"/>
            <w:r w:rsidRPr="00BF7F6E">
              <w:rPr>
                <w:sz w:val="22"/>
                <w:szCs w:val="22"/>
              </w:rPr>
              <w:t>: office@airsurgut.ru</w:t>
            </w:r>
          </w:p>
          <w:p w14:paraId="1BA28183" w14:textId="77777777" w:rsidR="00CE7CD2" w:rsidRPr="00BF7F6E" w:rsidRDefault="00CE7CD2" w:rsidP="003D1EA1">
            <w:pPr>
              <w:tabs>
                <w:tab w:val="left" w:pos="426"/>
                <w:tab w:val="left" w:pos="709"/>
              </w:tabs>
              <w:spacing w:after="0"/>
              <w:ind w:hanging="16"/>
            </w:pPr>
            <w:r w:rsidRPr="00BF7F6E">
              <w:rPr>
                <w:sz w:val="22"/>
                <w:szCs w:val="22"/>
              </w:rPr>
              <w:t>Банковские реквизиты:</w:t>
            </w:r>
          </w:p>
          <w:p w14:paraId="444F43E6" w14:textId="77777777" w:rsidR="00CE7CD2" w:rsidRPr="00BF7F6E" w:rsidRDefault="00CE7CD2" w:rsidP="003D1EA1">
            <w:pPr>
              <w:tabs>
                <w:tab w:val="left" w:pos="426"/>
                <w:tab w:val="left" w:pos="709"/>
              </w:tabs>
              <w:spacing w:after="0"/>
              <w:ind w:hanging="16"/>
            </w:pPr>
            <w:r w:rsidRPr="00BF7F6E">
              <w:rPr>
                <w:sz w:val="22"/>
                <w:szCs w:val="22"/>
              </w:rPr>
              <w:t>Наименование Банка: Ф-Л Западно-Сибирское отделение №8647</w:t>
            </w:r>
          </w:p>
          <w:p w14:paraId="2FECA912" w14:textId="77777777" w:rsidR="00CE7CD2" w:rsidRPr="00BF7F6E" w:rsidRDefault="00CE7CD2" w:rsidP="003D1EA1">
            <w:pPr>
              <w:tabs>
                <w:tab w:val="left" w:pos="426"/>
                <w:tab w:val="left" w:pos="709"/>
              </w:tabs>
              <w:spacing w:after="0"/>
              <w:ind w:hanging="16"/>
            </w:pPr>
            <w:r w:rsidRPr="00BF7F6E">
              <w:rPr>
                <w:sz w:val="22"/>
                <w:szCs w:val="22"/>
              </w:rPr>
              <w:t>ПАО Сбербанк г. Тюмень</w:t>
            </w:r>
          </w:p>
          <w:p w14:paraId="251EDB34" w14:textId="77777777" w:rsidR="00CE7CD2" w:rsidRPr="00BF7F6E" w:rsidRDefault="00CE7CD2" w:rsidP="003D1EA1">
            <w:pPr>
              <w:tabs>
                <w:tab w:val="left" w:pos="426"/>
                <w:tab w:val="left" w:pos="709"/>
              </w:tabs>
              <w:spacing w:after="0"/>
              <w:ind w:hanging="16"/>
            </w:pPr>
            <w:r w:rsidRPr="00BF7F6E">
              <w:rPr>
                <w:sz w:val="22"/>
                <w:szCs w:val="22"/>
              </w:rPr>
              <w:t>ИНН/КПП – 860202001/7707083893</w:t>
            </w:r>
          </w:p>
          <w:p w14:paraId="2BCC0E31" w14:textId="77777777" w:rsidR="00CE7CD2" w:rsidRPr="00BF7F6E" w:rsidRDefault="00CE7CD2" w:rsidP="003D1EA1">
            <w:pPr>
              <w:tabs>
                <w:tab w:val="left" w:pos="426"/>
                <w:tab w:val="left" w:pos="709"/>
              </w:tabs>
              <w:spacing w:after="0"/>
              <w:ind w:hanging="16"/>
            </w:pPr>
            <w:r w:rsidRPr="00BF7F6E">
              <w:rPr>
                <w:sz w:val="22"/>
                <w:szCs w:val="22"/>
              </w:rPr>
              <w:t>БИК - 047102651</w:t>
            </w:r>
          </w:p>
          <w:p w14:paraId="4E493F66" w14:textId="77777777" w:rsidR="00CE7CD2" w:rsidRPr="00BF7F6E" w:rsidRDefault="00CE7CD2" w:rsidP="003D1EA1">
            <w:pPr>
              <w:tabs>
                <w:tab w:val="left" w:pos="426"/>
                <w:tab w:val="left" w:pos="709"/>
              </w:tabs>
              <w:spacing w:after="0"/>
              <w:ind w:hanging="16"/>
            </w:pPr>
            <w:r w:rsidRPr="00BF7F6E">
              <w:rPr>
                <w:sz w:val="22"/>
                <w:szCs w:val="22"/>
              </w:rPr>
              <w:t>К/счёт - 301018108000000000651</w:t>
            </w:r>
          </w:p>
          <w:p w14:paraId="6B11FE79" w14:textId="77777777" w:rsidR="00CE7CD2" w:rsidRPr="00BF7F6E" w:rsidRDefault="00CE7CD2" w:rsidP="003D1EA1">
            <w:pPr>
              <w:tabs>
                <w:tab w:val="left" w:pos="426"/>
                <w:tab w:val="left" w:pos="709"/>
              </w:tabs>
              <w:spacing w:after="0"/>
              <w:ind w:hanging="16"/>
            </w:pPr>
            <w:r w:rsidRPr="00BF7F6E">
              <w:rPr>
                <w:sz w:val="22"/>
                <w:szCs w:val="22"/>
              </w:rPr>
              <w:t>Р/счёт - 40702810567170100601</w:t>
            </w:r>
          </w:p>
          <w:p w14:paraId="387528A5" w14:textId="77777777" w:rsidR="0070612C" w:rsidRDefault="0070612C" w:rsidP="0070612C">
            <w:pPr>
              <w:tabs>
                <w:tab w:val="left" w:pos="426"/>
                <w:tab w:val="left" w:pos="709"/>
              </w:tabs>
              <w:spacing w:after="0"/>
              <w:rPr>
                <w:szCs w:val="22"/>
              </w:rPr>
            </w:pPr>
          </w:p>
          <w:p w14:paraId="53611CDE" w14:textId="01A51B56" w:rsidR="00CE7CD2" w:rsidRPr="00BF7F6E" w:rsidRDefault="00CE7CD2" w:rsidP="0070612C">
            <w:pPr>
              <w:tabs>
                <w:tab w:val="left" w:pos="426"/>
                <w:tab w:val="left" w:pos="709"/>
              </w:tabs>
              <w:spacing w:after="0"/>
            </w:pPr>
            <w:r>
              <w:rPr>
                <w:sz w:val="22"/>
                <w:szCs w:val="22"/>
              </w:rPr>
              <w:t>Генеральный директор</w:t>
            </w:r>
          </w:p>
          <w:p w14:paraId="4F9D622A" w14:textId="77777777" w:rsidR="00CE7CD2" w:rsidRPr="00BF7F6E" w:rsidRDefault="00CE7CD2" w:rsidP="003D1EA1">
            <w:pPr>
              <w:tabs>
                <w:tab w:val="left" w:pos="426"/>
                <w:tab w:val="left" w:pos="709"/>
              </w:tabs>
              <w:spacing w:after="0"/>
              <w:ind w:hanging="16"/>
            </w:pPr>
            <w:r w:rsidRPr="00BF7F6E">
              <w:rPr>
                <w:sz w:val="22"/>
                <w:szCs w:val="22"/>
              </w:rPr>
              <w:t xml:space="preserve">___________________ С.В. Прийма </w:t>
            </w:r>
          </w:p>
          <w:p w14:paraId="63CBC637" w14:textId="77777777" w:rsidR="00CE7CD2" w:rsidRPr="00BF7F6E" w:rsidRDefault="00CE7CD2" w:rsidP="003D1EA1">
            <w:pPr>
              <w:tabs>
                <w:tab w:val="left" w:pos="426"/>
                <w:tab w:val="left" w:pos="709"/>
              </w:tabs>
              <w:spacing w:after="0"/>
              <w:ind w:hanging="16"/>
            </w:pPr>
          </w:p>
          <w:p w14:paraId="1B800778" w14:textId="77777777" w:rsidR="00CE7CD2" w:rsidRPr="00BF7F6E" w:rsidRDefault="00CE7CD2" w:rsidP="003D1EA1">
            <w:pPr>
              <w:tabs>
                <w:tab w:val="left" w:pos="426"/>
                <w:tab w:val="left" w:pos="709"/>
              </w:tabs>
              <w:spacing w:after="0"/>
              <w:ind w:hanging="16"/>
            </w:pPr>
            <w:r w:rsidRPr="00BF7F6E">
              <w:rPr>
                <w:sz w:val="22"/>
                <w:szCs w:val="22"/>
              </w:rPr>
              <w:t>Дата подписания договора</w:t>
            </w:r>
          </w:p>
          <w:p w14:paraId="19AB581E" w14:textId="4367FC10" w:rsidR="00CE7CD2" w:rsidRPr="00BF7F6E" w:rsidRDefault="00CE7CD2" w:rsidP="003D1EA1">
            <w:pPr>
              <w:tabs>
                <w:tab w:val="left" w:pos="426"/>
                <w:tab w:val="left" w:pos="709"/>
              </w:tabs>
              <w:spacing w:after="0"/>
            </w:pPr>
            <w:r w:rsidRPr="00BF7F6E">
              <w:rPr>
                <w:sz w:val="22"/>
                <w:szCs w:val="22"/>
              </w:rPr>
              <w:t>___ ___________ 202</w:t>
            </w:r>
            <w:r w:rsidR="0028470F">
              <w:rPr>
                <w:sz w:val="22"/>
                <w:szCs w:val="22"/>
              </w:rPr>
              <w:t>6</w:t>
            </w:r>
          </w:p>
        </w:tc>
      </w:tr>
    </w:tbl>
    <w:p w14:paraId="50DE4D29" w14:textId="77777777" w:rsidR="00CE7CD2" w:rsidRPr="001325F8" w:rsidRDefault="00CE7CD2" w:rsidP="00CE7CD2">
      <w:pPr>
        <w:shd w:val="clear" w:color="auto" w:fill="FFFFFF"/>
        <w:spacing w:after="0"/>
        <w:rPr>
          <w:color w:val="000000"/>
          <w:sz w:val="22"/>
          <w:szCs w:val="22"/>
        </w:rPr>
      </w:pPr>
    </w:p>
    <w:p w14:paraId="62D36A9F" w14:textId="77777777" w:rsidR="00CE7CD2" w:rsidRDefault="00CE7CD2" w:rsidP="00CE7CD2">
      <w:pPr>
        <w:shd w:val="clear" w:color="auto" w:fill="FFFFFF"/>
        <w:spacing w:after="0"/>
        <w:ind w:firstLine="6096"/>
        <w:rPr>
          <w:color w:val="000000"/>
          <w:sz w:val="22"/>
          <w:szCs w:val="22"/>
        </w:rPr>
      </w:pPr>
    </w:p>
    <w:p w14:paraId="2D0031A3" w14:textId="77777777" w:rsidR="00CE7CD2" w:rsidRDefault="00CE7CD2" w:rsidP="00CE7CD2">
      <w:pPr>
        <w:shd w:val="clear" w:color="auto" w:fill="FFFFFF"/>
        <w:spacing w:after="0"/>
        <w:ind w:firstLine="6096"/>
        <w:rPr>
          <w:color w:val="000000"/>
          <w:sz w:val="22"/>
          <w:szCs w:val="22"/>
        </w:rPr>
      </w:pPr>
    </w:p>
    <w:p w14:paraId="03CB6490" w14:textId="77777777" w:rsidR="00CE7CD2" w:rsidRDefault="00CE7CD2" w:rsidP="00CE7CD2">
      <w:pPr>
        <w:shd w:val="clear" w:color="auto" w:fill="FFFFFF"/>
        <w:spacing w:after="0"/>
        <w:ind w:firstLine="6096"/>
        <w:rPr>
          <w:color w:val="000000"/>
          <w:sz w:val="22"/>
          <w:szCs w:val="22"/>
        </w:rPr>
      </w:pPr>
    </w:p>
    <w:p w14:paraId="1AD1B54B" w14:textId="77777777" w:rsidR="00CE7CD2" w:rsidRDefault="00CE7CD2" w:rsidP="0070612C">
      <w:pPr>
        <w:shd w:val="clear" w:color="auto" w:fill="FFFFFF"/>
        <w:spacing w:after="0"/>
        <w:rPr>
          <w:color w:val="000000"/>
          <w:sz w:val="22"/>
          <w:szCs w:val="22"/>
        </w:rPr>
      </w:pPr>
    </w:p>
    <w:p w14:paraId="215C5E5F" w14:textId="77777777" w:rsidR="00CE7CD2" w:rsidRDefault="00CE7CD2" w:rsidP="00CE7CD2">
      <w:pPr>
        <w:shd w:val="clear" w:color="auto" w:fill="FFFFFF"/>
        <w:spacing w:after="0"/>
        <w:ind w:firstLine="6096"/>
        <w:rPr>
          <w:color w:val="000000"/>
          <w:sz w:val="22"/>
          <w:szCs w:val="22"/>
        </w:rPr>
        <w:sectPr w:rsidR="00CE7CD2" w:rsidSect="001A646D">
          <w:pgSz w:w="11906" w:h="16838" w:code="9"/>
          <w:pgMar w:top="709" w:right="849" w:bottom="851" w:left="1134" w:header="0" w:footer="91" w:gutter="0"/>
          <w:cols w:space="720"/>
          <w:titlePg/>
          <w:docGrid w:linePitch="326"/>
        </w:sectPr>
      </w:pPr>
    </w:p>
    <w:p w14:paraId="7B430F42" w14:textId="34722A68" w:rsidR="00CE7CD2" w:rsidRPr="001325F8" w:rsidRDefault="00CE7CD2" w:rsidP="00CE7CD2">
      <w:pPr>
        <w:shd w:val="clear" w:color="auto" w:fill="FFFFFF"/>
        <w:spacing w:after="0"/>
        <w:ind w:left="8505"/>
        <w:rPr>
          <w:color w:val="000000"/>
          <w:sz w:val="22"/>
          <w:szCs w:val="22"/>
        </w:rPr>
      </w:pPr>
      <w:r w:rsidRPr="001325F8">
        <w:rPr>
          <w:color w:val="000000"/>
          <w:sz w:val="22"/>
          <w:szCs w:val="22"/>
        </w:rPr>
        <w:t xml:space="preserve">Приложение </w:t>
      </w:r>
      <w:r>
        <w:rPr>
          <w:color w:val="000000"/>
          <w:sz w:val="22"/>
          <w:szCs w:val="22"/>
        </w:rPr>
        <w:t>№1</w:t>
      </w:r>
    </w:p>
    <w:p w14:paraId="5A581B87" w14:textId="77777777" w:rsidR="00CE7CD2" w:rsidRDefault="00CE7CD2" w:rsidP="00CE7CD2">
      <w:pPr>
        <w:shd w:val="clear" w:color="auto" w:fill="FFFFFF"/>
        <w:spacing w:after="0"/>
        <w:ind w:left="8505"/>
        <w:rPr>
          <w:sz w:val="22"/>
          <w:szCs w:val="22"/>
        </w:rPr>
      </w:pPr>
      <w:r w:rsidRPr="001325F8">
        <w:rPr>
          <w:sz w:val="22"/>
          <w:szCs w:val="22"/>
        </w:rPr>
        <w:t xml:space="preserve">к Договору от _________ №______          </w:t>
      </w:r>
    </w:p>
    <w:p w14:paraId="026922B2" w14:textId="77777777" w:rsidR="00CE7CD2" w:rsidRDefault="00CE7CD2" w:rsidP="00CE7CD2">
      <w:pPr>
        <w:shd w:val="clear" w:color="auto" w:fill="FFFFFF"/>
        <w:spacing w:after="0"/>
        <w:ind w:firstLine="6096"/>
        <w:rPr>
          <w:sz w:val="22"/>
          <w:szCs w:val="22"/>
        </w:rPr>
      </w:pPr>
    </w:p>
    <w:p w14:paraId="75660D14" w14:textId="77777777" w:rsidR="00CE7CD2" w:rsidRDefault="00CE7CD2" w:rsidP="00CE7CD2">
      <w:pPr>
        <w:shd w:val="clear" w:color="auto" w:fill="FFFFFF"/>
        <w:spacing w:after="0"/>
        <w:ind w:firstLine="6096"/>
        <w:rPr>
          <w:sz w:val="22"/>
          <w:szCs w:val="22"/>
        </w:rPr>
      </w:pPr>
    </w:p>
    <w:p w14:paraId="315FB316" w14:textId="6FF4B8EF" w:rsidR="00CE7CD2" w:rsidRPr="00CE7CD2" w:rsidRDefault="00CE7CD2" w:rsidP="00CE7CD2">
      <w:pPr>
        <w:tabs>
          <w:tab w:val="left" w:pos="3630"/>
        </w:tabs>
        <w:spacing w:after="0"/>
        <w:jc w:val="center"/>
        <w:rPr>
          <w:b/>
          <w:sz w:val="22"/>
          <w:szCs w:val="22"/>
        </w:rPr>
      </w:pPr>
      <w:r w:rsidRPr="001325F8">
        <w:rPr>
          <w:b/>
          <w:sz w:val="22"/>
          <w:szCs w:val="22"/>
        </w:rPr>
        <w:t>СПЕЦИФИКАЦИЯ</w:t>
      </w:r>
    </w:p>
    <w:p w14:paraId="56AD505C" w14:textId="09ADE9F3" w:rsidR="00CE7CD2" w:rsidRPr="001325F8" w:rsidRDefault="00CE7CD2" w:rsidP="00CE7CD2">
      <w:pPr>
        <w:shd w:val="clear" w:color="auto" w:fill="FFFFFF"/>
        <w:spacing w:after="0"/>
        <w:ind w:firstLine="6096"/>
        <w:rPr>
          <w:color w:val="000000"/>
          <w:sz w:val="22"/>
          <w:szCs w:val="22"/>
        </w:rPr>
      </w:pPr>
      <w:r w:rsidRPr="001325F8">
        <w:rPr>
          <w:sz w:val="22"/>
          <w:szCs w:val="22"/>
        </w:rPr>
        <w:t xml:space="preserve">                                                                                                                      </w:t>
      </w:r>
    </w:p>
    <w:p w14:paraId="51F0BD27" w14:textId="77777777" w:rsidR="00CE7CD2" w:rsidRPr="001325F8" w:rsidRDefault="00CE7CD2" w:rsidP="00CE7CD2">
      <w:pPr>
        <w:spacing w:after="0"/>
        <w:ind w:left="6804"/>
        <w:rPr>
          <w:sz w:val="22"/>
          <w:szCs w:val="22"/>
        </w:rPr>
      </w:pPr>
      <w:r w:rsidRPr="001325F8">
        <w:rPr>
          <w:sz w:val="22"/>
          <w:szCs w:val="22"/>
        </w:rPr>
        <w:t xml:space="preserve">            </w:t>
      </w:r>
    </w:p>
    <w:p w14:paraId="1B9551F1" w14:textId="68085F5B" w:rsidR="00CE7CD2" w:rsidRPr="001325F8" w:rsidRDefault="00CE7CD2" w:rsidP="00CE7CD2">
      <w:pPr>
        <w:tabs>
          <w:tab w:val="left" w:pos="3630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>г. Сургут</w:t>
      </w:r>
      <w:r w:rsidRPr="001325F8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________ 202</w:t>
      </w:r>
      <w:r w:rsidR="0028470F">
        <w:rPr>
          <w:sz w:val="22"/>
          <w:szCs w:val="22"/>
        </w:rPr>
        <w:t>6</w:t>
      </w:r>
    </w:p>
    <w:p w14:paraId="137F6EAD" w14:textId="77777777" w:rsidR="00CE7CD2" w:rsidRPr="001325F8" w:rsidRDefault="00CE7CD2" w:rsidP="00CE7CD2">
      <w:pPr>
        <w:tabs>
          <w:tab w:val="left" w:pos="3630"/>
        </w:tabs>
        <w:spacing w:after="0"/>
        <w:jc w:val="center"/>
        <w:rPr>
          <w:b/>
          <w:sz w:val="22"/>
          <w:szCs w:val="22"/>
        </w:rPr>
      </w:pPr>
    </w:p>
    <w:p w14:paraId="382848D9" w14:textId="77777777" w:rsidR="00CE7CD2" w:rsidRDefault="00CE7CD2" w:rsidP="00CE7CD2">
      <w:pPr>
        <w:tabs>
          <w:tab w:val="left" w:leader="underscore" w:pos="0"/>
          <w:tab w:val="left" w:pos="426"/>
          <w:tab w:val="left" w:pos="709"/>
        </w:tabs>
        <w:spacing w:after="0"/>
        <w:ind w:firstLine="567"/>
        <w:jc w:val="both"/>
        <w:rPr>
          <w:sz w:val="22"/>
          <w:szCs w:val="22"/>
        </w:rPr>
      </w:pPr>
    </w:p>
    <w:p w14:paraId="4F6D76E3" w14:textId="0EBF9566" w:rsidR="00CE7CD2" w:rsidRPr="00B32FCF" w:rsidRDefault="00CE7CD2" w:rsidP="00CE7CD2">
      <w:pPr>
        <w:tabs>
          <w:tab w:val="left" w:leader="underscore" w:pos="0"/>
          <w:tab w:val="left" w:pos="426"/>
          <w:tab w:val="left" w:pos="709"/>
        </w:tabs>
        <w:spacing w:after="0"/>
        <w:ind w:firstLine="567"/>
        <w:jc w:val="both"/>
        <w:rPr>
          <w:sz w:val="22"/>
          <w:szCs w:val="22"/>
        </w:rPr>
      </w:pPr>
      <w:r w:rsidRPr="00B32FCF">
        <w:rPr>
          <w:sz w:val="22"/>
          <w:szCs w:val="22"/>
        </w:rPr>
        <w:t xml:space="preserve">Срок поставки Товара: не </w:t>
      </w:r>
      <w:r w:rsidR="0022006A">
        <w:rPr>
          <w:sz w:val="22"/>
          <w:szCs w:val="22"/>
        </w:rPr>
        <w:t>более</w:t>
      </w:r>
      <w:r>
        <w:rPr>
          <w:sz w:val="22"/>
          <w:szCs w:val="22"/>
        </w:rPr>
        <w:t xml:space="preserve"> 40 (сорока) календарных дней с даты подписания договора.</w:t>
      </w:r>
    </w:p>
    <w:p w14:paraId="3576CA64" w14:textId="77777777" w:rsidR="00CE7CD2" w:rsidRPr="00B32FCF" w:rsidRDefault="00CE7CD2" w:rsidP="00CE7CD2">
      <w:pPr>
        <w:spacing w:after="0"/>
        <w:ind w:firstLine="567"/>
        <w:contextualSpacing/>
        <w:jc w:val="both"/>
        <w:rPr>
          <w:sz w:val="22"/>
          <w:szCs w:val="22"/>
          <w:lang w:eastAsia="en-US"/>
        </w:rPr>
      </w:pPr>
      <w:r w:rsidRPr="00B32FCF">
        <w:rPr>
          <w:sz w:val="22"/>
          <w:szCs w:val="22"/>
        </w:rPr>
        <w:t xml:space="preserve">Место поставки Товара: </w:t>
      </w:r>
      <w:r w:rsidRPr="00B32FCF">
        <w:rPr>
          <w:sz w:val="22"/>
          <w:szCs w:val="22"/>
          <w:lang w:eastAsia="en-US"/>
        </w:rPr>
        <w:t xml:space="preserve">628422, Российская Федерация, Ханты-Мансийский автономный округ – Югра, г. Сургут, улица </w:t>
      </w:r>
      <w:proofErr w:type="spellStart"/>
      <w:r w:rsidRPr="00B32FCF">
        <w:rPr>
          <w:sz w:val="22"/>
          <w:szCs w:val="22"/>
          <w:lang w:eastAsia="en-US"/>
        </w:rPr>
        <w:t>Аэрофлотская</w:t>
      </w:r>
      <w:proofErr w:type="spellEnd"/>
      <w:r>
        <w:rPr>
          <w:sz w:val="22"/>
          <w:szCs w:val="22"/>
          <w:lang w:eastAsia="en-US"/>
        </w:rPr>
        <w:t>,</w:t>
      </w:r>
      <w:r w:rsidRPr="00B32FCF">
        <w:rPr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здание</w:t>
      </w:r>
      <w:r w:rsidRPr="00B32FCF">
        <w:rPr>
          <w:sz w:val="22"/>
          <w:szCs w:val="22"/>
          <w:lang w:eastAsia="en-US"/>
        </w:rPr>
        <w:t xml:space="preserve"> 50</w:t>
      </w:r>
      <w:r>
        <w:rPr>
          <w:sz w:val="22"/>
          <w:szCs w:val="22"/>
          <w:lang w:eastAsia="en-US"/>
        </w:rPr>
        <w:t>, помещение 2</w:t>
      </w:r>
      <w:r w:rsidRPr="00B32FCF">
        <w:rPr>
          <w:sz w:val="22"/>
          <w:szCs w:val="22"/>
          <w:lang w:eastAsia="en-US"/>
        </w:rPr>
        <w:t>.</w:t>
      </w:r>
    </w:p>
    <w:p w14:paraId="293F35B2" w14:textId="77777777" w:rsidR="00CE7CD2" w:rsidRPr="00B32FCF" w:rsidRDefault="00CE7CD2" w:rsidP="00CE7CD2">
      <w:pPr>
        <w:pStyle w:val="ae"/>
        <w:ind w:firstLine="709"/>
        <w:rPr>
          <w:sz w:val="22"/>
          <w:szCs w:val="22"/>
        </w:rPr>
      </w:pPr>
      <w:r w:rsidRPr="00B32FCF">
        <w:rPr>
          <w:sz w:val="22"/>
          <w:szCs w:val="22"/>
        </w:rPr>
        <w:t>- Доставка масел и специальных жидкостей осуществляется любым видом транспорта за счет средств Поставщика.</w:t>
      </w:r>
    </w:p>
    <w:p w14:paraId="78FBBF8F" w14:textId="77777777" w:rsidR="00CE7CD2" w:rsidRPr="00B32FCF" w:rsidRDefault="00CE7CD2" w:rsidP="00CE7CD2">
      <w:pPr>
        <w:spacing w:after="0"/>
        <w:ind w:right="-19" w:firstLine="709"/>
        <w:jc w:val="both"/>
        <w:rPr>
          <w:sz w:val="22"/>
          <w:szCs w:val="22"/>
        </w:rPr>
      </w:pPr>
      <w:r w:rsidRPr="00B32FCF">
        <w:rPr>
          <w:sz w:val="22"/>
          <w:szCs w:val="22"/>
        </w:rPr>
        <w:t xml:space="preserve">- Транспортировку масел и специальных жидкостей проводить в условиях, обеспечивающих их сохранность. </w:t>
      </w:r>
    </w:p>
    <w:p w14:paraId="6CF0BF3E" w14:textId="3356E921" w:rsidR="00CE7CD2" w:rsidRPr="00B32FCF" w:rsidRDefault="00CE7CD2" w:rsidP="00CE7CD2">
      <w:pPr>
        <w:ind w:firstLine="720"/>
        <w:jc w:val="both"/>
        <w:rPr>
          <w:b/>
          <w:bCs/>
          <w:i/>
          <w:iCs/>
          <w:color w:val="3333CC"/>
          <w:sz w:val="22"/>
          <w:szCs w:val="22"/>
        </w:rPr>
      </w:pPr>
      <w:r w:rsidRPr="00B32FCF">
        <w:rPr>
          <w:sz w:val="22"/>
          <w:szCs w:val="22"/>
        </w:rPr>
        <w:t xml:space="preserve">- Тара и материалы, используемые для упаковывания, перевозки и хранения Товара, должны соответствовать требованиям законодательных, нормативных и/или технических документов. Товар должен быть надлежащим образом промаркирован, упакован </w:t>
      </w:r>
      <w:r w:rsidRPr="00B32FCF">
        <w:rPr>
          <w:b/>
          <w:bCs/>
          <w:sz w:val="22"/>
          <w:szCs w:val="22"/>
        </w:rPr>
        <w:t xml:space="preserve">в </w:t>
      </w:r>
      <w:r w:rsidRPr="00B32FCF">
        <w:rPr>
          <w:b/>
          <w:bCs/>
          <w:sz w:val="22"/>
          <w:szCs w:val="22"/>
          <w:u w:val="single"/>
        </w:rPr>
        <w:t>заводскую</w:t>
      </w:r>
      <w:r w:rsidRPr="00B32FCF">
        <w:rPr>
          <w:b/>
          <w:bCs/>
          <w:sz w:val="22"/>
          <w:szCs w:val="22"/>
        </w:rPr>
        <w:t xml:space="preserve"> тару</w:t>
      </w:r>
      <w:r w:rsidRPr="00B32FCF">
        <w:rPr>
          <w:sz w:val="22"/>
          <w:szCs w:val="22"/>
        </w:rPr>
        <w:t xml:space="preserve"> таким образом, чтобы гарантировать целостность, безопасность и сохранность Товара, в т.ч.  при транспортировке железнодорожным, автомобильным или водным транспортом в районы Крайнего Севера и местности, приравненные к районам Крайнего Севера, а также при длительном хранении. Тара и упаковочные материалы возврату не подлежат. Стоимость тары и упаковочных материалов включается в стоимость Товара. </w:t>
      </w:r>
    </w:p>
    <w:p w14:paraId="6AE595BF" w14:textId="77777777" w:rsidR="00CE7CD2" w:rsidRPr="00B32FCF" w:rsidRDefault="00CE7CD2" w:rsidP="00CE7CD2">
      <w:pPr>
        <w:spacing w:after="0"/>
        <w:ind w:right="-19" w:firstLine="709"/>
        <w:jc w:val="both"/>
        <w:rPr>
          <w:sz w:val="22"/>
          <w:szCs w:val="22"/>
        </w:rPr>
      </w:pPr>
      <w:r w:rsidRPr="00B32FCF">
        <w:rPr>
          <w:sz w:val="22"/>
          <w:szCs w:val="22"/>
        </w:rPr>
        <w:t>- При отпуске Товара Поставщик доводит до сведения Покупателя информацию о подтверждении соответствия Товара установленным требованиям путем маркировки в установленном порядке знаком соответствия.</w:t>
      </w:r>
    </w:p>
    <w:p w14:paraId="04AEB3B5" w14:textId="77777777" w:rsidR="00CE7CD2" w:rsidRPr="00B32FCF" w:rsidRDefault="00CE7CD2" w:rsidP="00CE7CD2">
      <w:pPr>
        <w:spacing w:after="0"/>
        <w:ind w:right="-19" w:firstLine="709"/>
        <w:jc w:val="both"/>
        <w:rPr>
          <w:sz w:val="22"/>
          <w:szCs w:val="22"/>
          <w:u w:val="single"/>
        </w:rPr>
      </w:pPr>
      <w:r w:rsidRPr="00B32FCF">
        <w:rPr>
          <w:sz w:val="22"/>
          <w:szCs w:val="22"/>
          <w:u w:val="single"/>
        </w:rPr>
        <w:t>Требования к качеству Товара:</w:t>
      </w:r>
    </w:p>
    <w:p w14:paraId="3D30C8D9" w14:textId="77777777" w:rsidR="00CE7CD2" w:rsidRPr="00B32FCF" w:rsidRDefault="00CE7CD2" w:rsidP="00CE7CD2">
      <w:pPr>
        <w:spacing w:after="0"/>
        <w:ind w:right="-19" w:firstLine="709"/>
        <w:jc w:val="both"/>
        <w:rPr>
          <w:sz w:val="22"/>
          <w:szCs w:val="22"/>
        </w:rPr>
      </w:pPr>
      <w:r w:rsidRPr="00B32FCF">
        <w:rPr>
          <w:sz w:val="22"/>
          <w:szCs w:val="22"/>
        </w:rPr>
        <w:t xml:space="preserve">- Качество отпускаемого Товара должно соответствовать требованиям государственных стандартов, техническим условиям, стандарту </w:t>
      </w:r>
      <w:r w:rsidRPr="00B32FCF">
        <w:rPr>
          <w:sz w:val="22"/>
          <w:szCs w:val="22"/>
          <w:lang w:val="en-US"/>
        </w:rPr>
        <w:t>ISO</w:t>
      </w:r>
      <w:r w:rsidRPr="00B32FCF">
        <w:rPr>
          <w:sz w:val="22"/>
          <w:szCs w:val="22"/>
        </w:rPr>
        <w:t xml:space="preserve"> и подтверждаться сертификатом соответствия;</w:t>
      </w:r>
    </w:p>
    <w:p w14:paraId="1395F91D" w14:textId="77777777" w:rsidR="00CE7CD2" w:rsidRPr="00B32FCF" w:rsidRDefault="00CE7CD2" w:rsidP="00CE7CD2">
      <w:pPr>
        <w:spacing w:after="0"/>
        <w:ind w:right="-19" w:firstLine="709"/>
        <w:jc w:val="both"/>
        <w:rPr>
          <w:sz w:val="22"/>
          <w:szCs w:val="22"/>
        </w:rPr>
      </w:pPr>
      <w:r w:rsidRPr="00B32FCF">
        <w:rPr>
          <w:sz w:val="22"/>
          <w:szCs w:val="22"/>
        </w:rPr>
        <w:t>- Товар должен быть законсервирован в заводском упаковочном материале, без каких-либо повреждений, не иметь признаков коррозии, иметь товарный вид;</w:t>
      </w:r>
    </w:p>
    <w:p w14:paraId="7B827D90" w14:textId="77777777" w:rsidR="00CE7CD2" w:rsidRPr="00B32FCF" w:rsidRDefault="00CE7CD2" w:rsidP="00CE7CD2">
      <w:pPr>
        <w:spacing w:after="0"/>
        <w:ind w:right="-19" w:firstLine="709"/>
        <w:jc w:val="both"/>
        <w:rPr>
          <w:sz w:val="22"/>
          <w:szCs w:val="22"/>
        </w:rPr>
      </w:pPr>
      <w:r w:rsidRPr="00B32FCF">
        <w:rPr>
          <w:sz w:val="22"/>
          <w:szCs w:val="22"/>
        </w:rPr>
        <w:t>- Условия хранения и транспортировка Товара должна соответствовать требованиям завода-изготовителя;</w:t>
      </w:r>
    </w:p>
    <w:p w14:paraId="5817E7B6" w14:textId="77777777" w:rsidR="00CE7CD2" w:rsidRPr="00B32FCF" w:rsidRDefault="00CE7CD2" w:rsidP="00CE7CD2">
      <w:pPr>
        <w:spacing w:after="0"/>
        <w:ind w:firstLine="567"/>
        <w:jc w:val="both"/>
        <w:rPr>
          <w:sz w:val="22"/>
          <w:szCs w:val="22"/>
        </w:rPr>
      </w:pPr>
      <w:r w:rsidRPr="00B32FCF">
        <w:rPr>
          <w:sz w:val="22"/>
          <w:szCs w:val="22"/>
        </w:rPr>
        <w:t xml:space="preserve">При передаче Товара Покупателю в обязательном порядке должна быть предоставлена вся техническая документация на Товар на русском языке: </w:t>
      </w:r>
    </w:p>
    <w:p w14:paraId="28210843" w14:textId="77777777" w:rsidR="00CE7CD2" w:rsidRPr="00B32FCF" w:rsidRDefault="00CE7CD2" w:rsidP="00CE7CD2">
      <w:pPr>
        <w:shd w:val="clear" w:color="auto" w:fill="FFFFFF"/>
        <w:spacing w:after="0"/>
        <w:ind w:firstLine="567"/>
        <w:jc w:val="both"/>
        <w:rPr>
          <w:sz w:val="22"/>
          <w:szCs w:val="22"/>
        </w:rPr>
      </w:pPr>
      <w:r w:rsidRPr="00B32FCF">
        <w:rPr>
          <w:sz w:val="22"/>
          <w:szCs w:val="22"/>
        </w:rPr>
        <w:t>- сертификат соответствия (копия сертификатов, заверенная держателем оригинала сертификата);</w:t>
      </w:r>
    </w:p>
    <w:p w14:paraId="1646AF56" w14:textId="77777777" w:rsidR="00CE7CD2" w:rsidRPr="00B32FCF" w:rsidRDefault="00CE7CD2" w:rsidP="00CE7CD2">
      <w:pPr>
        <w:shd w:val="clear" w:color="auto" w:fill="FFFFFF"/>
        <w:spacing w:after="0"/>
        <w:ind w:firstLine="567"/>
        <w:jc w:val="both"/>
        <w:rPr>
          <w:sz w:val="22"/>
          <w:szCs w:val="22"/>
        </w:rPr>
      </w:pPr>
      <w:r w:rsidRPr="00B32FCF">
        <w:rPr>
          <w:sz w:val="22"/>
          <w:szCs w:val="22"/>
        </w:rPr>
        <w:t>-  паспорт безопасности или другие документы, подтверждающие качество и безопасность Товара.</w:t>
      </w:r>
    </w:p>
    <w:p w14:paraId="30C1242D" w14:textId="1660B64F" w:rsidR="00CE7CD2" w:rsidRPr="00B32FCF" w:rsidRDefault="00CE7CD2" w:rsidP="00CE7CD2">
      <w:pPr>
        <w:shd w:val="clear" w:color="auto" w:fill="FFFFFF"/>
        <w:spacing w:after="0"/>
        <w:ind w:firstLine="567"/>
        <w:jc w:val="both"/>
        <w:rPr>
          <w:sz w:val="22"/>
          <w:szCs w:val="22"/>
        </w:rPr>
      </w:pPr>
      <w:r w:rsidRPr="00B32FCF">
        <w:rPr>
          <w:sz w:val="22"/>
          <w:szCs w:val="22"/>
        </w:rPr>
        <w:t xml:space="preserve"> </w:t>
      </w:r>
      <w:r w:rsidRPr="00B32FCF">
        <w:rPr>
          <w:sz w:val="22"/>
          <w:szCs w:val="22"/>
        </w:rPr>
        <w:tab/>
      </w:r>
      <w:r w:rsidR="002A3EBC" w:rsidRPr="008034E2">
        <w:rPr>
          <w:sz w:val="22"/>
          <w:szCs w:val="22"/>
          <w:highlight w:val="yellow"/>
          <w:shd w:val="clear" w:color="auto" w:fill="FFFFFF"/>
        </w:rPr>
        <w:t>Остаточный срок годности поставляемого Товара на дату поставки должен составлять не менее 80% от общего срока годности на данный Товар</w:t>
      </w:r>
      <w:r w:rsidR="002A3EBC" w:rsidRPr="008034E2">
        <w:rPr>
          <w:sz w:val="22"/>
          <w:szCs w:val="22"/>
          <w:highlight w:val="yellow"/>
        </w:rPr>
        <w:t>.</w:t>
      </w:r>
    </w:p>
    <w:p w14:paraId="7C959315" w14:textId="77777777" w:rsidR="00CE7CD2" w:rsidRDefault="00CE7CD2" w:rsidP="00CE7CD2">
      <w:pPr>
        <w:shd w:val="clear" w:color="auto" w:fill="FFFFFF"/>
        <w:spacing w:after="0"/>
        <w:ind w:firstLine="567"/>
        <w:jc w:val="both"/>
        <w:rPr>
          <w:sz w:val="22"/>
          <w:szCs w:val="22"/>
        </w:rPr>
      </w:pPr>
    </w:p>
    <w:p w14:paraId="15C0C3CF" w14:textId="77777777" w:rsidR="00CE7CD2" w:rsidRDefault="00CE7CD2" w:rsidP="00CE7CD2">
      <w:pPr>
        <w:shd w:val="clear" w:color="auto" w:fill="FFFFFF"/>
        <w:spacing w:after="0"/>
        <w:ind w:firstLine="567"/>
        <w:jc w:val="both"/>
        <w:rPr>
          <w:sz w:val="22"/>
          <w:szCs w:val="22"/>
        </w:rPr>
      </w:pPr>
    </w:p>
    <w:p w14:paraId="6279CF32" w14:textId="77777777" w:rsidR="0070612C" w:rsidRDefault="0070612C" w:rsidP="00CE7CD2">
      <w:pPr>
        <w:shd w:val="clear" w:color="auto" w:fill="FFFFFF"/>
        <w:spacing w:after="0"/>
        <w:ind w:firstLine="567"/>
        <w:jc w:val="both"/>
        <w:rPr>
          <w:sz w:val="22"/>
          <w:szCs w:val="22"/>
        </w:rPr>
      </w:pPr>
    </w:p>
    <w:p w14:paraId="2ADCEA29" w14:textId="77777777" w:rsidR="0070612C" w:rsidRDefault="0070612C" w:rsidP="00CE7CD2">
      <w:pPr>
        <w:shd w:val="clear" w:color="auto" w:fill="FFFFFF"/>
        <w:spacing w:after="0"/>
        <w:ind w:firstLine="567"/>
        <w:jc w:val="both"/>
        <w:rPr>
          <w:sz w:val="22"/>
          <w:szCs w:val="22"/>
        </w:rPr>
      </w:pPr>
    </w:p>
    <w:p w14:paraId="7E3E603A" w14:textId="77777777" w:rsidR="00CE7CD2" w:rsidRPr="00B32FCF" w:rsidRDefault="00CE7CD2" w:rsidP="00CE7CD2">
      <w:pPr>
        <w:shd w:val="clear" w:color="auto" w:fill="FFFFFF"/>
        <w:spacing w:after="0"/>
        <w:ind w:firstLine="567"/>
        <w:jc w:val="both"/>
        <w:rPr>
          <w:sz w:val="22"/>
          <w:szCs w:val="22"/>
        </w:rPr>
      </w:pPr>
    </w:p>
    <w:p w14:paraId="563E33B6" w14:textId="77777777" w:rsidR="00CE7CD2" w:rsidRDefault="00CE7CD2" w:rsidP="00CE7CD2">
      <w:pPr>
        <w:tabs>
          <w:tab w:val="left" w:pos="3630"/>
        </w:tabs>
        <w:spacing w:after="0"/>
        <w:jc w:val="center"/>
        <w:rPr>
          <w:b/>
          <w:color w:val="FF0000"/>
          <w:sz w:val="22"/>
          <w:szCs w:val="22"/>
        </w:rPr>
      </w:pPr>
    </w:p>
    <w:p w14:paraId="2B52B9EA" w14:textId="77777777" w:rsidR="00CE7CD2" w:rsidRPr="00D13B73" w:rsidRDefault="00CE7CD2" w:rsidP="00CE7CD2">
      <w:pPr>
        <w:tabs>
          <w:tab w:val="left" w:pos="4631"/>
        </w:tabs>
        <w:spacing w:after="0" w:line="259" w:lineRule="auto"/>
        <w:jc w:val="center"/>
        <w:rPr>
          <w:rFonts w:eastAsia="Calibri"/>
          <w:b/>
          <w:color w:val="FF0000"/>
          <w:sz w:val="22"/>
          <w:szCs w:val="22"/>
          <w:lang w:eastAsia="en-US"/>
        </w:rPr>
      </w:pPr>
      <w:r w:rsidRPr="001325F8">
        <w:rPr>
          <w:rFonts w:eastAsia="Calibri"/>
          <w:b/>
          <w:color w:val="FF0000"/>
          <w:sz w:val="22"/>
          <w:szCs w:val="22"/>
          <w:lang w:eastAsia="en-US"/>
        </w:rPr>
        <w:t>(в интересах аэропорта г. Сургута)</w:t>
      </w:r>
    </w:p>
    <w:tbl>
      <w:tblPr>
        <w:tblW w:w="15854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1438"/>
        <w:gridCol w:w="1438"/>
        <w:gridCol w:w="1438"/>
        <w:gridCol w:w="1438"/>
        <w:gridCol w:w="1438"/>
        <w:gridCol w:w="1438"/>
        <w:gridCol w:w="1438"/>
        <w:gridCol w:w="1438"/>
        <w:gridCol w:w="1438"/>
        <w:gridCol w:w="1438"/>
        <w:gridCol w:w="1438"/>
        <w:gridCol w:w="36"/>
      </w:tblGrid>
      <w:tr w:rsidR="00CE7CD2" w:rsidRPr="00CE7CD2" w14:paraId="22354914" w14:textId="77777777" w:rsidTr="0070612C">
        <w:trPr>
          <w:gridAfter w:val="1"/>
          <w:wAfter w:w="14" w:type="dxa"/>
          <w:cantSplit/>
          <w:trHeight w:val="28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39FE7C38" w14:textId="77777777" w:rsidR="00CE7CD2" w:rsidRPr="00CE7CD2" w:rsidRDefault="00CE7CD2" w:rsidP="00CE7CD2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CE7CD2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F04097" w14:textId="77777777" w:rsidR="00CE7CD2" w:rsidRPr="00CE7CD2" w:rsidRDefault="00CE7CD2" w:rsidP="00CE7CD2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CE7CD2">
              <w:rPr>
                <w:b/>
                <w:bCs/>
                <w:sz w:val="22"/>
                <w:szCs w:val="22"/>
              </w:rPr>
              <w:t>Наименование Товара</w:t>
            </w:r>
          </w:p>
          <w:p w14:paraId="05EACF4E" w14:textId="77777777" w:rsidR="00CE7CD2" w:rsidRPr="00CE7CD2" w:rsidRDefault="00CE7CD2" w:rsidP="00CE7CD2">
            <w:pPr>
              <w:spacing w:after="0"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C1F8CEC" w14:textId="77777777" w:rsidR="00CE7CD2" w:rsidRPr="00CE7CD2" w:rsidRDefault="00CE7CD2" w:rsidP="00CE7CD2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CE7CD2">
              <w:rPr>
                <w:b/>
                <w:bCs/>
                <w:sz w:val="22"/>
                <w:szCs w:val="22"/>
              </w:rPr>
              <w:t>Функциональные характеристики (потребительские свойства) Товара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016E0C4F" w14:textId="77777777" w:rsidR="00CE7CD2" w:rsidRPr="00CE7CD2" w:rsidRDefault="00CE7CD2" w:rsidP="00CE7CD2">
            <w:pPr>
              <w:spacing w:after="0"/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 w:rsidRPr="00CE7CD2">
              <w:rPr>
                <w:b/>
                <w:bCs/>
                <w:sz w:val="22"/>
                <w:szCs w:val="22"/>
              </w:rPr>
              <w:t>Срок гарантии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5DAEC9E" w14:textId="77777777" w:rsidR="00CE7CD2" w:rsidRPr="00CE7CD2" w:rsidRDefault="00CE7CD2" w:rsidP="00CE7CD2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CE7CD2">
              <w:rPr>
                <w:b/>
                <w:bCs/>
                <w:sz w:val="22"/>
                <w:szCs w:val="22"/>
              </w:rPr>
              <w:t>Страна происхождения Товара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6AB452E5" w14:textId="77777777" w:rsidR="00CE7CD2" w:rsidRPr="00CE7CD2" w:rsidRDefault="00CE7CD2" w:rsidP="00CE7CD2">
            <w:pPr>
              <w:spacing w:after="0"/>
              <w:ind w:left="113" w:right="113"/>
              <w:jc w:val="center"/>
              <w:rPr>
                <w:b/>
                <w:color w:val="000000"/>
                <w:sz w:val="22"/>
                <w:szCs w:val="22"/>
              </w:rPr>
            </w:pPr>
            <w:r w:rsidRPr="00CE7CD2">
              <w:rPr>
                <w:b/>
                <w:color w:val="000000"/>
                <w:sz w:val="22"/>
                <w:szCs w:val="22"/>
              </w:rPr>
              <w:t>Ед. измерения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22DD1D58" w14:textId="77777777" w:rsidR="00CE7CD2" w:rsidRPr="00CE7CD2" w:rsidRDefault="00CE7CD2" w:rsidP="00CE7CD2">
            <w:pPr>
              <w:spacing w:after="0"/>
              <w:ind w:left="113" w:right="113"/>
              <w:jc w:val="center"/>
              <w:rPr>
                <w:b/>
                <w:color w:val="000000"/>
                <w:sz w:val="22"/>
                <w:szCs w:val="22"/>
              </w:rPr>
            </w:pPr>
            <w:r w:rsidRPr="00CE7CD2">
              <w:rPr>
                <w:b/>
                <w:color w:val="000000"/>
                <w:sz w:val="22"/>
                <w:szCs w:val="22"/>
              </w:rPr>
              <w:t>Кол-во Товара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17BB8001" w14:textId="77777777" w:rsidR="00CE7CD2" w:rsidRPr="00CE7CD2" w:rsidRDefault="00CE7CD2" w:rsidP="00CE7CD2">
            <w:pPr>
              <w:spacing w:after="0"/>
              <w:ind w:left="113" w:right="113"/>
              <w:jc w:val="center"/>
              <w:rPr>
                <w:b/>
                <w:color w:val="000000"/>
                <w:sz w:val="22"/>
                <w:szCs w:val="22"/>
              </w:rPr>
            </w:pPr>
            <w:r w:rsidRPr="00CE7CD2">
              <w:rPr>
                <w:b/>
                <w:color w:val="000000"/>
                <w:sz w:val="22"/>
                <w:szCs w:val="22"/>
              </w:rPr>
              <w:t>Наименование и объем заводской тары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F2A6156" w14:textId="77777777" w:rsidR="00CE7CD2" w:rsidRPr="00CE7CD2" w:rsidRDefault="00CE7CD2" w:rsidP="00CE7CD2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CE7CD2">
              <w:rPr>
                <w:b/>
                <w:bCs/>
                <w:sz w:val="22"/>
                <w:szCs w:val="22"/>
              </w:rPr>
              <w:t xml:space="preserve">Цена без учета НДС, руб.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E4D1D8" w14:textId="77777777" w:rsidR="00CE7CD2" w:rsidRPr="00CE7CD2" w:rsidRDefault="00CE7CD2" w:rsidP="00CE7CD2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CE7CD2">
              <w:rPr>
                <w:b/>
                <w:bCs/>
                <w:sz w:val="22"/>
                <w:szCs w:val="22"/>
              </w:rPr>
              <w:t>НДС ___%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0532EC0" w14:textId="77777777" w:rsidR="00CE7CD2" w:rsidRPr="00CE7CD2" w:rsidRDefault="00CE7CD2" w:rsidP="00CE7CD2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CE7CD2">
              <w:rPr>
                <w:b/>
                <w:bCs/>
                <w:sz w:val="22"/>
                <w:szCs w:val="22"/>
              </w:rPr>
              <w:t>Итого цена с учетом НДС, руб.</w:t>
            </w:r>
          </w:p>
        </w:tc>
      </w:tr>
      <w:tr w:rsidR="00CE7CD2" w:rsidRPr="00CE7CD2" w14:paraId="208B4C2B" w14:textId="77777777" w:rsidTr="0070612C">
        <w:trPr>
          <w:gridAfter w:val="1"/>
          <w:wAfter w:w="14" w:type="dxa"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1491F" w14:textId="77777777" w:rsidR="00CE7CD2" w:rsidRPr="00CE7CD2" w:rsidRDefault="00CE7CD2" w:rsidP="00CE7CD2">
            <w:pPr>
              <w:spacing w:after="0"/>
              <w:jc w:val="center"/>
              <w:rPr>
                <w:sz w:val="22"/>
                <w:szCs w:val="22"/>
              </w:rPr>
            </w:pPr>
            <w:r w:rsidRPr="00CE7CD2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F27B0" w14:textId="77777777" w:rsidR="00CE7CD2" w:rsidRPr="00CE7CD2" w:rsidRDefault="00CE7CD2" w:rsidP="00CE7CD2">
            <w:pPr>
              <w:spacing w:after="0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28DD7" w14:textId="77777777" w:rsidR="00CE7CD2" w:rsidRPr="00CE7CD2" w:rsidRDefault="00CE7CD2" w:rsidP="00CE7CD2">
            <w:pPr>
              <w:spacing w:after="0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8312B" w14:textId="77777777" w:rsidR="00CE7CD2" w:rsidRPr="00CE7CD2" w:rsidRDefault="00CE7CD2" w:rsidP="00CE7CD2">
            <w:pPr>
              <w:spacing w:after="0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32413" w14:textId="77777777" w:rsidR="00CE7CD2" w:rsidRPr="00CE7CD2" w:rsidRDefault="00CE7CD2" w:rsidP="00CE7CD2">
            <w:pPr>
              <w:spacing w:after="0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BC47E" w14:textId="77777777" w:rsidR="00CE7CD2" w:rsidRPr="00CE7CD2" w:rsidRDefault="00CE7CD2" w:rsidP="00CE7CD2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DFC94" w14:textId="77777777" w:rsidR="00CE7CD2" w:rsidRPr="00CE7CD2" w:rsidRDefault="00CE7CD2" w:rsidP="00CE7CD2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F1F7556" w14:textId="77777777" w:rsidR="00CE7CD2" w:rsidRPr="00CE7CD2" w:rsidRDefault="00CE7CD2" w:rsidP="00CE7CD2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CE7CD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5273A" w14:textId="77777777" w:rsidR="00CE7CD2" w:rsidRPr="00CE7CD2" w:rsidRDefault="00CE7CD2" w:rsidP="00CE7CD2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EC4BF" w14:textId="77777777" w:rsidR="00CE7CD2" w:rsidRPr="00CE7CD2" w:rsidRDefault="00CE7CD2" w:rsidP="00CE7CD2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EA3B6" w14:textId="77777777" w:rsidR="00CE7CD2" w:rsidRPr="00CE7CD2" w:rsidRDefault="00CE7CD2" w:rsidP="00CE7CD2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CE7CD2" w:rsidRPr="00CE7CD2" w14:paraId="2B336071" w14:textId="77777777" w:rsidTr="0070612C">
        <w:trPr>
          <w:gridAfter w:val="1"/>
          <w:wAfter w:w="14" w:type="dxa"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5D94D" w14:textId="77777777" w:rsidR="00CE7CD2" w:rsidRPr="00CE7CD2" w:rsidRDefault="00CE7CD2" w:rsidP="00CE7CD2">
            <w:pPr>
              <w:spacing w:after="0"/>
              <w:jc w:val="center"/>
              <w:rPr>
                <w:sz w:val="22"/>
                <w:szCs w:val="22"/>
              </w:rPr>
            </w:pPr>
            <w:r w:rsidRPr="00CE7CD2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E23FB" w14:textId="77777777" w:rsidR="00CE7CD2" w:rsidRPr="00CE7CD2" w:rsidRDefault="00CE7CD2" w:rsidP="00CE7CD2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3930" w14:textId="77777777" w:rsidR="00CE7CD2" w:rsidRPr="00CE7CD2" w:rsidRDefault="00CE7CD2" w:rsidP="00CE7CD2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9BA95" w14:textId="77777777" w:rsidR="00CE7CD2" w:rsidRPr="00CE7CD2" w:rsidRDefault="00CE7CD2" w:rsidP="00CE7CD2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7BF4B" w14:textId="77777777" w:rsidR="00CE7CD2" w:rsidRPr="00CE7CD2" w:rsidRDefault="00CE7CD2" w:rsidP="00CE7CD2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27FEE" w14:textId="77777777" w:rsidR="00CE7CD2" w:rsidRPr="00CE7CD2" w:rsidRDefault="00CE7CD2" w:rsidP="00CE7CD2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2A595" w14:textId="77777777" w:rsidR="00CE7CD2" w:rsidRPr="00CE7CD2" w:rsidRDefault="00CE7CD2" w:rsidP="00CE7CD2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8F6E99F" w14:textId="77777777" w:rsidR="00CE7CD2" w:rsidRPr="00CE7CD2" w:rsidRDefault="00CE7CD2" w:rsidP="00CE7CD2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D3DD9" w14:textId="77777777" w:rsidR="00CE7CD2" w:rsidRPr="00CE7CD2" w:rsidRDefault="00CE7CD2" w:rsidP="00CE7CD2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7371" w14:textId="77777777" w:rsidR="00CE7CD2" w:rsidRPr="00CE7CD2" w:rsidRDefault="00CE7CD2" w:rsidP="00CE7CD2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B8613" w14:textId="77777777" w:rsidR="00CE7CD2" w:rsidRPr="00CE7CD2" w:rsidRDefault="00CE7CD2" w:rsidP="00CE7CD2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CE7CD2" w:rsidRPr="00CE7CD2" w14:paraId="700FB781" w14:textId="77777777" w:rsidTr="0070612C">
        <w:trPr>
          <w:gridAfter w:val="1"/>
          <w:wAfter w:w="14" w:type="dxa"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7AB36" w14:textId="77777777" w:rsidR="00CE7CD2" w:rsidRPr="00CE7CD2" w:rsidRDefault="00CE7CD2" w:rsidP="00CE7CD2">
            <w:pPr>
              <w:spacing w:after="0"/>
              <w:jc w:val="center"/>
              <w:rPr>
                <w:sz w:val="22"/>
                <w:szCs w:val="22"/>
              </w:rPr>
            </w:pPr>
            <w:r w:rsidRPr="00CE7CD2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0207D" w14:textId="77777777" w:rsidR="00CE7CD2" w:rsidRPr="00CE7CD2" w:rsidRDefault="00CE7CD2" w:rsidP="00CE7CD2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B4E93" w14:textId="77777777" w:rsidR="00CE7CD2" w:rsidRPr="00CE7CD2" w:rsidRDefault="00CE7CD2" w:rsidP="00CE7CD2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23E36" w14:textId="77777777" w:rsidR="00CE7CD2" w:rsidRPr="00CE7CD2" w:rsidRDefault="00CE7CD2" w:rsidP="00CE7CD2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96B2B" w14:textId="77777777" w:rsidR="00CE7CD2" w:rsidRPr="00CE7CD2" w:rsidRDefault="00CE7CD2" w:rsidP="00CE7CD2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12A62" w14:textId="77777777" w:rsidR="00CE7CD2" w:rsidRPr="00CE7CD2" w:rsidRDefault="00CE7CD2" w:rsidP="00CE7CD2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3E2AB" w14:textId="77777777" w:rsidR="00CE7CD2" w:rsidRPr="00CE7CD2" w:rsidRDefault="00CE7CD2" w:rsidP="00CE7CD2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B97A1" w14:textId="77777777" w:rsidR="00CE7CD2" w:rsidRPr="00CE7CD2" w:rsidRDefault="00CE7CD2" w:rsidP="00CE7CD2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4EFB4" w14:textId="77777777" w:rsidR="00CE7CD2" w:rsidRPr="00CE7CD2" w:rsidRDefault="00CE7CD2" w:rsidP="00CE7CD2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C9BBD" w14:textId="77777777" w:rsidR="00CE7CD2" w:rsidRPr="00CE7CD2" w:rsidRDefault="00CE7CD2" w:rsidP="00CE7CD2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F8935" w14:textId="77777777" w:rsidR="00CE7CD2" w:rsidRPr="00CE7CD2" w:rsidRDefault="00CE7CD2" w:rsidP="00CE7CD2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CE7CD2" w:rsidRPr="00CE7CD2" w14:paraId="067E1649" w14:textId="77777777" w:rsidTr="0070612C">
        <w:trPr>
          <w:gridAfter w:val="1"/>
          <w:wAfter w:w="14" w:type="dxa"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F4ACB" w14:textId="2E29A572" w:rsidR="00CE7CD2" w:rsidRPr="00CE7CD2" w:rsidRDefault="00CE7CD2" w:rsidP="00CE7CD2">
            <w:pPr>
              <w:spacing w:after="0"/>
              <w:jc w:val="center"/>
              <w:rPr>
                <w:sz w:val="22"/>
                <w:szCs w:val="22"/>
              </w:rPr>
            </w:pPr>
            <w:r w:rsidRPr="00CE7CD2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54230" w14:textId="77777777" w:rsidR="00CE7CD2" w:rsidRPr="00CE7CD2" w:rsidRDefault="00CE7CD2" w:rsidP="00CE7CD2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8E940" w14:textId="77777777" w:rsidR="00CE7CD2" w:rsidRPr="00CE7CD2" w:rsidRDefault="00CE7CD2" w:rsidP="00CE7CD2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936D5" w14:textId="77777777" w:rsidR="00CE7CD2" w:rsidRPr="00CE7CD2" w:rsidRDefault="00CE7CD2" w:rsidP="00CE7CD2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96984" w14:textId="77777777" w:rsidR="00CE7CD2" w:rsidRPr="00CE7CD2" w:rsidRDefault="00CE7CD2" w:rsidP="00CE7CD2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1A227" w14:textId="77777777" w:rsidR="00CE7CD2" w:rsidRPr="00CE7CD2" w:rsidRDefault="00CE7CD2" w:rsidP="00CE7CD2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68AA8" w14:textId="77777777" w:rsidR="00CE7CD2" w:rsidRPr="00CE7CD2" w:rsidRDefault="00CE7CD2" w:rsidP="00CE7CD2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23CB9" w14:textId="77777777" w:rsidR="00CE7CD2" w:rsidRPr="00CE7CD2" w:rsidRDefault="00CE7CD2" w:rsidP="00CE7CD2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08269" w14:textId="77777777" w:rsidR="00CE7CD2" w:rsidRPr="00CE7CD2" w:rsidRDefault="00CE7CD2" w:rsidP="00CE7CD2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7E3FD" w14:textId="77777777" w:rsidR="00CE7CD2" w:rsidRPr="00CE7CD2" w:rsidRDefault="00CE7CD2" w:rsidP="00CE7CD2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245D7" w14:textId="77777777" w:rsidR="00CE7CD2" w:rsidRPr="00CE7CD2" w:rsidRDefault="00CE7CD2" w:rsidP="00CE7CD2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CE7CD2" w:rsidRPr="00CE7CD2" w14:paraId="35D37F7C" w14:textId="77777777" w:rsidTr="0070612C">
        <w:trPr>
          <w:gridAfter w:val="1"/>
          <w:wAfter w:w="14" w:type="dxa"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A5EE7" w14:textId="0EBCBF5D" w:rsidR="00CE7CD2" w:rsidRPr="00CE7CD2" w:rsidRDefault="00CE7CD2" w:rsidP="00CE7CD2">
            <w:pPr>
              <w:spacing w:after="0"/>
              <w:jc w:val="center"/>
              <w:rPr>
                <w:sz w:val="22"/>
                <w:szCs w:val="22"/>
              </w:rPr>
            </w:pPr>
            <w:r w:rsidRPr="00CE7CD2"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787E2" w14:textId="77777777" w:rsidR="00CE7CD2" w:rsidRPr="00CE7CD2" w:rsidRDefault="00CE7CD2" w:rsidP="00CE7CD2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492EA" w14:textId="77777777" w:rsidR="00CE7CD2" w:rsidRPr="00CE7CD2" w:rsidRDefault="00CE7CD2" w:rsidP="00CE7CD2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DC1E" w14:textId="77777777" w:rsidR="00CE7CD2" w:rsidRPr="00CE7CD2" w:rsidRDefault="00CE7CD2" w:rsidP="00CE7CD2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D652E" w14:textId="77777777" w:rsidR="00CE7CD2" w:rsidRPr="00CE7CD2" w:rsidRDefault="00CE7CD2" w:rsidP="00CE7CD2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F8056" w14:textId="77777777" w:rsidR="00CE7CD2" w:rsidRPr="00CE7CD2" w:rsidRDefault="00CE7CD2" w:rsidP="00CE7CD2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B28ED" w14:textId="77777777" w:rsidR="00CE7CD2" w:rsidRPr="00CE7CD2" w:rsidRDefault="00CE7CD2" w:rsidP="00CE7CD2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DE317" w14:textId="77777777" w:rsidR="00CE7CD2" w:rsidRPr="00CE7CD2" w:rsidRDefault="00CE7CD2" w:rsidP="00CE7CD2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DBEC5" w14:textId="77777777" w:rsidR="00CE7CD2" w:rsidRPr="00CE7CD2" w:rsidRDefault="00CE7CD2" w:rsidP="00CE7CD2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C8E78" w14:textId="77777777" w:rsidR="00CE7CD2" w:rsidRPr="00CE7CD2" w:rsidRDefault="00CE7CD2" w:rsidP="00CE7CD2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251A9" w14:textId="77777777" w:rsidR="00CE7CD2" w:rsidRPr="00CE7CD2" w:rsidRDefault="00CE7CD2" w:rsidP="00CE7CD2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CE7CD2" w:rsidRPr="00CE7CD2" w14:paraId="279F968F" w14:textId="77777777" w:rsidTr="0070612C">
        <w:trPr>
          <w:gridAfter w:val="1"/>
          <w:wAfter w:w="14" w:type="dxa"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89326" w14:textId="7A06080E" w:rsidR="00CE7CD2" w:rsidRPr="00CE7CD2" w:rsidRDefault="00CE7CD2" w:rsidP="00CE7CD2">
            <w:pPr>
              <w:spacing w:after="0"/>
              <w:jc w:val="center"/>
              <w:rPr>
                <w:sz w:val="22"/>
                <w:szCs w:val="22"/>
              </w:rPr>
            </w:pPr>
            <w:r w:rsidRPr="00CE7CD2"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1C085" w14:textId="77777777" w:rsidR="00CE7CD2" w:rsidRPr="00CE7CD2" w:rsidRDefault="00CE7CD2" w:rsidP="00CE7CD2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36C21" w14:textId="77777777" w:rsidR="00CE7CD2" w:rsidRPr="00CE7CD2" w:rsidRDefault="00CE7CD2" w:rsidP="00CE7CD2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82891" w14:textId="77777777" w:rsidR="00CE7CD2" w:rsidRPr="00CE7CD2" w:rsidRDefault="00CE7CD2" w:rsidP="00CE7CD2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9492C" w14:textId="77777777" w:rsidR="00CE7CD2" w:rsidRPr="00CE7CD2" w:rsidRDefault="00CE7CD2" w:rsidP="00CE7CD2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8F89F" w14:textId="77777777" w:rsidR="00CE7CD2" w:rsidRPr="00CE7CD2" w:rsidRDefault="00CE7CD2" w:rsidP="00CE7CD2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6CB39" w14:textId="77777777" w:rsidR="00CE7CD2" w:rsidRPr="00CE7CD2" w:rsidRDefault="00CE7CD2" w:rsidP="00CE7CD2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F0CEB" w14:textId="77777777" w:rsidR="00CE7CD2" w:rsidRPr="00CE7CD2" w:rsidRDefault="00CE7CD2" w:rsidP="00CE7CD2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F6A97" w14:textId="77777777" w:rsidR="00CE7CD2" w:rsidRPr="00CE7CD2" w:rsidRDefault="00CE7CD2" w:rsidP="00CE7CD2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8E6D1" w14:textId="77777777" w:rsidR="00CE7CD2" w:rsidRPr="00CE7CD2" w:rsidRDefault="00CE7CD2" w:rsidP="00CE7CD2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BB019" w14:textId="77777777" w:rsidR="00CE7CD2" w:rsidRPr="00CE7CD2" w:rsidRDefault="00CE7CD2" w:rsidP="00CE7CD2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CE7CD2" w:rsidRPr="00CE7CD2" w14:paraId="562F8CF8" w14:textId="77777777" w:rsidTr="0070612C">
        <w:trPr>
          <w:gridAfter w:val="1"/>
          <w:wAfter w:w="14" w:type="dxa"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9C43A" w14:textId="547006E8" w:rsidR="00CE7CD2" w:rsidRPr="00CE7CD2" w:rsidRDefault="00CE7CD2" w:rsidP="00CE7CD2">
            <w:pPr>
              <w:spacing w:after="0"/>
              <w:jc w:val="center"/>
              <w:rPr>
                <w:sz w:val="22"/>
                <w:szCs w:val="22"/>
              </w:rPr>
            </w:pPr>
            <w:r w:rsidRPr="00CE7CD2">
              <w:rPr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9AA4D" w14:textId="77777777" w:rsidR="00CE7CD2" w:rsidRPr="00CE7CD2" w:rsidRDefault="00CE7CD2" w:rsidP="00CE7CD2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745E2" w14:textId="77777777" w:rsidR="00CE7CD2" w:rsidRPr="00CE7CD2" w:rsidRDefault="00CE7CD2" w:rsidP="00CE7CD2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0B6F5" w14:textId="77777777" w:rsidR="00CE7CD2" w:rsidRPr="00CE7CD2" w:rsidRDefault="00CE7CD2" w:rsidP="00CE7CD2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7B644" w14:textId="77777777" w:rsidR="00CE7CD2" w:rsidRPr="00CE7CD2" w:rsidRDefault="00CE7CD2" w:rsidP="00CE7CD2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7F97C" w14:textId="77777777" w:rsidR="00CE7CD2" w:rsidRPr="00CE7CD2" w:rsidRDefault="00CE7CD2" w:rsidP="00CE7CD2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AFF62" w14:textId="77777777" w:rsidR="00CE7CD2" w:rsidRPr="00CE7CD2" w:rsidRDefault="00CE7CD2" w:rsidP="00CE7CD2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43DAC" w14:textId="77777777" w:rsidR="00CE7CD2" w:rsidRPr="00CE7CD2" w:rsidRDefault="00CE7CD2" w:rsidP="00CE7CD2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EDEFB" w14:textId="77777777" w:rsidR="00CE7CD2" w:rsidRPr="00CE7CD2" w:rsidRDefault="00CE7CD2" w:rsidP="00CE7CD2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D0172" w14:textId="77777777" w:rsidR="00CE7CD2" w:rsidRPr="00CE7CD2" w:rsidRDefault="00CE7CD2" w:rsidP="00CE7CD2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D7071" w14:textId="77777777" w:rsidR="00CE7CD2" w:rsidRPr="00CE7CD2" w:rsidRDefault="00CE7CD2" w:rsidP="00CE7CD2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CE7CD2" w:rsidRPr="00CE7CD2" w14:paraId="1DFDA8F4" w14:textId="77777777" w:rsidTr="0070612C">
        <w:trPr>
          <w:gridAfter w:val="1"/>
          <w:wAfter w:w="14" w:type="dxa"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60C86" w14:textId="68C5DC01" w:rsidR="00CE7CD2" w:rsidRPr="00CE7CD2" w:rsidRDefault="00CE7CD2" w:rsidP="00CE7CD2">
            <w:pPr>
              <w:spacing w:after="0"/>
              <w:jc w:val="center"/>
              <w:rPr>
                <w:sz w:val="22"/>
                <w:szCs w:val="22"/>
              </w:rPr>
            </w:pPr>
            <w:r w:rsidRPr="00CE7CD2"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B524F" w14:textId="77777777" w:rsidR="00CE7CD2" w:rsidRPr="00CE7CD2" w:rsidRDefault="00CE7CD2" w:rsidP="00CE7CD2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1949E" w14:textId="77777777" w:rsidR="00CE7CD2" w:rsidRPr="00CE7CD2" w:rsidRDefault="00CE7CD2" w:rsidP="00CE7CD2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F24E1" w14:textId="77777777" w:rsidR="00CE7CD2" w:rsidRPr="00CE7CD2" w:rsidRDefault="00CE7CD2" w:rsidP="00CE7CD2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6770B" w14:textId="77777777" w:rsidR="00CE7CD2" w:rsidRPr="00CE7CD2" w:rsidRDefault="00CE7CD2" w:rsidP="00CE7CD2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1E0C0" w14:textId="77777777" w:rsidR="00CE7CD2" w:rsidRPr="00CE7CD2" w:rsidRDefault="00CE7CD2" w:rsidP="00CE7CD2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7F3FA" w14:textId="77777777" w:rsidR="00CE7CD2" w:rsidRPr="00CE7CD2" w:rsidRDefault="00CE7CD2" w:rsidP="00CE7CD2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78992" w14:textId="77777777" w:rsidR="00CE7CD2" w:rsidRPr="00CE7CD2" w:rsidRDefault="00CE7CD2" w:rsidP="00CE7CD2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59860" w14:textId="77777777" w:rsidR="00CE7CD2" w:rsidRPr="00CE7CD2" w:rsidRDefault="00CE7CD2" w:rsidP="00CE7CD2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3A246" w14:textId="77777777" w:rsidR="00CE7CD2" w:rsidRPr="00CE7CD2" w:rsidRDefault="00CE7CD2" w:rsidP="00CE7CD2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51398" w14:textId="77777777" w:rsidR="00CE7CD2" w:rsidRPr="00CE7CD2" w:rsidRDefault="00CE7CD2" w:rsidP="00CE7CD2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CE7CD2" w:rsidRPr="00CE7CD2" w14:paraId="7CD6B86C" w14:textId="77777777" w:rsidTr="0070612C">
        <w:trPr>
          <w:gridAfter w:val="1"/>
          <w:wAfter w:w="14" w:type="dxa"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1ACA1" w14:textId="0995F785" w:rsidR="00CE7CD2" w:rsidRPr="00CE7CD2" w:rsidRDefault="00CE7CD2" w:rsidP="00CE7CD2">
            <w:pPr>
              <w:spacing w:after="0"/>
              <w:jc w:val="center"/>
              <w:rPr>
                <w:sz w:val="22"/>
                <w:szCs w:val="22"/>
              </w:rPr>
            </w:pPr>
            <w:r w:rsidRPr="00CE7CD2">
              <w:rPr>
                <w:sz w:val="22"/>
                <w:szCs w:val="22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881B8" w14:textId="77777777" w:rsidR="00CE7CD2" w:rsidRPr="00CE7CD2" w:rsidRDefault="00CE7CD2" w:rsidP="00CE7CD2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53288" w14:textId="77777777" w:rsidR="00CE7CD2" w:rsidRPr="00CE7CD2" w:rsidRDefault="00CE7CD2" w:rsidP="00CE7CD2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5836" w14:textId="77777777" w:rsidR="00CE7CD2" w:rsidRPr="00CE7CD2" w:rsidRDefault="00CE7CD2" w:rsidP="00CE7CD2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4CA10" w14:textId="77777777" w:rsidR="00CE7CD2" w:rsidRPr="00CE7CD2" w:rsidRDefault="00CE7CD2" w:rsidP="00CE7CD2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8955D" w14:textId="77777777" w:rsidR="00CE7CD2" w:rsidRPr="00CE7CD2" w:rsidRDefault="00CE7CD2" w:rsidP="00CE7CD2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6EA8C" w14:textId="77777777" w:rsidR="00CE7CD2" w:rsidRPr="00CE7CD2" w:rsidRDefault="00CE7CD2" w:rsidP="00CE7CD2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0EDEE" w14:textId="77777777" w:rsidR="00CE7CD2" w:rsidRPr="00CE7CD2" w:rsidRDefault="00CE7CD2" w:rsidP="00CE7CD2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47AB0" w14:textId="77777777" w:rsidR="00CE7CD2" w:rsidRPr="00CE7CD2" w:rsidRDefault="00CE7CD2" w:rsidP="00CE7CD2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36064" w14:textId="77777777" w:rsidR="00CE7CD2" w:rsidRPr="00CE7CD2" w:rsidRDefault="00CE7CD2" w:rsidP="00CE7CD2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5CDD9" w14:textId="77777777" w:rsidR="00CE7CD2" w:rsidRPr="00CE7CD2" w:rsidRDefault="00CE7CD2" w:rsidP="00CE7CD2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CE7CD2" w:rsidRPr="00CE7CD2" w14:paraId="1F239935" w14:textId="77777777" w:rsidTr="0070612C">
        <w:trPr>
          <w:gridAfter w:val="1"/>
          <w:wAfter w:w="14" w:type="dxa"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7E8FB" w14:textId="5641DB31" w:rsidR="00CE7CD2" w:rsidRPr="00CE7CD2" w:rsidRDefault="00CE7CD2" w:rsidP="00CE7CD2">
            <w:pPr>
              <w:spacing w:after="0"/>
              <w:jc w:val="center"/>
              <w:rPr>
                <w:sz w:val="22"/>
                <w:szCs w:val="22"/>
              </w:rPr>
            </w:pPr>
            <w:r w:rsidRPr="00CE7CD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1BF06" w14:textId="77777777" w:rsidR="00CE7CD2" w:rsidRPr="00CE7CD2" w:rsidRDefault="00CE7CD2" w:rsidP="00CE7CD2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A1ADA" w14:textId="77777777" w:rsidR="00CE7CD2" w:rsidRPr="00CE7CD2" w:rsidRDefault="00CE7CD2" w:rsidP="00CE7CD2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4F696" w14:textId="77777777" w:rsidR="00CE7CD2" w:rsidRPr="00CE7CD2" w:rsidRDefault="00CE7CD2" w:rsidP="00CE7CD2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4A6B7" w14:textId="77777777" w:rsidR="00CE7CD2" w:rsidRPr="00CE7CD2" w:rsidRDefault="00CE7CD2" w:rsidP="00CE7CD2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CAC99" w14:textId="77777777" w:rsidR="00CE7CD2" w:rsidRPr="00CE7CD2" w:rsidRDefault="00CE7CD2" w:rsidP="00CE7CD2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635A3" w14:textId="77777777" w:rsidR="00CE7CD2" w:rsidRPr="00CE7CD2" w:rsidRDefault="00CE7CD2" w:rsidP="00CE7CD2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46FB3" w14:textId="77777777" w:rsidR="00CE7CD2" w:rsidRPr="00CE7CD2" w:rsidRDefault="00CE7CD2" w:rsidP="00CE7CD2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E1CCA" w14:textId="77777777" w:rsidR="00CE7CD2" w:rsidRPr="00CE7CD2" w:rsidRDefault="00CE7CD2" w:rsidP="00CE7CD2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4767" w14:textId="77777777" w:rsidR="00CE7CD2" w:rsidRPr="00CE7CD2" w:rsidRDefault="00CE7CD2" w:rsidP="00CE7CD2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701F9" w14:textId="77777777" w:rsidR="00CE7CD2" w:rsidRPr="00CE7CD2" w:rsidRDefault="00CE7CD2" w:rsidP="00CE7CD2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CE7CD2" w:rsidRPr="00CE7CD2" w14:paraId="30346593" w14:textId="77777777" w:rsidTr="0070612C">
        <w:trPr>
          <w:gridAfter w:val="1"/>
          <w:wAfter w:w="14" w:type="dxa"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2E152" w14:textId="2F2219DF" w:rsidR="00CE7CD2" w:rsidRPr="00CE7CD2" w:rsidRDefault="00CE7CD2" w:rsidP="00CE7CD2">
            <w:pPr>
              <w:spacing w:after="0"/>
              <w:jc w:val="center"/>
              <w:rPr>
                <w:sz w:val="22"/>
                <w:szCs w:val="22"/>
              </w:rPr>
            </w:pPr>
            <w:r w:rsidRPr="00CE7CD2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AD251" w14:textId="77777777" w:rsidR="00CE7CD2" w:rsidRPr="00CE7CD2" w:rsidRDefault="00CE7CD2" w:rsidP="00CE7CD2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3565D" w14:textId="77777777" w:rsidR="00CE7CD2" w:rsidRPr="00CE7CD2" w:rsidRDefault="00CE7CD2" w:rsidP="00CE7CD2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5035A" w14:textId="77777777" w:rsidR="00CE7CD2" w:rsidRPr="00CE7CD2" w:rsidRDefault="00CE7CD2" w:rsidP="00CE7CD2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E7E2B" w14:textId="77777777" w:rsidR="00CE7CD2" w:rsidRPr="00CE7CD2" w:rsidRDefault="00CE7CD2" w:rsidP="00CE7CD2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B15BB" w14:textId="77777777" w:rsidR="00CE7CD2" w:rsidRPr="00CE7CD2" w:rsidRDefault="00CE7CD2" w:rsidP="00CE7CD2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D862B" w14:textId="77777777" w:rsidR="00CE7CD2" w:rsidRPr="00CE7CD2" w:rsidRDefault="00CE7CD2" w:rsidP="00CE7CD2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0F44A" w14:textId="77777777" w:rsidR="00CE7CD2" w:rsidRPr="00CE7CD2" w:rsidRDefault="00CE7CD2" w:rsidP="00CE7CD2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89E76" w14:textId="77777777" w:rsidR="00CE7CD2" w:rsidRPr="00CE7CD2" w:rsidRDefault="00CE7CD2" w:rsidP="00CE7CD2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3FE11" w14:textId="77777777" w:rsidR="00CE7CD2" w:rsidRPr="00CE7CD2" w:rsidRDefault="00CE7CD2" w:rsidP="00CE7CD2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6ACE9" w14:textId="77777777" w:rsidR="00CE7CD2" w:rsidRPr="00CE7CD2" w:rsidRDefault="00CE7CD2" w:rsidP="00CE7CD2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CE7CD2" w:rsidRPr="00CE7CD2" w14:paraId="130DD07B" w14:textId="77777777" w:rsidTr="0070612C">
        <w:trPr>
          <w:gridAfter w:val="1"/>
          <w:wAfter w:w="14" w:type="dxa"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E068B" w14:textId="2BA2B0A6" w:rsidR="00CE7CD2" w:rsidRPr="00CE7CD2" w:rsidRDefault="00CE7CD2" w:rsidP="00CE7CD2">
            <w:pPr>
              <w:spacing w:after="0"/>
              <w:jc w:val="center"/>
              <w:rPr>
                <w:sz w:val="22"/>
                <w:szCs w:val="22"/>
              </w:rPr>
            </w:pPr>
            <w:r w:rsidRPr="00CE7CD2">
              <w:rPr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DC867" w14:textId="77777777" w:rsidR="00CE7CD2" w:rsidRPr="00CE7CD2" w:rsidRDefault="00CE7CD2" w:rsidP="00CE7CD2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E0351" w14:textId="77777777" w:rsidR="00CE7CD2" w:rsidRPr="00CE7CD2" w:rsidRDefault="00CE7CD2" w:rsidP="00CE7CD2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2037B" w14:textId="77777777" w:rsidR="00CE7CD2" w:rsidRPr="00CE7CD2" w:rsidRDefault="00CE7CD2" w:rsidP="00CE7CD2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C6358" w14:textId="77777777" w:rsidR="00CE7CD2" w:rsidRPr="00CE7CD2" w:rsidRDefault="00CE7CD2" w:rsidP="00CE7CD2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C02C2" w14:textId="77777777" w:rsidR="00CE7CD2" w:rsidRPr="00CE7CD2" w:rsidRDefault="00CE7CD2" w:rsidP="00CE7CD2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29382" w14:textId="77777777" w:rsidR="00CE7CD2" w:rsidRPr="00CE7CD2" w:rsidRDefault="00CE7CD2" w:rsidP="00CE7CD2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1C38F" w14:textId="77777777" w:rsidR="00CE7CD2" w:rsidRPr="00CE7CD2" w:rsidRDefault="00CE7CD2" w:rsidP="00CE7CD2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81CEA" w14:textId="77777777" w:rsidR="00CE7CD2" w:rsidRPr="00CE7CD2" w:rsidRDefault="00CE7CD2" w:rsidP="00CE7CD2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A204B" w14:textId="77777777" w:rsidR="00CE7CD2" w:rsidRPr="00CE7CD2" w:rsidRDefault="00CE7CD2" w:rsidP="00CE7CD2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58436" w14:textId="77777777" w:rsidR="00CE7CD2" w:rsidRPr="00CE7CD2" w:rsidRDefault="00CE7CD2" w:rsidP="00CE7CD2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CE7CD2" w:rsidRPr="00CE7CD2" w14:paraId="7F1EB062" w14:textId="77777777" w:rsidTr="0070612C">
        <w:trPr>
          <w:gridAfter w:val="1"/>
          <w:wAfter w:w="14" w:type="dxa"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8A13C" w14:textId="3D7FBC9A" w:rsidR="00CE7CD2" w:rsidRPr="00CE7CD2" w:rsidRDefault="00CE7CD2" w:rsidP="00CE7CD2">
            <w:pPr>
              <w:spacing w:after="0"/>
              <w:jc w:val="center"/>
              <w:rPr>
                <w:sz w:val="22"/>
                <w:szCs w:val="22"/>
              </w:rPr>
            </w:pPr>
            <w:r w:rsidRPr="00CE7CD2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E6951" w14:textId="77777777" w:rsidR="00CE7CD2" w:rsidRPr="00CE7CD2" w:rsidRDefault="00CE7CD2" w:rsidP="00CE7CD2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B1F32" w14:textId="77777777" w:rsidR="00CE7CD2" w:rsidRPr="00CE7CD2" w:rsidRDefault="00CE7CD2" w:rsidP="00CE7CD2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881AD" w14:textId="77777777" w:rsidR="00CE7CD2" w:rsidRPr="00CE7CD2" w:rsidRDefault="00CE7CD2" w:rsidP="00CE7CD2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3B2BF" w14:textId="77777777" w:rsidR="00CE7CD2" w:rsidRPr="00CE7CD2" w:rsidRDefault="00CE7CD2" w:rsidP="00CE7CD2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D2E9E" w14:textId="77777777" w:rsidR="00CE7CD2" w:rsidRPr="00CE7CD2" w:rsidRDefault="00CE7CD2" w:rsidP="00CE7CD2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22616" w14:textId="77777777" w:rsidR="00CE7CD2" w:rsidRPr="00CE7CD2" w:rsidRDefault="00CE7CD2" w:rsidP="00CE7CD2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BE6CC" w14:textId="77777777" w:rsidR="00CE7CD2" w:rsidRPr="00CE7CD2" w:rsidRDefault="00CE7CD2" w:rsidP="00CE7CD2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1DA8E" w14:textId="77777777" w:rsidR="00CE7CD2" w:rsidRPr="00CE7CD2" w:rsidRDefault="00CE7CD2" w:rsidP="00CE7CD2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A4723" w14:textId="77777777" w:rsidR="00CE7CD2" w:rsidRPr="00CE7CD2" w:rsidRDefault="00CE7CD2" w:rsidP="00CE7CD2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7E37A" w14:textId="77777777" w:rsidR="00CE7CD2" w:rsidRPr="00CE7CD2" w:rsidRDefault="00CE7CD2" w:rsidP="00CE7CD2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CE7CD2" w:rsidRPr="00CE7CD2" w14:paraId="17EC7B80" w14:textId="77777777" w:rsidTr="0070612C">
        <w:trPr>
          <w:gridAfter w:val="1"/>
          <w:wAfter w:w="14" w:type="dxa"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751A" w14:textId="24800818" w:rsidR="00CE7CD2" w:rsidRPr="00CE7CD2" w:rsidRDefault="00CE7CD2" w:rsidP="00CE7CD2">
            <w:pPr>
              <w:spacing w:after="0"/>
              <w:jc w:val="center"/>
              <w:rPr>
                <w:sz w:val="22"/>
                <w:szCs w:val="22"/>
              </w:rPr>
            </w:pPr>
            <w:r w:rsidRPr="00CE7CD2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23199" w14:textId="77777777" w:rsidR="00CE7CD2" w:rsidRPr="00CE7CD2" w:rsidRDefault="00CE7CD2" w:rsidP="00CE7CD2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59B89" w14:textId="77777777" w:rsidR="00CE7CD2" w:rsidRPr="00CE7CD2" w:rsidRDefault="00CE7CD2" w:rsidP="00CE7CD2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CD89F" w14:textId="77777777" w:rsidR="00CE7CD2" w:rsidRPr="00CE7CD2" w:rsidRDefault="00CE7CD2" w:rsidP="00CE7CD2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F1D5B" w14:textId="77777777" w:rsidR="00CE7CD2" w:rsidRPr="00CE7CD2" w:rsidRDefault="00CE7CD2" w:rsidP="00CE7CD2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624D8" w14:textId="77777777" w:rsidR="00CE7CD2" w:rsidRPr="00CE7CD2" w:rsidRDefault="00CE7CD2" w:rsidP="00CE7CD2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044D1" w14:textId="77777777" w:rsidR="00CE7CD2" w:rsidRPr="00CE7CD2" w:rsidRDefault="00CE7CD2" w:rsidP="00CE7CD2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CD14F" w14:textId="77777777" w:rsidR="00CE7CD2" w:rsidRPr="00CE7CD2" w:rsidRDefault="00CE7CD2" w:rsidP="00CE7CD2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66CD5" w14:textId="77777777" w:rsidR="00CE7CD2" w:rsidRPr="00CE7CD2" w:rsidRDefault="00CE7CD2" w:rsidP="00CE7CD2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A1CDF" w14:textId="77777777" w:rsidR="00CE7CD2" w:rsidRPr="00CE7CD2" w:rsidRDefault="00CE7CD2" w:rsidP="00CE7CD2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2434B" w14:textId="77777777" w:rsidR="00CE7CD2" w:rsidRPr="00CE7CD2" w:rsidRDefault="00CE7CD2" w:rsidP="00CE7CD2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CE7CD2" w:rsidRPr="00CE7CD2" w14:paraId="22814537" w14:textId="77777777" w:rsidTr="0070612C">
        <w:trPr>
          <w:gridAfter w:val="1"/>
          <w:wAfter w:w="14" w:type="dxa"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AA4CE" w14:textId="04F20E98" w:rsidR="00CE7CD2" w:rsidRPr="00CE7CD2" w:rsidRDefault="00CE7CD2" w:rsidP="00CE7CD2">
            <w:pPr>
              <w:spacing w:after="0"/>
              <w:jc w:val="center"/>
              <w:rPr>
                <w:sz w:val="22"/>
                <w:szCs w:val="22"/>
              </w:rPr>
            </w:pPr>
            <w:r w:rsidRPr="00CE7CD2">
              <w:rPr>
                <w:sz w:val="22"/>
                <w:szCs w:val="22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15DFC" w14:textId="77777777" w:rsidR="00CE7CD2" w:rsidRPr="00CE7CD2" w:rsidRDefault="00CE7CD2" w:rsidP="00CE7CD2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F5CA6" w14:textId="77777777" w:rsidR="00CE7CD2" w:rsidRPr="00CE7CD2" w:rsidRDefault="00CE7CD2" w:rsidP="00CE7CD2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20674" w14:textId="77777777" w:rsidR="00CE7CD2" w:rsidRPr="00CE7CD2" w:rsidRDefault="00CE7CD2" w:rsidP="00CE7CD2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E41D1" w14:textId="77777777" w:rsidR="00CE7CD2" w:rsidRPr="00CE7CD2" w:rsidRDefault="00CE7CD2" w:rsidP="00CE7CD2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FD92D" w14:textId="77777777" w:rsidR="00CE7CD2" w:rsidRPr="00CE7CD2" w:rsidRDefault="00CE7CD2" w:rsidP="00CE7CD2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B5C8D" w14:textId="77777777" w:rsidR="00CE7CD2" w:rsidRPr="00CE7CD2" w:rsidRDefault="00CE7CD2" w:rsidP="00CE7CD2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A78D3" w14:textId="77777777" w:rsidR="00CE7CD2" w:rsidRPr="00CE7CD2" w:rsidRDefault="00CE7CD2" w:rsidP="00CE7CD2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9E3D7" w14:textId="77777777" w:rsidR="00CE7CD2" w:rsidRPr="00CE7CD2" w:rsidRDefault="00CE7CD2" w:rsidP="00CE7CD2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65087" w14:textId="77777777" w:rsidR="00CE7CD2" w:rsidRPr="00CE7CD2" w:rsidRDefault="00CE7CD2" w:rsidP="00CE7CD2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BFEF7" w14:textId="77777777" w:rsidR="00CE7CD2" w:rsidRPr="00CE7CD2" w:rsidRDefault="00CE7CD2" w:rsidP="00CE7CD2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CE7CD2" w:rsidRPr="00CE7CD2" w14:paraId="19755B23" w14:textId="77777777" w:rsidTr="0070612C">
        <w:trPr>
          <w:gridAfter w:val="1"/>
          <w:wAfter w:w="14" w:type="dxa"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49554" w14:textId="77777777" w:rsidR="00CE7CD2" w:rsidRPr="00CE7CD2" w:rsidRDefault="00CE7CD2" w:rsidP="00CE7CD2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17EA0" w14:textId="77777777" w:rsidR="00CE7CD2" w:rsidRPr="00CE7CD2" w:rsidRDefault="00CE7CD2" w:rsidP="00CE7CD2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38210" w14:textId="7DEEB184" w:rsidR="00CE7CD2" w:rsidRPr="00CE7CD2" w:rsidRDefault="00CE7CD2" w:rsidP="00CE7CD2">
            <w:pPr>
              <w:spacing w:after="0"/>
              <w:rPr>
                <w:b/>
                <w:bCs/>
                <w:color w:val="000000"/>
                <w:sz w:val="22"/>
                <w:szCs w:val="22"/>
              </w:rPr>
            </w:pPr>
            <w:r w:rsidRPr="00CE7CD2">
              <w:rPr>
                <w:b/>
                <w:bCs/>
                <w:color w:val="000000"/>
                <w:sz w:val="22"/>
                <w:szCs w:val="22"/>
              </w:rPr>
              <w:t>Для службы ЭСТОП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173A8" w14:textId="77777777" w:rsidR="00CE7CD2" w:rsidRPr="00CE7CD2" w:rsidRDefault="00CE7CD2" w:rsidP="00CE7CD2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ED7B0" w14:textId="77777777" w:rsidR="00CE7CD2" w:rsidRPr="00CE7CD2" w:rsidRDefault="00CE7CD2" w:rsidP="00CE7CD2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544BE" w14:textId="77777777" w:rsidR="00CE7CD2" w:rsidRPr="00CE7CD2" w:rsidRDefault="00CE7CD2" w:rsidP="00CE7CD2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B03A5" w14:textId="77777777" w:rsidR="00CE7CD2" w:rsidRPr="00CE7CD2" w:rsidRDefault="00CE7CD2" w:rsidP="00CE7CD2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78385" w14:textId="77777777" w:rsidR="00CE7CD2" w:rsidRPr="00CE7CD2" w:rsidRDefault="00CE7CD2" w:rsidP="00CE7CD2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D5019" w14:textId="77777777" w:rsidR="00CE7CD2" w:rsidRPr="00CE7CD2" w:rsidRDefault="00CE7CD2" w:rsidP="00CE7CD2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6A433" w14:textId="77777777" w:rsidR="00CE7CD2" w:rsidRPr="00CE7CD2" w:rsidRDefault="00CE7CD2" w:rsidP="00CE7CD2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61F8E" w14:textId="77777777" w:rsidR="00CE7CD2" w:rsidRPr="00CE7CD2" w:rsidRDefault="00CE7CD2" w:rsidP="00CE7CD2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CE7CD2" w:rsidRPr="00CE7CD2" w14:paraId="5D808072" w14:textId="77777777" w:rsidTr="0070612C">
        <w:trPr>
          <w:gridAfter w:val="1"/>
          <w:wAfter w:w="14" w:type="dxa"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7DE2C" w14:textId="78579897" w:rsidR="00CE7CD2" w:rsidRPr="00CE7CD2" w:rsidRDefault="00CE7CD2" w:rsidP="00CE7CD2">
            <w:pPr>
              <w:spacing w:after="0"/>
              <w:jc w:val="center"/>
              <w:rPr>
                <w:sz w:val="22"/>
                <w:szCs w:val="22"/>
              </w:rPr>
            </w:pPr>
            <w:r w:rsidRPr="00CE7CD2">
              <w:rPr>
                <w:sz w:val="22"/>
                <w:szCs w:val="22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30C6F" w14:textId="77777777" w:rsidR="00CE7CD2" w:rsidRPr="00CE7CD2" w:rsidRDefault="00CE7CD2" w:rsidP="00CE7CD2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0DEFB" w14:textId="77777777" w:rsidR="00CE7CD2" w:rsidRPr="00CE7CD2" w:rsidRDefault="00CE7CD2" w:rsidP="00CE7CD2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7292A" w14:textId="77777777" w:rsidR="00CE7CD2" w:rsidRPr="00CE7CD2" w:rsidRDefault="00CE7CD2" w:rsidP="00CE7CD2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2EBE7" w14:textId="77777777" w:rsidR="00CE7CD2" w:rsidRPr="00CE7CD2" w:rsidRDefault="00CE7CD2" w:rsidP="00CE7CD2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0C6E0" w14:textId="77777777" w:rsidR="00CE7CD2" w:rsidRPr="00CE7CD2" w:rsidRDefault="00CE7CD2" w:rsidP="00CE7CD2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A3D90" w14:textId="77777777" w:rsidR="00CE7CD2" w:rsidRPr="00CE7CD2" w:rsidRDefault="00CE7CD2" w:rsidP="00CE7CD2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8B45F" w14:textId="77777777" w:rsidR="00CE7CD2" w:rsidRPr="00CE7CD2" w:rsidRDefault="00CE7CD2" w:rsidP="00CE7CD2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C9268" w14:textId="77777777" w:rsidR="00CE7CD2" w:rsidRPr="00CE7CD2" w:rsidRDefault="00CE7CD2" w:rsidP="00CE7CD2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956DB" w14:textId="77777777" w:rsidR="00CE7CD2" w:rsidRPr="00CE7CD2" w:rsidRDefault="00CE7CD2" w:rsidP="00CE7CD2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5D671" w14:textId="77777777" w:rsidR="00CE7CD2" w:rsidRPr="00CE7CD2" w:rsidRDefault="00CE7CD2" w:rsidP="00CE7CD2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CE7CD2" w:rsidRPr="00CE7CD2" w14:paraId="5D7ED864" w14:textId="77777777" w:rsidTr="0070612C">
        <w:trPr>
          <w:gridAfter w:val="1"/>
          <w:wAfter w:w="14" w:type="dxa"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B3DAE" w14:textId="4FE511C8" w:rsidR="00CE7CD2" w:rsidRPr="00CE7CD2" w:rsidRDefault="00CE7CD2" w:rsidP="00CE7CD2">
            <w:pPr>
              <w:spacing w:after="0"/>
              <w:jc w:val="center"/>
              <w:rPr>
                <w:sz w:val="22"/>
                <w:szCs w:val="22"/>
              </w:rPr>
            </w:pPr>
            <w:r w:rsidRPr="00CE7CD2">
              <w:rPr>
                <w:sz w:val="22"/>
                <w:szCs w:val="22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A2077" w14:textId="77777777" w:rsidR="00CE7CD2" w:rsidRPr="00CE7CD2" w:rsidRDefault="00CE7CD2" w:rsidP="00CE7CD2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C506B" w14:textId="77777777" w:rsidR="00CE7CD2" w:rsidRPr="00CE7CD2" w:rsidRDefault="00CE7CD2" w:rsidP="00CE7CD2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5F4E3" w14:textId="77777777" w:rsidR="00CE7CD2" w:rsidRPr="00CE7CD2" w:rsidRDefault="00CE7CD2" w:rsidP="00CE7CD2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05E0B" w14:textId="77777777" w:rsidR="00CE7CD2" w:rsidRPr="00CE7CD2" w:rsidRDefault="00CE7CD2" w:rsidP="00CE7CD2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47A99" w14:textId="77777777" w:rsidR="00CE7CD2" w:rsidRPr="00CE7CD2" w:rsidRDefault="00CE7CD2" w:rsidP="00CE7CD2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03F0A" w14:textId="77777777" w:rsidR="00CE7CD2" w:rsidRPr="00CE7CD2" w:rsidRDefault="00CE7CD2" w:rsidP="00CE7CD2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F150F" w14:textId="77777777" w:rsidR="00CE7CD2" w:rsidRPr="00CE7CD2" w:rsidRDefault="00CE7CD2" w:rsidP="00CE7CD2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7C3A8" w14:textId="77777777" w:rsidR="00CE7CD2" w:rsidRPr="00CE7CD2" w:rsidRDefault="00CE7CD2" w:rsidP="00CE7CD2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9CA63" w14:textId="77777777" w:rsidR="00CE7CD2" w:rsidRPr="00CE7CD2" w:rsidRDefault="00CE7CD2" w:rsidP="00CE7CD2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62750" w14:textId="77777777" w:rsidR="00CE7CD2" w:rsidRPr="00CE7CD2" w:rsidRDefault="00CE7CD2" w:rsidP="00CE7CD2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CE7CD2" w:rsidRPr="00CE7CD2" w14:paraId="05E94F50" w14:textId="77777777" w:rsidTr="0070612C">
        <w:trPr>
          <w:gridAfter w:val="1"/>
          <w:wAfter w:w="14" w:type="dxa"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FB671" w14:textId="5BC022A0" w:rsidR="00CE7CD2" w:rsidRPr="00CE7CD2" w:rsidRDefault="00CE7CD2" w:rsidP="00CE7CD2">
            <w:pPr>
              <w:spacing w:after="0"/>
              <w:jc w:val="center"/>
              <w:rPr>
                <w:sz w:val="22"/>
                <w:szCs w:val="22"/>
              </w:rPr>
            </w:pPr>
            <w:r w:rsidRPr="00CE7CD2">
              <w:rPr>
                <w:sz w:val="22"/>
                <w:szCs w:val="22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6DA27" w14:textId="77777777" w:rsidR="00CE7CD2" w:rsidRPr="00CE7CD2" w:rsidRDefault="00CE7CD2" w:rsidP="00CE7CD2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E07C" w14:textId="77777777" w:rsidR="00CE7CD2" w:rsidRPr="00CE7CD2" w:rsidRDefault="00CE7CD2" w:rsidP="00CE7CD2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FD87A" w14:textId="77777777" w:rsidR="00CE7CD2" w:rsidRPr="00CE7CD2" w:rsidRDefault="00CE7CD2" w:rsidP="00CE7CD2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09B95" w14:textId="77777777" w:rsidR="00CE7CD2" w:rsidRPr="00CE7CD2" w:rsidRDefault="00CE7CD2" w:rsidP="00CE7CD2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D861B" w14:textId="77777777" w:rsidR="00CE7CD2" w:rsidRPr="00CE7CD2" w:rsidRDefault="00CE7CD2" w:rsidP="00CE7CD2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EB7FD" w14:textId="77777777" w:rsidR="00CE7CD2" w:rsidRPr="00CE7CD2" w:rsidRDefault="00CE7CD2" w:rsidP="00CE7CD2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53A40" w14:textId="77777777" w:rsidR="00CE7CD2" w:rsidRPr="00CE7CD2" w:rsidRDefault="00CE7CD2" w:rsidP="00CE7CD2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8A52E" w14:textId="77777777" w:rsidR="00CE7CD2" w:rsidRPr="00CE7CD2" w:rsidRDefault="00CE7CD2" w:rsidP="00CE7CD2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5C030" w14:textId="77777777" w:rsidR="00CE7CD2" w:rsidRPr="00CE7CD2" w:rsidRDefault="00CE7CD2" w:rsidP="00CE7CD2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AA92F" w14:textId="77777777" w:rsidR="00CE7CD2" w:rsidRPr="00CE7CD2" w:rsidRDefault="00CE7CD2" w:rsidP="00CE7CD2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CE7CD2" w:rsidRPr="00CE7CD2" w14:paraId="06CF0BC6" w14:textId="77777777" w:rsidTr="0070612C">
        <w:trPr>
          <w:trHeight w:val="20"/>
        </w:trPr>
        <w:tc>
          <w:tcPr>
            <w:tcW w:w="5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45E5E" w14:textId="77777777" w:rsidR="00CE7CD2" w:rsidRPr="00CE7CD2" w:rsidRDefault="00CE7CD2" w:rsidP="00CE7CD2">
            <w:pPr>
              <w:spacing w:after="0"/>
              <w:rPr>
                <w:sz w:val="22"/>
                <w:szCs w:val="22"/>
              </w:rPr>
            </w:pPr>
            <w:r w:rsidRPr="00CE7CD2">
              <w:rPr>
                <w:sz w:val="22"/>
                <w:szCs w:val="22"/>
              </w:rPr>
              <w:t>Всего без учета НДС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51FBA" w14:textId="77777777" w:rsidR="00CE7CD2" w:rsidRPr="00CE7CD2" w:rsidRDefault="00CE7CD2" w:rsidP="00CE7CD2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CE7CD2" w:rsidRPr="00CE7CD2" w14:paraId="48116B38" w14:textId="77777777" w:rsidTr="0070612C">
        <w:trPr>
          <w:trHeight w:val="20"/>
        </w:trPr>
        <w:tc>
          <w:tcPr>
            <w:tcW w:w="5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35F4E" w14:textId="65EE2401" w:rsidR="00CE7CD2" w:rsidRPr="00CE7CD2" w:rsidRDefault="00CE7CD2" w:rsidP="00CE7CD2">
            <w:pPr>
              <w:spacing w:after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Кроме того</w:t>
            </w:r>
            <w:proofErr w:type="gramEnd"/>
            <w:r>
              <w:rPr>
                <w:sz w:val="22"/>
                <w:szCs w:val="22"/>
              </w:rPr>
              <w:t xml:space="preserve"> НДС ___%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C0BE7" w14:textId="77777777" w:rsidR="00CE7CD2" w:rsidRPr="00CE7CD2" w:rsidRDefault="00CE7CD2" w:rsidP="00CE7CD2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CE7CD2" w:rsidRPr="00CE7CD2" w14:paraId="6149DE29" w14:textId="77777777" w:rsidTr="0070612C">
        <w:trPr>
          <w:trHeight w:val="20"/>
        </w:trPr>
        <w:tc>
          <w:tcPr>
            <w:tcW w:w="5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B1610" w14:textId="77777777" w:rsidR="00CE7CD2" w:rsidRPr="00CE7CD2" w:rsidRDefault="00CE7CD2" w:rsidP="00CE7CD2">
            <w:pPr>
              <w:spacing w:after="0"/>
              <w:rPr>
                <w:sz w:val="22"/>
                <w:szCs w:val="22"/>
              </w:rPr>
            </w:pPr>
            <w:r w:rsidRPr="00CE7CD2">
              <w:rPr>
                <w:sz w:val="22"/>
                <w:szCs w:val="22"/>
              </w:rPr>
              <w:t>Всего с учетом НДС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A5208" w14:textId="77777777" w:rsidR="00CE7CD2" w:rsidRPr="00CE7CD2" w:rsidRDefault="00CE7CD2" w:rsidP="00CE7CD2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</w:tbl>
    <w:p w14:paraId="164AB0F1" w14:textId="77777777" w:rsidR="00CE7CD2" w:rsidRPr="001325F8" w:rsidRDefault="00CE7CD2" w:rsidP="00CE7CD2">
      <w:pPr>
        <w:tabs>
          <w:tab w:val="left" w:pos="3630"/>
        </w:tabs>
        <w:spacing w:after="0"/>
        <w:jc w:val="center"/>
        <w:rPr>
          <w:b/>
          <w:color w:val="FF0000"/>
          <w:sz w:val="22"/>
          <w:szCs w:val="22"/>
        </w:rPr>
      </w:pPr>
    </w:p>
    <w:p w14:paraId="175550DA" w14:textId="77777777" w:rsidR="0070612C" w:rsidRDefault="0070612C" w:rsidP="00CE7CD2">
      <w:pPr>
        <w:spacing w:after="0"/>
        <w:jc w:val="center"/>
        <w:rPr>
          <w:rFonts w:eastAsia="Calibri"/>
          <w:b/>
          <w:color w:val="FF0000"/>
          <w:sz w:val="22"/>
          <w:szCs w:val="22"/>
          <w:lang w:eastAsia="en-US"/>
        </w:rPr>
      </w:pPr>
    </w:p>
    <w:p w14:paraId="387E61AB" w14:textId="77777777" w:rsidR="0070612C" w:rsidRDefault="0070612C" w:rsidP="00CE7CD2">
      <w:pPr>
        <w:spacing w:after="0"/>
        <w:jc w:val="center"/>
        <w:rPr>
          <w:rFonts w:eastAsia="Calibri"/>
          <w:b/>
          <w:color w:val="FF0000"/>
          <w:sz w:val="22"/>
          <w:szCs w:val="22"/>
          <w:lang w:eastAsia="en-US"/>
        </w:rPr>
      </w:pPr>
    </w:p>
    <w:p w14:paraId="77582111" w14:textId="3F0B8872" w:rsidR="00CE7CD2" w:rsidRPr="001325F8" w:rsidRDefault="00CE7CD2" w:rsidP="00CE7CD2">
      <w:pPr>
        <w:spacing w:after="0"/>
        <w:jc w:val="center"/>
        <w:rPr>
          <w:rFonts w:eastAsia="Calibri"/>
          <w:b/>
          <w:color w:val="FF0000"/>
          <w:sz w:val="22"/>
          <w:szCs w:val="22"/>
          <w:lang w:eastAsia="en-US"/>
        </w:rPr>
      </w:pPr>
      <w:r w:rsidRPr="001325F8">
        <w:rPr>
          <w:rFonts w:eastAsia="Calibri"/>
          <w:b/>
          <w:color w:val="FF0000"/>
          <w:sz w:val="22"/>
          <w:szCs w:val="22"/>
          <w:lang w:eastAsia="en-US"/>
        </w:rPr>
        <w:t>(в интересах Нояб</w:t>
      </w:r>
      <w:r>
        <w:rPr>
          <w:rFonts w:eastAsia="Calibri"/>
          <w:b/>
          <w:color w:val="FF0000"/>
          <w:sz w:val="22"/>
          <w:szCs w:val="22"/>
          <w:lang w:eastAsia="en-US"/>
        </w:rPr>
        <w:t>рьского филиала)</w:t>
      </w:r>
    </w:p>
    <w:tbl>
      <w:tblPr>
        <w:tblW w:w="15764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1438"/>
        <w:gridCol w:w="1438"/>
        <w:gridCol w:w="1438"/>
        <w:gridCol w:w="1438"/>
        <w:gridCol w:w="1438"/>
        <w:gridCol w:w="1438"/>
        <w:gridCol w:w="1438"/>
        <w:gridCol w:w="1438"/>
        <w:gridCol w:w="1438"/>
        <w:gridCol w:w="1438"/>
        <w:gridCol w:w="1384"/>
      </w:tblGrid>
      <w:tr w:rsidR="00CE7CD2" w:rsidRPr="00CE7CD2" w14:paraId="7C091F2F" w14:textId="77777777" w:rsidTr="0070612C">
        <w:trPr>
          <w:cantSplit/>
          <w:trHeight w:val="2819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0AF9863C" w14:textId="77777777" w:rsidR="00CE7CD2" w:rsidRPr="00CE7CD2" w:rsidRDefault="00CE7CD2" w:rsidP="00CE7CD2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CE7CD2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19F656B" w14:textId="77777777" w:rsidR="00CE7CD2" w:rsidRPr="00CE7CD2" w:rsidRDefault="00CE7CD2" w:rsidP="00CE7CD2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CE7CD2">
              <w:rPr>
                <w:b/>
                <w:bCs/>
                <w:sz w:val="22"/>
                <w:szCs w:val="22"/>
              </w:rPr>
              <w:t>Наименование Товара</w:t>
            </w:r>
          </w:p>
          <w:p w14:paraId="7B02877E" w14:textId="77777777" w:rsidR="00CE7CD2" w:rsidRPr="00CE7CD2" w:rsidRDefault="00CE7CD2" w:rsidP="00CE7CD2">
            <w:pPr>
              <w:spacing w:after="0"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B14F3DF" w14:textId="77777777" w:rsidR="00CE7CD2" w:rsidRPr="00CE7CD2" w:rsidRDefault="00CE7CD2" w:rsidP="00CE7CD2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CE7CD2">
              <w:rPr>
                <w:b/>
                <w:bCs/>
                <w:sz w:val="22"/>
                <w:szCs w:val="22"/>
              </w:rPr>
              <w:t>Функциональные характеристики (потребительские свойства) Товара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5DDC78AB" w14:textId="77777777" w:rsidR="00CE7CD2" w:rsidRPr="00CE7CD2" w:rsidRDefault="00CE7CD2" w:rsidP="00CE7CD2">
            <w:pPr>
              <w:spacing w:after="0"/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 w:rsidRPr="00CE7CD2">
              <w:rPr>
                <w:b/>
                <w:bCs/>
                <w:sz w:val="22"/>
                <w:szCs w:val="22"/>
              </w:rPr>
              <w:t>Срок гарантии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E0E1CF9" w14:textId="77777777" w:rsidR="00CE7CD2" w:rsidRPr="00CE7CD2" w:rsidRDefault="00CE7CD2" w:rsidP="00CE7CD2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CE7CD2">
              <w:rPr>
                <w:b/>
                <w:bCs/>
                <w:sz w:val="22"/>
                <w:szCs w:val="22"/>
              </w:rPr>
              <w:t>Страна происхождения Товара</w:t>
            </w:r>
          </w:p>
        </w:tc>
        <w:tc>
          <w:tcPr>
            <w:tcW w:w="14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2E7A6908" w14:textId="77777777" w:rsidR="00CE7CD2" w:rsidRPr="00CE7CD2" w:rsidRDefault="00CE7CD2" w:rsidP="00CE7CD2">
            <w:pPr>
              <w:spacing w:after="0"/>
              <w:ind w:left="113" w:right="113"/>
              <w:jc w:val="center"/>
              <w:rPr>
                <w:b/>
                <w:color w:val="000000"/>
                <w:sz w:val="22"/>
                <w:szCs w:val="22"/>
              </w:rPr>
            </w:pPr>
            <w:r w:rsidRPr="00CE7CD2">
              <w:rPr>
                <w:b/>
                <w:color w:val="000000"/>
                <w:sz w:val="22"/>
                <w:szCs w:val="22"/>
              </w:rPr>
              <w:t>Ед. измерения</w:t>
            </w:r>
          </w:p>
        </w:tc>
        <w:tc>
          <w:tcPr>
            <w:tcW w:w="14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291C1307" w14:textId="77777777" w:rsidR="00CE7CD2" w:rsidRPr="00CE7CD2" w:rsidRDefault="00CE7CD2" w:rsidP="00CE7CD2">
            <w:pPr>
              <w:spacing w:after="0"/>
              <w:ind w:left="113" w:right="113"/>
              <w:jc w:val="center"/>
              <w:rPr>
                <w:b/>
                <w:color w:val="000000"/>
                <w:sz w:val="22"/>
                <w:szCs w:val="22"/>
              </w:rPr>
            </w:pPr>
            <w:r w:rsidRPr="00CE7CD2">
              <w:rPr>
                <w:b/>
                <w:color w:val="000000"/>
                <w:sz w:val="22"/>
                <w:szCs w:val="22"/>
              </w:rPr>
              <w:t>Кол-во Товара</w:t>
            </w:r>
          </w:p>
        </w:tc>
        <w:tc>
          <w:tcPr>
            <w:tcW w:w="14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3512B315" w14:textId="77777777" w:rsidR="00CE7CD2" w:rsidRPr="00CE7CD2" w:rsidRDefault="00CE7CD2" w:rsidP="00CE7CD2">
            <w:pPr>
              <w:spacing w:after="0"/>
              <w:ind w:left="113" w:right="113"/>
              <w:jc w:val="center"/>
              <w:rPr>
                <w:b/>
                <w:color w:val="000000"/>
                <w:sz w:val="22"/>
                <w:szCs w:val="22"/>
              </w:rPr>
            </w:pPr>
            <w:r w:rsidRPr="00CE7CD2">
              <w:rPr>
                <w:b/>
                <w:color w:val="000000"/>
                <w:sz w:val="22"/>
                <w:szCs w:val="22"/>
              </w:rPr>
              <w:t>Наименование и объем заводской тары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96D07AB" w14:textId="77777777" w:rsidR="00CE7CD2" w:rsidRPr="00CE7CD2" w:rsidRDefault="00CE7CD2" w:rsidP="00CE7CD2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CE7CD2">
              <w:rPr>
                <w:b/>
                <w:bCs/>
                <w:sz w:val="22"/>
                <w:szCs w:val="22"/>
              </w:rPr>
              <w:t xml:space="preserve">Цена без учета НДС, руб.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6CBF932" w14:textId="77777777" w:rsidR="00CE7CD2" w:rsidRPr="00CE7CD2" w:rsidRDefault="00CE7CD2" w:rsidP="00CE7CD2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CE7CD2">
              <w:rPr>
                <w:b/>
                <w:bCs/>
                <w:sz w:val="22"/>
                <w:szCs w:val="22"/>
              </w:rPr>
              <w:t>НДС ___%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A23D757" w14:textId="77777777" w:rsidR="00CE7CD2" w:rsidRPr="00CE7CD2" w:rsidRDefault="00CE7CD2" w:rsidP="00CE7CD2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CE7CD2">
              <w:rPr>
                <w:b/>
                <w:bCs/>
                <w:sz w:val="22"/>
                <w:szCs w:val="22"/>
              </w:rPr>
              <w:t>Итого цена с учетом НДС, руб.</w:t>
            </w:r>
          </w:p>
        </w:tc>
      </w:tr>
      <w:tr w:rsidR="00CE7CD2" w:rsidRPr="00CE7CD2" w14:paraId="50906D59" w14:textId="77777777" w:rsidTr="0070612C">
        <w:trPr>
          <w:trHeight w:val="20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E5493" w14:textId="77777777" w:rsidR="00CE7CD2" w:rsidRPr="00CE7CD2" w:rsidRDefault="00CE7CD2" w:rsidP="003D1EA1">
            <w:pPr>
              <w:spacing w:after="0"/>
              <w:jc w:val="center"/>
              <w:rPr>
                <w:sz w:val="22"/>
                <w:szCs w:val="22"/>
              </w:rPr>
            </w:pPr>
            <w:r w:rsidRPr="00CE7CD2">
              <w:rPr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F40AE" w14:textId="77777777" w:rsidR="00CE7CD2" w:rsidRPr="00CE7CD2" w:rsidRDefault="00CE7CD2" w:rsidP="003D1EA1">
            <w:pPr>
              <w:spacing w:after="0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10C4E" w14:textId="77777777" w:rsidR="00CE7CD2" w:rsidRPr="00CE7CD2" w:rsidRDefault="00CE7CD2" w:rsidP="003D1EA1">
            <w:pPr>
              <w:spacing w:after="0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1F5E8" w14:textId="77777777" w:rsidR="00CE7CD2" w:rsidRPr="00CE7CD2" w:rsidRDefault="00CE7CD2" w:rsidP="003D1EA1">
            <w:pPr>
              <w:spacing w:after="0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3C2F0" w14:textId="77777777" w:rsidR="00CE7CD2" w:rsidRPr="00CE7CD2" w:rsidRDefault="00CE7CD2" w:rsidP="003D1EA1">
            <w:pPr>
              <w:spacing w:after="0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A3C31" w14:textId="77777777" w:rsidR="00CE7CD2" w:rsidRPr="00CE7CD2" w:rsidRDefault="00CE7CD2" w:rsidP="003D1EA1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3F6D3" w14:textId="77777777" w:rsidR="00CE7CD2" w:rsidRPr="00CE7CD2" w:rsidRDefault="00CE7CD2" w:rsidP="003D1EA1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D40BA05" w14:textId="77777777" w:rsidR="00CE7CD2" w:rsidRPr="00CE7CD2" w:rsidRDefault="00CE7CD2" w:rsidP="003D1EA1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CE7CD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D2297" w14:textId="77777777" w:rsidR="00CE7CD2" w:rsidRPr="00CE7CD2" w:rsidRDefault="00CE7CD2" w:rsidP="003D1EA1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4CD5A" w14:textId="77777777" w:rsidR="00CE7CD2" w:rsidRPr="00CE7CD2" w:rsidRDefault="00CE7CD2" w:rsidP="003D1EA1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6CF02" w14:textId="77777777" w:rsidR="00CE7CD2" w:rsidRPr="00CE7CD2" w:rsidRDefault="00CE7CD2" w:rsidP="003D1EA1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CE7CD2" w:rsidRPr="00CE7CD2" w14:paraId="72563BB7" w14:textId="77777777" w:rsidTr="0070612C">
        <w:trPr>
          <w:trHeight w:val="20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FBF34" w14:textId="77777777" w:rsidR="00CE7CD2" w:rsidRPr="00CE7CD2" w:rsidRDefault="00CE7CD2" w:rsidP="003D1EA1">
            <w:pPr>
              <w:spacing w:after="0"/>
              <w:jc w:val="center"/>
              <w:rPr>
                <w:sz w:val="22"/>
                <w:szCs w:val="22"/>
              </w:rPr>
            </w:pPr>
            <w:r w:rsidRPr="00CE7CD2">
              <w:rPr>
                <w:sz w:val="22"/>
                <w:szCs w:val="22"/>
              </w:rPr>
              <w:t>2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71FDC" w14:textId="77777777" w:rsidR="00CE7CD2" w:rsidRPr="00CE7CD2" w:rsidRDefault="00CE7CD2" w:rsidP="003D1EA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DF8F7" w14:textId="77777777" w:rsidR="00CE7CD2" w:rsidRPr="00CE7CD2" w:rsidRDefault="00CE7CD2" w:rsidP="003D1EA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DE7D" w14:textId="77777777" w:rsidR="00CE7CD2" w:rsidRPr="00CE7CD2" w:rsidRDefault="00CE7CD2" w:rsidP="003D1EA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85B8B" w14:textId="77777777" w:rsidR="00CE7CD2" w:rsidRPr="00CE7CD2" w:rsidRDefault="00CE7CD2" w:rsidP="003D1EA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CC02E" w14:textId="77777777" w:rsidR="00CE7CD2" w:rsidRPr="00CE7CD2" w:rsidRDefault="00CE7CD2" w:rsidP="003D1EA1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598FF" w14:textId="77777777" w:rsidR="00CE7CD2" w:rsidRPr="00CE7CD2" w:rsidRDefault="00CE7CD2" w:rsidP="003D1EA1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69B6B3E" w14:textId="77777777" w:rsidR="00CE7CD2" w:rsidRPr="00CE7CD2" w:rsidRDefault="00CE7CD2" w:rsidP="003D1EA1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E0610" w14:textId="77777777" w:rsidR="00CE7CD2" w:rsidRPr="00CE7CD2" w:rsidRDefault="00CE7CD2" w:rsidP="003D1EA1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B53CD" w14:textId="77777777" w:rsidR="00CE7CD2" w:rsidRPr="00CE7CD2" w:rsidRDefault="00CE7CD2" w:rsidP="003D1EA1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ABDF6" w14:textId="77777777" w:rsidR="00CE7CD2" w:rsidRPr="00CE7CD2" w:rsidRDefault="00CE7CD2" w:rsidP="003D1EA1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CE7CD2" w:rsidRPr="00CE7CD2" w14:paraId="06E26B28" w14:textId="77777777" w:rsidTr="0070612C">
        <w:trPr>
          <w:trHeight w:val="20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DC1E8" w14:textId="77777777" w:rsidR="00CE7CD2" w:rsidRPr="00CE7CD2" w:rsidRDefault="00CE7CD2" w:rsidP="003D1EA1">
            <w:pPr>
              <w:spacing w:after="0"/>
              <w:jc w:val="center"/>
              <w:rPr>
                <w:sz w:val="22"/>
                <w:szCs w:val="22"/>
              </w:rPr>
            </w:pPr>
            <w:r w:rsidRPr="00CE7CD2">
              <w:rPr>
                <w:sz w:val="22"/>
                <w:szCs w:val="22"/>
              </w:rPr>
              <w:t>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4C6CF" w14:textId="77777777" w:rsidR="00CE7CD2" w:rsidRPr="00CE7CD2" w:rsidRDefault="00CE7CD2" w:rsidP="003D1EA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BD1D6" w14:textId="77777777" w:rsidR="00CE7CD2" w:rsidRPr="00CE7CD2" w:rsidRDefault="00CE7CD2" w:rsidP="003D1EA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DC208" w14:textId="77777777" w:rsidR="00CE7CD2" w:rsidRPr="00CE7CD2" w:rsidRDefault="00CE7CD2" w:rsidP="003D1EA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964BB" w14:textId="77777777" w:rsidR="00CE7CD2" w:rsidRPr="00CE7CD2" w:rsidRDefault="00CE7CD2" w:rsidP="003D1EA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A19C6" w14:textId="77777777" w:rsidR="00CE7CD2" w:rsidRPr="00CE7CD2" w:rsidRDefault="00CE7CD2" w:rsidP="003D1EA1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B9179" w14:textId="77777777" w:rsidR="00CE7CD2" w:rsidRPr="00CE7CD2" w:rsidRDefault="00CE7CD2" w:rsidP="003D1EA1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8D945" w14:textId="77777777" w:rsidR="00CE7CD2" w:rsidRPr="00CE7CD2" w:rsidRDefault="00CE7CD2" w:rsidP="003D1EA1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43841" w14:textId="77777777" w:rsidR="00CE7CD2" w:rsidRPr="00CE7CD2" w:rsidRDefault="00CE7CD2" w:rsidP="003D1EA1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F1020" w14:textId="77777777" w:rsidR="00CE7CD2" w:rsidRPr="00CE7CD2" w:rsidRDefault="00CE7CD2" w:rsidP="003D1EA1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A4E7F" w14:textId="77777777" w:rsidR="00CE7CD2" w:rsidRPr="00CE7CD2" w:rsidRDefault="00CE7CD2" w:rsidP="003D1EA1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CE7CD2" w:rsidRPr="00CE7CD2" w14:paraId="16CF146C" w14:textId="77777777" w:rsidTr="0070612C">
        <w:trPr>
          <w:trHeight w:val="20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58B50" w14:textId="77777777" w:rsidR="00CE7CD2" w:rsidRPr="00CE7CD2" w:rsidRDefault="00CE7CD2" w:rsidP="003D1EA1">
            <w:pPr>
              <w:spacing w:after="0"/>
              <w:jc w:val="center"/>
              <w:rPr>
                <w:sz w:val="22"/>
                <w:szCs w:val="22"/>
              </w:rPr>
            </w:pPr>
            <w:r w:rsidRPr="00CE7CD2">
              <w:rPr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E553B" w14:textId="77777777" w:rsidR="00CE7CD2" w:rsidRPr="00CE7CD2" w:rsidRDefault="00CE7CD2" w:rsidP="003D1EA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871C1" w14:textId="77777777" w:rsidR="00CE7CD2" w:rsidRPr="00CE7CD2" w:rsidRDefault="00CE7CD2" w:rsidP="003D1EA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0D13A" w14:textId="77777777" w:rsidR="00CE7CD2" w:rsidRPr="00CE7CD2" w:rsidRDefault="00CE7CD2" w:rsidP="003D1EA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78F4A" w14:textId="77777777" w:rsidR="00CE7CD2" w:rsidRPr="00CE7CD2" w:rsidRDefault="00CE7CD2" w:rsidP="003D1EA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0CEF7" w14:textId="77777777" w:rsidR="00CE7CD2" w:rsidRPr="00CE7CD2" w:rsidRDefault="00CE7CD2" w:rsidP="003D1EA1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0C5B3" w14:textId="77777777" w:rsidR="00CE7CD2" w:rsidRPr="00CE7CD2" w:rsidRDefault="00CE7CD2" w:rsidP="003D1EA1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D5A69" w14:textId="77777777" w:rsidR="00CE7CD2" w:rsidRPr="00CE7CD2" w:rsidRDefault="00CE7CD2" w:rsidP="003D1EA1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26E0C" w14:textId="77777777" w:rsidR="00CE7CD2" w:rsidRPr="00CE7CD2" w:rsidRDefault="00CE7CD2" w:rsidP="003D1EA1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49E99" w14:textId="77777777" w:rsidR="00CE7CD2" w:rsidRPr="00CE7CD2" w:rsidRDefault="00CE7CD2" w:rsidP="003D1EA1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1E10" w14:textId="77777777" w:rsidR="00CE7CD2" w:rsidRPr="00CE7CD2" w:rsidRDefault="00CE7CD2" w:rsidP="003D1EA1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CE7CD2" w:rsidRPr="00CE7CD2" w14:paraId="2CF92FD7" w14:textId="77777777" w:rsidTr="0070612C">
        <w:trPr>
          <w:trHeight w:val="20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F2716" w14:textId="77777777" w:rsidR="00CE7CD2" w:rsidRPr="00CE7CD2" w:rsidRDefault="00CE7CD2" w:rsidP="003D1EA1">
            <w:pPr>
              <w:spacing w:after="0"/>
              <w:jc w:val="center"/>
              <w:rPr>
                <w:sz w:val="22"/>
                <w:szCs w:val="22"/>
              </w:rPr>
            </w:pPr>
            <w:r w:rsidRPr="00CE7CD2">
              <w:rPr>
                <w:sz w:val="22"/>
                <w:szCs w:val="22"/>
              </w:rPr>
              <w:t>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B4524" w14:textId="77777777" w:rsidR="00CE7CD2" w:rsidRPr="00CE7CD2" w:rsidRDefault="00CE7CD2" w:rsidP="003D1EA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8613B" w14:textId="77777777" w:rsidR="00CE7CD2" w:rsidRPr="00CE7CD2" w:rsidRDefault="00CE7CD2" w:rsidP="003D1EA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6BE51" w14:textId="77777777" w:rsidR="00CE7CD2" w:rsidRPr="00CE7CD2" w:rsidRDefault="00CE7CD2" w:rsidP="003D1EA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017E0" w14:textId="77777777" w:rsidR="00CE7CD2" w:rsidRPr="00CE7CD2" w:rsidRDefault="00CE7CD2" w:rsidP="003D1EA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095D0" w14:textId="77777777" w:rsidR="00CE7CD2" w:rsidRPr="00CE7CD2" w:rsidRDefault="00CE7CD2" w:rsidP="003D1EA1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01132" w14:textId="77777777" w:rsidR="00CE7CD2" w:rsidRPr="00CE7CD2" w:rsidRDefault="00CE7CD2" w:rsidP="003D1EA1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093B1" w14:textId="77777777" w:rsidR="00CE7CD2" w:rsidRPr="00CE7CD2" w:rsidRDefault="00CE7CD2" w:rsidP="003D1EA1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EAFB0" w14:textId="77777777" w:rsidR="00CE7CD2" w:rsidRPr="00CE7CD2" w:rsidRDefault="00CE7CD2" w:rsidP="003D1EA1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6CA3A" w14:textId="77777777" w:rsidR="00CE7CD2" w:rsidRPr="00CE7CD2" w:rsidRDefault="00CE7CD2" w:rsidP="003D1EA1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9045D" w14:textId="77777777" w:rsidR="00CE7CD2" w:rsidRPr="00CE7CD2" w:rsidRDefault="00CE7CD2" w:rsidP="003D1EA1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CE7CD2" w:rsidRPr="00CE7CD2" w14:paraId="482219E0" w14:textId="77777777" w:rsidTr="0070612C">
        <w:trPr>
          <w:trHeight w:val="20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D0C97" w14:textId="77777777" w:rsidR="00CE7CD2" w:rsidRPr="00CE7CD2" w:rsidRDefault="00CE7CD2" w:rsidP="003D1EA1">
            <w:pPr>
              <w:spacing w:after="0"/>
              <w:jc w:val="center"/>
              <w:rPr>
                <w:sz w:val="22"/>
                <w:szCs w:val="22"/>
              </w:rPr>
            </w:pPr>
            <w:r w:rsidRPr="00CE7CD2">
              <w:rPr>
                <w:sz w:val="22"/>
                <w:szCs w:val="22"/>
              </w:rPr>
              <w:t>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8F39D" w14:textId="77777777" w:rsidR="00CE7CD2" w:rsidRPr="00CE7CD2" w:rsidRDefault="00CE7CD2" w:rsidP="003D1EA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CA7D" w14:textId="77777777" w:rsidR="00CE7CD2" w:rsidRPr="00CE7CD2" w:rsidRDefault="00CE7CD2" w:rsidP="003D1EA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3125F" w14:textId="77777777" w:rsidR="00CE7CD2" w:rsidRPr="00CE7CD2" w:rsidRDefault="00CE7CD2" w:rsidP="003D1EA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4B51A" w14:textId="77777777" w:rsidR="00CE7CD2" w:rsidRPr="00CE7CD2" w:rsidRDefault="00CE7CD2" w:rsidP="003D1EA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04AA8C" w14:textId="77777777" w:rsidR="00CE7CD2" w:rsidRPr="00CE7CD2" w:rsidRDefault="00CE7CD2" w:rsidP="003D1EA1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F7953" w14:textId="77777777" w:rsidR="00CE7CD2" w:rsidRPr="00CE7CD2" w:rsidRDefault="00CE7CD2" w:rsidP="003D1EA1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E5566" w14:textId="77777777" w:rsidR="00CE7CD2" w:rsidRPr="00CE7CD2" w:rsidRDefault="00CE7CD2" w:rsidP="003D1EA1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EE16E" w14:textId="77777777" w:rsidR="00CE7CD2" w:rsidRPr="00CE7CD2" w:rsidRDefault="00CE7CD2" w:rsidP="003D1EA1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AF55A" w14:textId="77777777" w:rsidR="00CE7CD2" w:rsidRPr="00CE7CD2" w:rsidRDefault="00CE7CD2" w:rsidP="003D1EA1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366F9" w14:textId="77777777" w:rsidR="00CE7CD2" w:rsidRPr="00CE7CD2" w:rsidRDefault="00CE7CD2" w:rsidP="003D1EA1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CE7CD2" w:rsidRPr="00CE7CD2" w14:paraId="49BBEBF6" w14:textId="77777777" w:rsidTr="0070612C">
        <w:trPr>
          <w:trHeight w:val="20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781C9" w14:textId="77777777" w:rsidR="00CE7CD2" w:rsidRPr="00CE7CD2" w:rsidRDefault="00CE7CD2" w:rsidP="003D1EA1">
            <w:pPr>
              <w:spacing w:after="0"/>
              <w:jc w:val="center"/>
              <w:rPr>
                <w:sz w:val="22"/>
                <w:szCs w:val="22"/>
              </w:rPr>
            </w:pPr>
            <w:r w:rsidRPr="00CE7CD2">
              <w:rPr>
                <w:sz w:val="22"/>
                <w:szCs w:val="22"/>
              </w:rPr>
              <w:t>7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AECEF" w14:textId="77777777" w:rsidR="00CE7CD2" w:rsidRPr="00CE7CD2" w:rsidRDefault="00CE7CD2" w:rsidP="003D1EA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082C3" w14:textId="77777777" w:rsidR="00CE7CD2" w:rsidRPr="00CE7CD2" w:rsidRDefault="00CE7CD2" w:rsidP="003D1EA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548EF" w14:textId="77777777" w:rsidR="00CE7CD2" w:rsidRPr="00CE7CD2" w:rsidRDefault="00CE7CD2" w:rsidP="003D1EA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BC75A" w14:textId="77777777" w:rsidR="00CE7CD2" w:rsidRPr="00CE7CD2" w:rsidRDefault="00CE7CD2" w:rsidP="003D1EA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B88F6" w14:textId="77777777" w:rsidR="00CE7CD2" w:rsidRPr="00CE7CD2" w:rsidRDefault="00CE7CD2" w:rsidP="003D1EA1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200DD" w14:textId="77777777" w:rsidR="00CE7CD2" w:rsidRPr="00CE7CD2" w:rsidRDefault="00CE7CD2" w:rsidP="003D1EA1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7DA4D" w14:textId="77777777" w:rsidR="00CE7CD2" w:rsidRPr="00CE7CD2" w:rsidRDefault="00CE7CD2" w:rsidP="003D1EA1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EA8C4" w14:textId="77777777" w:rsidR="00CE7CD2" w:rsidRPr="00CE7CD2" w:rsidRDefault="00CE7CD2" w:rsidP="003D1EA1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D5D85" w14:textId="77777777" w:rsidR="00CE7CD2" w:rsidRPr="00CE7CD2" w:rsidRDefault="00CE7CD2" w:rsidP="003D1EA1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96385" w14:textId="77777777" w:rsidR="00CE7CD2" w:rsidRPr="00CE7CD2" w:rsidRDefault="00CE7CD2" w:rsidP="003D1EA1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CE7CD2" w:rsidRPr="00CE7CD2" w14:paraId="5E13E823" w14:textId="77777777" w:rsidTr="0070612C">
        <w:trPr>
          <w:trHeight w:val="20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825F1" w14:textId="77777777" w:rsidR="00CE7CD2" w:rsidRPr="00CE7CD2" w:rsidRDefault="00CE7CD2" w:rsidP="003D1EA1">
            <w:pPr>
              <w:spacing w:after="0"/>
              <w:jc w:val="center"/>
              <w:rPr>
                <w:sz w:val="22"/>
                <w:szCs w:val="22"/>
              </w:rPr>
            </w:pPr>
            <w:r w:rsidRPr="00CE7CD2">
              <w:rPr>
                <w:sz w:val="22"/>
                <w:szCs w:val="22"/>
              </w:rPr>
              <w:t>8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465C4" w14:textId="77777777" w:rsidR="00CE7CD2" w:rsidRPr="00CE7CD2" w:rsidRDefault="00CE7CD2" w:rsidP="003D1EA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0FA88" w14:textId="77777777" w:rsidR="00CE7CD2" w:rsidRPr="00CE7CD2" w:rsidRDefault="00CE7CD2" w:rsidP="003D1EA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7DD38" w14:textId="77777777" w:rsidR="00CE7CD2" w:rsidRPr="00CE7CD2" w:rsidRDefault="00CE7CD2" w:rsidP="003D1EA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E6E75" w14:textId="77777777" w:rsidR="00CE7CD2" w:rsidRPr="00CE7CD2" w:rsidRDefault="00CE7CD2" w:rsidP="003D1EA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0526C" w14:textId="77777777" w:rsidR="00CE7CD2" w:rsidRPr="00CE7CD2" w:rsidRDefault="00CE7CD2" w:rsidP="003D1EA1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6E3DC" w14:textId="77777777" w:rsidR="00CE7CD2" w:rsidRPr="00CE7CD2" w:rsidRDefault="00CE7CD2" w:rsidP="003D1EA1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0349B" w14:textId="77777777" w:rsidR="00CE7CD2" w:rsidRPr="00CE7CD2" w:rsidRDefault="00CE7CD2" w:rsidP="003D1EA1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EF54E" w14:textId="77777777" w:rsidR="00CE7CD2" w:rsidRPr="00CE7CD2" w:rsidRDefault="00CE7CD2" w:rsidP="003D1EA1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56065" w14:textId="77777777" w:rsidR="00CE7CD2" w:rsidRPr="00CE7CD2" w:rsidRDefault="00CE7CD2" w:rsidP="003D1EA1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FB8DE" w14:textId="77777777" w:rsidR="00CE7CD2" w:rsidRPr="00CE7CD2" w:rsidRDefault="00CE7CD2" w:rsidP="003D1EA1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CE7CD2" w:rsidRPr="00CE7CD2" w14:paraId="7026548F" w14:textId="77777777" w:rsidTr="0070612C">
        <w:trPr>
          <w:trHeight w:val="20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D73D0" w14:textId="77777777" w:rsidR="00CE7CD2" w:rsidRPr="00CE7CD2" w:rsidRDefault="00CE7CD2" w:rsidP="003D1EA1">
            <w:pPr>
              <w:spacing w:after="0"/>
              <w:jc w:val="center"/>
              <w:rPr>
                <w:sz w:val="22"/>
                <w:szCs w:val="22"/>
              </w:rPr>
            </w:pPr>
            <w:r w:rsidRPr="00CE7CD2">
              <w:rPr>
                <w:sz w:val="22"/>
                <w:szCs w:val="22"/>
              </w:rPr>
              <w:t>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0B805" w14:textId="77777777" w:rsidR="00CE7CD2" w:rsidRPr="00CE7CD2" w:rsidRDefault="00CE7CD2" w:rsidP="003D1EA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08044" w14:textId="77777777" w:rsidR="00CE7CD2" w:rsidRPr="00CE7CD2" w:rsidRDefault="00CE7CD2" w:rsidP="003D1EA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5927D" w14:textId="77777777" w:rsidR="00CE7CD2" w:rsidRPr="00CE7CD2" w:rsidRDefault="00CE7CD2" w:rsidP="003D1EA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17A76" w14:textId="77777777" w:rsidR="00CE7CD2" w:rsidRPr="00CE7CD2" w:rsidRDefault="00CE7CD2" w:rsidP="003D1EA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3CB6D" w14:textId="77777777" w:rsidR="00CE7CD2" w:rsidRPr="00CE7CD2" w:rsidRDefault="00CE7CD2" w:rsidP="003D1EA1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FBDCF" w14:textId="77777777" w:rsidR="00CE7CD2" w:rsidRPr="00CE7CD2" w:rsidRDefault="00CE7CD2" w:rsidP="003D1EA1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1844B" w14:textId="77777777" w:rsidR="00CE7CD2" w:rsidRPr="00CE7CD2" w:rsidRDefault="00CE7CD2" w:rsidP="003D1EA1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CFFC6" w14:textId="77777777" w:rsidR="00CE7CD2" w:rsidRPr="00CE7CD2" w:rsidRDefault="00CE7CD2" w:rsidP="003D1EA1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D1030" w14:textId="77777777" w:rsidR="00CE7CD2" w:rsidRPr="00CE7CD2" w:rsidRDefault="00CE7CD2" w:rsidP="003D1EA1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309A8" w14:textId="77777777" w:rsidR="00CE7CD2" w:rsidRPr="00CE7CD2" w:rsidRDefault="00CE7CD2" w:rsidP="003D1EA1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CE7CD2" w:rsidRPr="00CE7CD2" w14:paraId="7C3836C2" w14:textId="77777777" w:rsidTr="0070612C">
        <w:trPr>
          <w:trHeight w:val="20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6ECAF" w14:textId="77777777" w:rsidR="00CE7CD2" w:rsidRPr="00CE7CD2" w:rsidRDefault="00CE7CD2" w:rsidP="003D1EA1">
            <w:pPr>
              <w:spacing w:after="0"/>
              <w:jc w:val="center"/>
              <w:rPr>
                <w:sz w:val="22"/>
                <w:szCs w:val="22"/>
              </w:rPr>
            </w:pPr>
            <w:r w:rsidRPr="00CE7CD2">
              <w:rPr>
                <w:sz w:val="22"/>
                <w:szCs w:val="22"/>
              </w:rPr>
              <w:t>10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2BD6F" w14:textId="77777777" w:rsidR="00CE7CD2" w:rsidRPr="00CE7CD2" w:rsidRDefault="00CE7CD2" w:rsidP="003D1EA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A0637" w14:textId="77777777" w:rsidR="00CE7CD2" w:rsidRPr="00CE7CD2" w:rsidRDefault="00CE7CD2" w:rsidP="003D1EA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D6357" w14:textId="77777777" w:rsidR="00CE7CD2" w:rsidRPr="00CE7CD2" w:rsidRDefault="00CE7CD2" w:rsidP="003D1EA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8E815" w14:textId="77777777" w:rsidR="00CE7CD2" w:rsidRPr="00CE7CD2" w:rsidRDefault="00CE7CD2" w:rsidP="003D1EA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C418D" w14:textId="77777777" w:rsidR="00CE7CD2" w:rsidRPr="00CE7CD2" w:rsidRDefault="00CE7CD2" w:rsidP="003D1EA1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B827C" w14:textId="77777777" w:rsidR="00CE7CD2" w:rsidRPr="00CE7CD2" w:rsidRDefault="00CE7CD2" w:rsidP="003D1EA1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994BB" w14:textId="77777777" w:rsidR="00CE7CD2" w:rsidRPr="00CE7CD2" w:rsidRDefault="00CE7CD2" w:rsidP="003D1EA1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BA0ED" w14:textId="77777777" w:rsidR="00CE7CD2" w:rsidRPr="00CE7CD2" w:rsidRDefault="00CE7CD2" w:rsidP="003D1EA1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97984" w14:textId="77777777" w:rsidR="00CE7CD2" w:rsidRPr="00CE7CD2" w:rsidRDefault="00CE7CD2" w:rsidP="003D1EA1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7997E" w14:textId="77777777" w:rsidR="00CE7CD2" w:rsidRPr="00CE7CD2" w:rsidRDefault="00CE7CD2" w:rsidP="003D1EA1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CE7CD2" w:rsidRPr="00CE7CD2" w14:paraId="76E84160" w14:textId="77777777" w:rsidTr="0070612C">
        <w:trPr>
          <w:trHeight w:val="20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9B554" w14:textId="77777777" w:rsidR="00CE7CD2" w:rsidRPr="00CE7CD2" w:rsidRDefault="00CE7CD2" w:rsidP="003D1EA1">
            <w:pPr>
              <w:spacing w:after="0"/>
              <w:jc w:val="center"/>
              <w:rPr>
                <w:sz w:val="22"/>
                <w:szCs w:val="22"/>
              </w:rPr>
            </w:pPr>
            <w:r w:rsidRPr="00CE7CD2">
              <w:rPr>
                <w:sz w:val="22"/>
                <w:szCs w:val="22"/>
              </w:rPr>
              <w:t>11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E0CF1" w14:textId="77777777" w:rsidR="00CE7CD2" w:rsidRPr="00CE7CD2" w:rsidRDefault="00CE7CD2" w:rsidP="003D1EA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34096" w14:textId="77777777" w:rsidR="00CE7CD2" w:rsidRPr="00CE7CD2" w:rsidRDefault="00CE7CD2" w:rsidP="003D1EA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17576" w14:textId="77777777" w:rsidR="00CE7CD2" w:rsidRPr="00CE7CD2" w:rsidRDefault="00CE7CD2" w:rsidP="003D1EA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407D5" w14:textId="77777777" w:rsidR="00CE7CD2" w:rsidRPr="00CE7CD2" w:rsidRDefault="00CE7CD2" w:rsidP="003D1EA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D59A9" w14:textId="77777777" w:rsidR="00CE7CD2" w:rsidRPr="00CE7CD2" w:rsidRDefault="00CE7CD2" w:rsidP="003D1EA1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575B8" w14:textId="77777777" w:rsidR="00CE7CD2" w:rsidRPr="00CE7CD2" w:rsidRDefault="00CE7CD2" w:rsidP="003D1EA1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1FF11" w14:textId="77777777" w:rsidR="00CE7CD2" w:rsidRPr="00CE7CD2" w:rsidRDefault="00CE7CD2" w:rsidP="003D1EA1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30652" w14:textId="77777777" w:rsidR="00CE7CD2" w:rsidRPr="00CE7CD2" w:rsidRDefault="00CE7CD2" w:rsidP="003D1EA1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634C8" w14:textId="77777777" w:rsidR="00CE7CD2" w:rsidRPr="00CE7CD2" w:rsidRDefault="00CE7CD2" w:rsidP="003D1EA1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3B0F4" w14:textId="77777777" w:rsidR="00CE7CD2" w:rsidRPr="00CE7CD2" w:rsidRDefault="00CE7CD2" w:rsidP="003D1EA1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CE7CD2" w:rsidRPr="00CE7CD2" w14:paraId="3BA94118" w14:textId="77777777" w:rsidTr="0070612C">
        <w:trPr>
          <w:trHeight w:val="20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0FDAE" w14:textId="77777777" w:rsidR="00CE7CD2" w:rsidRPr="00CE7CD2" w:rsidRDefault="00CE7CD2" w:rsidP="003D1EA1">
            <w:pPr>
              <w:spacing w:after="0"/>
              <w:jc w:val="center"/>
              <w:rPr>
                <w:sz w:val="22"/>
                <w:szCs w:val="22"/>
              </w:rPr>
            </w:pPr>
            <w:r w:rsidRPr="00CE7CD2">
              <w:rPr>
                <w:sz w:val="22"/>
                <w:szCs w:val="22"/>
              </w:rPr>
              <w:t>12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0D526" w14:textId="77777777" w:rsidR="00CE7CD2" w:rsidRPr="00CE7CD2" w:rsidRDefault="00CE7CD2" w:rsidP="003D1EA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E03F3" w14:textId="77777777" w:rsidR="00CE7CD2" w:rsidRPr="00CE7CD2" w:rsidRDefault="00CE7CD2" w:rsidP="003D1EA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A3F66" w14:textId="77777777" w:rsidR="00CE7CD2" w:rsidRPr="00CE7CD2" w:rsidRDefault="00CE7CD2" w:rsidP="003D1EA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ECF6C" w14:textId="77777777" w:rsidR="00CE7CD2" w:rsidRPr="00CE7CD2" w:rsidRDefault="00CE7CD2" w:rsidP="003D1EA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831E3" w14:textId="77777777" w:rsidR="00CE7CD2" w:rsidRPr="00CE7CD2" w:rsidRDefault="00CE7CD2" w:rsidP="003D1EA1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E8829" w14:textId="77777777" w:rsidR="00CE7CD2" w:rsidRPr="00CE7CD2" w:rsidRDefault="00CE7CD2" w:rsidP="003D1EA1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A7DAA" w14:textId="77777777" w:rsidR="00CE7CD2" w:rsidRPr="00CE7CD2" w:rsidRDefault="00CE7CD2" w:rsidP="003D1EA1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3A465" w14:textId="77777777" w:rsidR="00CE7CD2" w:rsidRPr="00CE7CD2" w:rsidRDefault="00CE7CD2" w:rsidP="003D1EA1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69507" w14:textId="77777777" w:rsidR="00CE7CD2" w:rsidRPr="00CE7CD2" w:rsidRDefault="00CE7CD2" w:rsidP="003D1EA1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FFB51" w14:textId="77777777" w:rsidR="00CE7CD2" w:rsidRPr="00CE7CD2" w:rsidRDefault="00CE7CD2" w:rsidP="003D1EA1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CE7CD2" w:rsidRPr="00CE7CD2" w14:paraId="4B6E40BF" w14:textId="77777777" w:rsidTr="0070612C">
        <w:trPr>
          <w:trHeight w:val="20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31A7F" w14:textId="77777777" w:rsidR="00CE7CD2" w:rsidRPr="00CE7CD2" w:rsidRDefault="00CE7CD2" w:rsidP="003D1EA1">
            <w:pPr>
              <w:spacing w:after="0"/>
              <w:jc w:val="center"/>
              <w:rPr>
                <w:sz w:val="22"/>
                <w:szCs w:val="22"/>
              </w:rPr>
            </w:pPr>
            <w:r w:rsidRPr="00CE7CD2">
              <w:rPr>
                <w:sz w:val="22"/>
                <w:szCs w:val="22"/>
              </w:rPr>
              <w:t>13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C5FBE" w14:textId="77777777" w:rsidR="00CE7CD2" w:rsidRPr="00CE7CD2" w:rsidRDefault="00CE7CD2" w:rsidP="003D1EA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1BB30" w14:textId="77777777" w:rsidR="00CE7CD2" w:rsidRPr="00CE7CD2" w:rsidRDefault="00CE7CD2" w:rsidP="003D1EA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6FF00" w14:textId="77777777" w:rsidR="00CE7CD2" w:rsidRPr="00CE7CD2" w:rsidRDefault="00CE7CD2" w:rsidP="003D1EA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15F51" w14:textId="77777777" w:rsidR="00CE7CD2" w:rsidRPr="00CE7CD2" w:rsidRDefault="00CE7CD2" w:rsidP="003D1EA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288BC" w14:textId="77777777" w:rsidR="00CE7CD2" w:rsidRPr="00CE7CD2" w:rsidRDefault="00CE7CD2" w:rsidP="003D1EA1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453C2" w14:textId="77777777" w:rsidR="00CE7CD2" w:rsidRPr="00CE7CD2" w:rsidRDefault="00CE7CD2" w:rsidP="003D1EA1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E33EA" w14:textId="77777777" w:rsidR="00CE7CD2" w:rsidRPr="00CE7CD2" w:rsidRDefault="00CE7CD2" w:rsidP="003D1EA1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A43FF" w14:textId="77777777" w:rsidR="00CE7CD2" w:rsidRPr="00CE7CD2" w:rsidRDefault="00CE7CD2" w:rsidP="003D1EA1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F32A8" w14:textId="77777777" w:rsidR="00CE7CD2" w:rsidRPr="00CE7CD2" w:rsidRDefault="00CE7CD2" w:rsidP="003D1EA1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7002A" w14:textId="77777777" w:rsidR="00CE7CD2" w:rsidRPr="00CE7CD2" w:rsidRDefault="00CE7CD2" w:rsidP="003D1EA1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CE7CD2" w:rsidRPr="00CE7CD2" w14:paraId="5FC0F950" w14:textId="77777777" w:rsidTr="0070612C">
        <w:trPr>
          <w:trHeight w:val="20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6B208" w14:textId="77777777" w:rsidR="00CE7CD2" w:rsidRPr="00CE7CD2" w:rsidRDefault="00CE7CD2" w:rsidP="003D1EA1">
            <w:pPr>
              <w:spacing w:after="0"/>
              <w:jc w:val="center"/>
              <w:rPr>
                <w:sz w:val="22"/>
                <w:szCs w:val="22"/>
              </w:rPr>
            </w:pPr>
            <w:r w:rsidRPr="00CE7CD2">
              <w:rPr>
                <w:sz w:val="22"/>
                <w:szCs w:val="22"/>
              </w:rPr>
              <w:t>14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8C427" w14:textId="77777777" w:rsidR="00CE7CD2" w:rsidRPr="00CE7CD2" w:rsidRDefault="00CE7CD2" w:rsidP="003D1EA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A17E8" w14:textId="77777777" w:rsidR="00CE7CD2" w:rsidRPr="00CE7CD2" w:rsidRDefault="00CE7CD2" w:rsidP="003D1EA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41658" w14:textId="77777777" w:rsidR="00CE7CD2" w:rsidRPr="00CE7CD2" w:rsidRDefault="00CE7CD2" w:rsidP="003D1EA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9F980" w14:textId="77777777" w:rsidR="00CE7CD2" w:rsidRPr="00CE7CD2" w:rsidRDefault="00CE7CD2" w:rsidP="003D1EA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55A93" w14:textId="77777777" w:rsidR="00CE7CD2" w:rsidRPr="00CE7CD2" w:rsidRDefault="00CE7CD2" w:rsidP="003D1EA1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08049" w14:textId="77777777" w:rsidR="00CE7CD2" w:rsidRPr="00CE7CD2" w:rsidRDefault="00CE7CD2" w:rsidP="003D1EA1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64F6A" w14:textId="77777777" w:rsidR="00CE7CD2" w:rsidRPr="00CE7CD2" w:rsidRDefault="00CE7CD2" w:rsidP="003D1EA1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18466" w14:textId="77777777" w:rsidR="00CE7CD2" w:rsidRPr="00CE7CD2" w:rsidRDefault="00CE7CD2" w:rsidP="003D1EA1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136A9" w14:textId="77777777" w:rsidR="00CE7CD2" w:rsidRPr="00CE7CD2" w:rsidRDefault="00CE7CD2" w:rsidP="003D1EA1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AEA08" w14:textId="77777777" w:rsidR="00CE7CD2" w:rsidRPr="00CE7CD2" w:rsidRDefault="00CE7CD2" w:rsidP="003D1EA1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CE7CD2" w:rsidRPr="00CE7CD2" w14:paraId="0950B2C6" w14:textId="77777777" w:rsidTr="0070612C">
        <w:trPr>
          <w:trHeight w:val="20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96C0D" w14:textId="77777777" w:rsidR="00CE7CD2" w:rsidRPr="00CE7CD2" w:rsidRDefault="00CE7CD2" w:rsidP="003D1EA1">
            <w:pPr>
              <w:spacing w:after="0"/>
              <w:jc w:val="center"/>
              <w:rPr>
                <w:sz w:val="22"/>
                <w:szCs w:val="22"/>
              </w:rPr>
            </w:pPr>
            <w:r w:rsidRPr="00CE7CD2">
              <w:rPr>
                <w:sz w:val="22"/>
                <w:szCs w:val="22"/>
              </w:rPr>
              <w:t>15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2D71D" w14:textId="77777777" w:rsidR="00CE7CD2" w:rsidRPr="00CE7CD2" w:rsidRDefault="00CE7CD2" w:rsidP="003D1EA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32356" w14:textId="77777777" w:rsidR="00CE7CD2" w:rsidRPr="00CE7CD2" w:rsidRDefault="00CE7CD2" w:rsidP="003D1EA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F961A" w14:textId="77777777" w:rsidR="00CE7CD2" w:rsidRPr="00CE7CD2" w:rsidRDefault="00CE7CD2" w:rsidP="003D1EA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E20A9" w14:textId="77777777" w:rsidR="00CE7CD2" w:rsidRPr="00CE7CD2" w:rsidRDefault="00CE7CD2" w:rsidP="003D1EA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7DC98" w14:textId="77777777" w:rsidR="00CE7CD2" w:rsidRPr="00CE7CD2" w:rsidRDefault="00CE7CD2" w:rsidP="003D1EA1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68DF5" w14:textId="77777777" w:rsidR="00CE7CD2" w:rsidRPr="00CE7CD2" w:rsidRDefault="00CE7CD2" w:rsidP="003D1EA1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0C892" w14:textId="77777777" w:rsidR="00CE7CD2" w:rsidRPr="00CE7CD2" w:rsidRDefault="00CE7CD2" w:rsidP="003D1EA1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B5757" w14:textId="77777777" w:rsidR="00CE7CD2" w:rsidRPr="00CE7CD2" w:rsidRDefault="00CE7CD2" w:rsidP="003D1EA1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27754" w14:textId="77777777" w:rsidR="00CE7CD2" w:rsidRPr="00CE7CD2" w:rsidRDefault="00CE7CD2" w:rsidP="003D1EA1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89960" w14:textId="77777777" w:rsidR="00CE7CD2" w:rsidRPr="00CE7CD2" w:rsidRDefault="00CE7CD2" w:rsidP="003D1EA1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CE7CD2" w:rsidRPr="00CE7CD2" w14:paraId="4D8751BE" w14:textId="77777777" w:rsidTr="0070612C">
        <w:trPr>
          <w:trHeight w:val="20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70090" w14:textId="2E274535" w:rsidR="00CE7CD2" w:rsidRPr="00CE7CD2" w:rsidRDefault="00CE7CD2" w:rsidP="003D1EA1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D7BB6" w14:textId="77777777" w:rsidR="00CE7CD2" w:rsidRPr="00CE7CD2" w:rsidRDefault="00CE7CD2" w:rsidP="003D1EA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FE86F" w14:textId="558D2F0F" w:rsidR="00CE7CD2" w:rsidRPr="00CE7CD2" w:rsidRDefault="00CE7CD2" w:rsidP="003D1EA1">
            <w:pPr>
              <w:spacing w:after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4B2C8" w14:textId="77777777" w:rsidR="00CE7CD2" w:rsidRPr="00CE7CD2" w:rsidRDefault="00CE7CD2" w:rsidP="003D1EA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B6EF0" w14:textId="77777777" w:rsidR="00CE7CD2" w:rsidRPr="00CE7CD2" w:rsidRDefault="00CE7CD2" w:rsidP="003D1EA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B9D37" w14:textId="77777777" w:rsidR="00CE7CD2" w:rsidRPr="00CE7CD2" w:rsidRDefault="00CE7CD2" w:rsidP="003D1EA1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B3161" w14:textId="77777777" w:rsidR="00CE7CD2" w:rsidRPr="00CE7CD2" w:rsidRDefault="00CE7CD2" w:rsidP="003D1EA1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22D61" w14:textId="77777777" w:rsidR="00CE7CD2" w:rsidRPr="00CE7CD2" w:rsidRDefault="00CE7CD2" w:rsidP="003D1EA1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3C598" w14:textId="77777777" w:rsidR="00CE7CD2" w:rsidRPr="00CE7CD2" w:rsidRDefault="00CE7CD2" w:rsidP="003D1EA1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02C83" w14:textId="77777777" w:rsidR="00CE7CD2" w:rsidRPr="00CE7CD2" w:rsidRDefault="00CE7CD2" w:rsidP="003D1EA1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884B0" w14:textId="77777777" w:rsidR="00CE7CD2" w:rsidRPr="00CE7CD2" w:rsidRDefault="00CE7CD2" w:rsidP="003D1EA1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CE7CD2" w:rsidRPr="00CE7CD2" w14:paraId="5C512D01" w14:textId="77777777" w:rsidTr="0070612C">
        <w:trPr>
          <w:trHeight w:val="20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7BEF6" w14:textId="3A83F90D" w:rsidR="00CE7CD2" w:rsidRPr="00CE7CD2" w:rsidRDefault="00CE7CD2" w:rsidP="003D1EA1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D482" w14:textId="77777777" w:rsidR="00CE7CD2" w:rsidRPr="00CE7CD2" w:rsidRDefault="00CE7CD2" w:rsidP="003D1EA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663B5" w14:textId="77777777" w:rsidR="00CE7CD2" w:rsidRPr="00CE7CD2" w:rsidRDefault="00CE7CD2" w:rsidP="003D1EA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BE07D" w14:textId="77777777" w:rsidR="00CE7CD2" w:rsidRPr="00CE7CD2" w:rsidRDefault="00CE7CD2" w:rsidP="003D1EA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C4B2" w14:textId="77777777" w:rsidR="00CE7CD2" w:rsidRPr="00CE7CD2" w:rsidRDefault="00CE7CD2" w:rsidP="003D1EA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9BDB9" w14:textId="77777777" w:rsidR="00CE7CD2" w:rsidRPr="00CE7CD2" w:rsidRDefault="00CE7CD2" w:rsidP="003D1EA1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052F9" w14:textId="77777777" w:rsidR="00CE7CD2" w:rsidRPr="00CE7CD2" w:rsidRDefault="00CE7CD2" w:rsidP="003D1EA1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C0288" w14:textId="77777777" w:rsidR="00CE7CD2" w:rsidRPr="00CE7CD2" w:rsidRDefault="00CE7CD2" w:rsidP="003D1EA1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A00B6" w14:textId="77777777" w:rsidR="00CE7CD2" w:rsidRPr="00CE7CD2" w:rsidRDefault="00CE7CD2" w:rsidP="003D1EA1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A0FC5" w14:textId="77777777" w:rsidR="00CE7CD2" w:rsidRPr="00CE7CD2" w:rsidRDefault="00CE7CD2" w:rsidP="003D1EA1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BE79D" w14:textId="77777777" w:rsidR="00CE7CD2" w:rsidRPr="00CE7CD2" w:rsidRDefault="00CE7CD2" w:rsidP="003D1EA1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CE7CD2" w:rsidRPr="00CE7CD2" w14:paraId="08B80AFD" w14:textId="77777777" w:rsidTr="0070612C">
        <w:trPr>
          <w:trHeight w:val="20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8E747" w14:textId="47F651BA" w:rsidR="00CE7CD2" w:rsidRPr="00CE7CD2" w:rsidRDefault="00CE7CD2" w:rsidP="003D1EA1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D949D" w14:textId="77777777" w:rsidR="00CE7CD2" w:rsidRPr="00CE7CD2" w:rsidRDefault="00CE7CD2" w:rsidP="003D1EA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B34C3" w14:textId="77777777" w:rsidR="00CE7CD2" w:rsidRPr="00CE7CD2" w:rsidRDefault="00CE7CD2" w:rsidP="003D1EA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3DBA2" w14:textId="77777777" w:rsidR="00CE7CD2" w:rsidRPr="00CE7CD2" w:rsidRDefault="00CE7CD2" w:rsidP="003D1EA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D9191" w14:textId="77777777" w:rsidR="00CE7CD2" w:rsidRPr="00CE7CD2" w:rsidRDefault="00CE7CD2" w:rsidP="003D1EA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65EF6" w14:textId="77777777" w:rsidR="00CE7CD2" w:rsidRPr="00CE7CD2" w:rsidRDefault="00CE7CD2" w:rsidP="003D1EA1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5E3CC" w14:textId="77777777" w:rsidR="00CE7CD2" w:rsidRPr="00CE7CD2" w:rsidRDefault="00CE7CD2" w:rsidP="003D1EA1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1008C" w14:textId="77777777" w:rsidR="00CE7CD2" w:rsidRPr="00CE7CD2" w:rsidRDefault="00CE7CD2" w:rsidP="003D1EA1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EC303" w14:textId="77777777" w:rsidR="00CE7CD2" w:rsidRPr="00CE7CD2" w:rsidRDefault="00CE7CD2" w:rsidP="003D1EA1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C4739" w14:textId="77777777" w:rsidR="00CE7CD2" w:rsidRPr="00CE7CD2" w:rsidRDefault="00CE7CD2" w:rsidP="003D1EA1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5165F" w14:textId="77777777" w:rsidR="00CE7CD2" w:rsidRPr="00CE7CD2" w:rsidRDefault="00CE7CD2" w:rsidP="003D1EA1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CE7CD2" w:rsidRPr="00CE7CD2" w14:paraId="03EB6AC3" w14:textId="77777777" w:rsidTr="0070612C">
        <w:trPr>
          <w:trHeight w:val="20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33F57" w14:textId="4EE94C4C" w:rsidR="00CE7CD2" w:rsidRPr="00CE7CD2" w:rsidRDefault="00CE7CD2" w:rsidP="003D1EA1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1B12B" w14:textId="77777777" w:rsidR="00CE7CD2" w:rsidRPr="00CE7CD2" w:rsidRDefault="00CE7CD2" w:rsidP="003D1EA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679D0" w14:textId="77777777" w:rsidR="00CE7CD2" w:rsidRPr="00CE7CD2" w:rsidRDefault="00CE7CD2" w:rsidP="003D1EA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C0D6E" w14:textId="77777777" w:rsidR="00CE7CD2" w:rsidRPr="00CE7CD2" w:rsidRDefault="00CE7CD2" w:rsidP="003D1EA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C323D" w14:textId="77777777" w:rsidR="00CE7CD2" w:rsidRPr="00CE7CD2" w:rsidRDefault="00CE7CD2" w:rsidP="003D1EA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042F9" w14:textId="77777777" w:rsidR="00CE7CD2" w:rsidRPr="00CE7CD2" w:rsidRDefault="00CE7CD2" w:rsidP="003D1EA1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62B31" w14:textId="77777777" w:rsidR="00CE7CD2" w:rsidRPr="00CE7CD2" w:rsidRDefault="00CE7CD2" w:rsidP="003D1EA1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3BD62" w14:textId="77777777" w:rsidR="00CE7CD2" w:rsidRPr="00CE7CD2" w:rsidRDefault="00CE7CD2" w:rsidP="003D1EA1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5367C" w14:textId="77777777" w:rsidR="00CE7CD2" w:rsidRPr="00CE7CD2" w:rsidRDefault="00CE7CD2" w:rsidP="003D1EA1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823BE" w14:textId="77777777" w:rsidR="00CE7CD2" w:rsidRPr="00CE7CD2" w:rsidRDefault="00CE7CD2" w:rsidP="003D1EA1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FEAB1" w14:textId="77777777" w:rsidR="00CE7CD2" w:rsidRPr="00CE7CD2" w:rsidRDefault="00CE7CD2" w:rsidP="003D1EA1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CE7CD2" w:rsidRPr="00CE7CD2" w14:paraId="69DC027E" w14:textId="77777777" w:rsidTr="0070612C">
        <w:trPr>
          <w:trHeight w:val="20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31BA4" w14:textId="72D29BFB" w:rsidR="00CE7CD2" w:rsidRPr="00CE7CD2" w:rsidRDefault="00CE7CD2" w:rsidP="003D1EA1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8239D" w14:textId="77777777" w:rsidR="00CE7CD2" w:rsidRPr="00CE7CD2" w:rsidRDefault="00CE7CD2" w:rsidP="003D1EA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B315B" w14:textId="77777777" w:rsidR="00CE7CD2" w:rsidRPr="00CE7CD2" w:rsidRDefault="00CE7CD2" w:rsidP="003D1EA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12915" w14:textId="77777777" w:rsidR="00CE7CD2" w:rsidRPr="00CE7CD2" w:rsidRDefault="00CE7CD2" w:rsidP="003D1EA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1C6DF" w14:textId="77777777" w:rsidR="00CE7CD2" w:rsidRPr="00CE7CD2" w:rsidRDefault="00CE7CD2" w:rsidP="003D1EA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7345A" w14:textId="77777777" w:rsidR="00CE7CD2" w:rsidRPr="00CE7CD2" w:rsidRDefault="00CE7CD2" w:rsidP="003D1EA1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02449" w14:textId="77777777" w:rsidR="00CE7CD2" w:rsidRPr="00CE7CD2" w:rsidRDefault="00CE7CD2" w:rsidP="003D1EA1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CB1DA" w14:textId="77777777" w:rsidR="00CE7CD2" w:rsidRPr="00CE7CD2" w:rsidRDefault="00CE7CD2" w:rsidP="003D1EA1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FCDE9" w14:textId="77777777" w:rsidR="00CE7CD2" w:rsidRPr="00CE7CD2" w:rsidRDefault="00CE7CD2" w:rsidP="003D1EA1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B5C0D" w14:textId="77777777" w:rsidR="00CE7CD2" w:rsidRPr="00CE7CD2" w:rsidRDefault="00CE7CD2" w:rsidP="003D1EA1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75B06" w14:textId="77777777" w:rsidR="00CE7CD2" w:rsidRPr="00CE7CD2" w:rsidRDefault="00CE7CD2" w:rsidP="003D1EA1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CE7CD2" w:rsidRPr="00CE7CD2" w14:paraId="023FBBED" w14:textId="77777777" w:rsidTr="0070612C">
        <w:trPr>
          <w:trHeight w:val="20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F2E33" w14:textId="4663FD0F" w:rsidR="00CE7CD2" w:rsidRPr="00CE7CD2" w:rsidRDefault="00CE7CD2" w:rsidP="003D1EA1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C0B9B" w14:textId="77777777" w:rsidR="00CE7CD2" w:rsidRPr="00CE7CD2" w:rsidRDefault="00CE7CD2" w:rsidP="003D1EA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6122D" w14:textId="77777777" w:rsidR="00CE7CD2" w:rsidRPr="00CE7CD2" w:rsidRDefault="00CE7CD2" w:rsidP="003D1EA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40C28" w14:textId="77777777" w:rsidR="00CE7CD2" w:rsidRPr="00CE7CD2" w:rsidRDefault="00CE7CD2" w:rsidP="003D1EA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34321" w14:textId="77777777" w:rsidR="00CE7CD2" w:rsidRPr="00CE7CD2" w:rsidRDefault="00CE7CD2" w:rsidP="003D1EA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338B6" w14:textId="77777777" w:rsidR="00CE7CD2" w:rsidRPr="00CE7CD2" w:rsidRDefault="00CE7CD2" w:rsidP="003D1EA1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34AED" w14:textId="77777777" w:rsidR="00CE7CD2" w:rsidRPr="00CE7CD2" w:rsidRDefault="00CE7CD2" w:rsidP="003D1EA1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E3167" w14:textId="77777777" w:rsidR="00CE7CD2" w:rsidRPr="00CE7CD2" w:rsidRDefault="00CE7CD2" w:rsidP="003D1EA1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A04F2" w14:textId="77777777" w:rsidR="00CE7CD2" w:rsidRPr="00CE7CD2" w:rsidRDefault="00CE7CD2" w:rsidP="003D1EA1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CB187" w14:textId="77777777" w:rsidR="00CE7CD2" w:rsidRPr="00CE7CD2" w:rsidRDefault="00CE7CD2" w:rsidP="003D1EA1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33407" w14:textId="77777777" w:rsidR="00CE7CD2" w:rsidRPr="00CE7CD2" w:rsidRDefault="00CE7CD2" w:rsidP="003D1EA1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CE7CD2" w:rsidRPr="00CE7CD2" w14:paraId="0E2148D4" w14:textId="77777777" w:rsidTr="0070612C">
        <w:trPr>
          <w:trHeight w:val="20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2CF80" w14:textId="07DF33B0" w:rsidR="00CE7CD2" w:rsidRPr="00CE7CD2" w:rsidRDefault="00CE7CD2" w:rsidP="003D1EA1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F10F9" w14:textId="77777777" w:rsidR="00CE7CD2" w:rsidRPr="00CE7CD2" w:rsidRDefault="00CE7CD2" w:rsidP="003D1EA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AF167" w14:textId="77777777" w:rsidR="00CE7CD2" w:rsidRPr="00CE7CD2" w:rsidRDefault="00CE7CD2" w:rsidP="003D1EA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BEB02" w14:textId="77777777" w:rsidR="00CE7CD2" w:rsidRPr="00CE7CD2" w:rsidRDefault="00CE7CD2" w:rsidP="003D1EA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3AFD4" w14:textId="77777777" w:rsidR="00CE7CD2" w:rsidRPr="00CE7CD2" w:rsidRDefault="00CE7CD2" w:rsidP="003D1EA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D147B" w14:textId="77777777" w:rsidR="00CE7CD2" w:rsidRPr="00CE7CD2" w:rsidRDefault="00CE7CD2" w:rsidP="003D1EA1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7A2EE" w14:textId="77777777" w:rsidR="00CE7CD2" w:rsidRPr="00CE7CD2" w:rsidRDefault="00CE7CD2" w:rsidP="003D1EA1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23BD6" w14:textId="77777777" w:rsidR="00CE7CD2" w:rsidRPr="00CE7CD2" w:rsidRDefault="00CE7CD2" w:rsidP="003D1EA1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E3D23" w14:textId="77777777" w:rsidR="00CE7CD2" w:rsidRPr="00CE7CD2" w:rsidRDefault="00CE7CD2" w:rsidP="003D1EA1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C2AA0" w14:textId="77777777" w:rsidR="00CE7CD2" w:rsidRPr="00CE7CD2" w:rsidRDefault="00CE7CD2" w:rsidP="003D1EA1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C1DD6" w14:textId="77777777" w:rsidR="00CE7CD2" w:rsidRPr="00CE7CD2" w:rsidRDefault="00CE7CD2" w:rsidP="003D1EA1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CE7CD2" w:rsidRPr="00CE7CD2" w14:paraId="48C51597" w14:textId="77777777" w:rsidTr="0070612C">
        <w:trPr>
          <w:trHeight w:val="20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4AB45" w14:textId="46ED1E5D" w:rsidR="00CE7CD2" w:rsidRPr="00CE7CD2" w:rsidRDefault="00CE7CD2" w:rsidP="003D1EA1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B3A79" w14:textId="77777777" w:rsidR="00CE7CD2" w:rsidRPr="00CE7CD2" w:rsidRDefault="00CE7CD2" w:rsidP="003D1EA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F2DF0" w14:textId="77777777" w:rsidR="00CE7CD2" w:rsidRPr="00CE7CD2" w:rsidRDefault="00CE7CD2" w:rsidP="003D1EA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2454E" w14:textId="77777777" w:rsidR="00CE7CD2" w:rsidRPr="00CE7CD2" w:rsidRDefault="00CE7CD2" w:rsidP="003D1EA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97125" w14:textId="77777777" w:rsidR="00CE7CD2" w:rsidRPr="00CE7CD2" w:rsidRDefault="00CE7CD2" w:rsidP="003D1EA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64793" w14:textId="77777777" w:rsidR="00CE7CD2" w:rsidRPr="00CE7CD2" w:rsidRDefault="00CE7CD2" w:rsidP="003D1EA1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4A68C" w14:textId="77777777" w:rsidR="00CE7CD2" w:rsidRPr="00CE7CD2" w:rsidRDefault="00CE7CD2" w:rsidP="003D1EA1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62207" w14:textId="77777777" w:rsidR="00CE7CD2" w:rsidRPr="00CE7CD2" w:rsidRDefault="00CE7CD2" w:rsidP="003D1EA1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41FDE" w14:textId="77777777" w:rsidR="00CE7CD2" w:rsidRPr="00CE7CD2" w:rsidRDefault="00CE7CD2" w:rsidP="003D1EA1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73966" w14:textId="77777777" w:rsidR="00CE7CD2" w:rsidRPr="00CE7CD2" w:rsidRDefault="00CE7CD2" w:rsidP="003D1EA1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1EF46" w14:textId="77777777" w:rsidR="00CE7CD2" w:rsidRPr="00CE7CD2" w:rsidRDefault="00CE7CD2" w:rsidP="003D1EA1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CE7CD2" w:rsidRPr="00CE7CD2" w14:paraId="7154E6B8" w14:textId="77777777" w:rsidTr="0070612C">
        <w:trPr>
          <w:trHeight w:val="20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475AB" w14:textId="0F7879C2" w:rsidR="00CE7CD2" w:rsidRPr="00CE7CD2" w:rsidRDefault="00CE7CD2" w:rsidP="003D1EA1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2EDDA" w14:textId="77777777" w:rsidR="00CE7CD2" w:rsidRPr="00CE7CD2" w:rsidRDefault="00CE7CD2" w:rsidP="003D1EA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B77AC" w14:textId="77777777" w:rsidR="00CE7CD2" w:rsidRPr="00CE7CD2" w:rsidRDefault="00CE7CD2" w:rsidP="003D1EA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AD327" w14:textId="77777777" w:rsidR="00CE7CD2" w:rsidRPr="00CE7CD2" w:rsidRDefault="00CE7CD2" w:rsidP="003D1EA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37EEB" w14:textId="77777777" w:rsidR="00CE7CD2" w:rsidRPr="00CE7CD2" w:rsidRDefault="00CE7CD2" w:rsidP="003D1EA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8F209" w14:textId="77777777" w:rsidR="00CE7CD2" w:rsidRPr="00CE7CD2" w:rsidRDefault="00CE7CD2" w:rsidP="003D1EA1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A1612" w14:textId="77777777" w:rsidR="00CE7CD2" w:rsidRPr="00CE7CD2" w:rsidRDefault="00CE7CD2" w:rsidP="003D1EA1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D5900" w14:textId="77777777" w:rsidR="00CE7CD2" w:rsidRPr="00CE7CD2" w:rsidRDefault="00CE7CD2" w:rsidP="003D1EA1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C3222" w14:textId="77777777" w:rsidR="00CE7CD2" w:rsidRPr="00CE7CD2" w:rsidRDefault="00CE7CD2" w:rsidP="003D1EA1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C3A17" w14:textId="77777777" w:rsidR="00CE7CD2" w:rsidRPr="00CE7CD2" w:rsidRDefault="00CE7CD2" w:rsidP="003D1EA1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D41DF" w14:textId="77777777" w:rsidR="00CE7CD2" w:rsidRPr="00CE7CD2" w:rsidRDefault="00CE7CD2" w:rsidP="003D1EA1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CE7CD2" w:rsidRPr="00CE7CD2" w14:paraId="30BFE627" w14:textId="77777777" w:rsidTr="0070612C">
        <w:trPr>
          <w:trHeight w:val="20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85755" w14:textId="095FE1A3" w:rsidR="00CE7CD2" w:rsidRPr="00CE7CD2" w:rsidRDefault="00CE7CD2" w:rsidP="003D1EA1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B14CB" w14:textId="77777777" w:rsidR="00CE7CD2" w:rsidRPr="00CE7CD2" w:rsidRDefault="00CE7CD2" w:rsidP="003D1EA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A36F" w14:textId="77777777" w:rsidR="00CE7CD2" w:rsidRPr="00CE7CD2" w:rsidRDefault="00CE7CD2" w:rsidP="003D1EA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FC48B" w14:textId="77777777" w:rsidR="00CE7CD2" w:rsidRPr="00CE7CD2" w:rsidRDefault="00CE7CD2" w:rsidP="003D1EA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405EC" w14:textId="77777777" w:rsidR="00CE7CD2" w:rsidRPr="00CE7CD2" w:rsidRDefault="00CE7CD2" w:rsidP="003D1EA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431A3" w14:textId="77777777" w:rsidR="00CE7CD2" w:rsidRPr="00CE7CD2" w:rsidRDefault="00CE7CD2" w:rsidP="003D1EA1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0FA48" w14:textId="77777777" w:rsidR="00CE7CD2" w:rsidRPr="00CE7CD2" w:rsidRDefault="00CE7CD2" w:rsidP="003D1EA1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E5B3F" w14:textId="77777777" w:rsidR="00CE7CD2" w:rsidRPr="00CE7CD2" w:rsidRDefault="00CE7CD2" w:rsidP="003D1EA1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F577A" w14:textId="77777777" w:rsidR="00CE7CD2" w:rsidRPr="00CE7CD2" w:rsidRDefault="00CE7CD2" w:rsidP="003D1EA1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CA20" w14:textId="77777777" w:rsidR="00CE7CD2" w:rsidRPr="00CE7CD2" w:rsidRDefault="00CE7CD2" w:rsidP="003D1EA1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5E931" w14:textId="77777777" w:rsidR="00CE7CD2" w:rsidRPr="00CE7CD2" w:rsidRDefault="00CE7CD2" w:rsidP="003D1EA1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CE7CD2" w:rsidRPr="00CE7CD2" w14:paraId="55BF5B5A" w14:textId="77777777" w:rsidTr="0070612C">
        <w:trPr>
          <w:trHeight w:val="20"/>
        </w:trPr>
        <w:tc>
          <w:tcPr>
            <w:tcW w:w="143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2A386" w14:textId="77777777" w:rsidR="00CE7CD2" w:rsidRPr="00CE7CD2" w:rsidRDefault="00CE7CD2" w:rsidP="003D1EA1">
            <w:pPr>
              <w:spacing w:after="0"/>
              <w:rPr>
                <w:sz w:val="22"/>
                <w:szCs w:val="22"/>
              </w:rPr>
            </w:pPr>
            <w:r w:rsidRPr="00CE7CD2">
              <w:rPr>
                <w:sz w:val="22"/>
                <w:szCs w:val="22"/>
              </w:rPr>
              <w:t>Всего без учета НДС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7FA6F" w14:textId="77777777" w:rsidR="00CE7CD2" w:rsidRPr="00CE7CD2" w:rsidRDefault="00CE7CD2" w:rsidP="003D1EA1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CE7CD2" w:rsidRPr="00CE7CD2" w14:paraId="210FB61C" w14:textId="77777777" w:rsidTr="0070612C">
        <w:trPr>
          <w:trHeight w:val="20"/>
        </w:trPr>
        <w:tc>
          <w:tcPr>
            <w:tcW w:w="143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5C2C" w14:textId="0E22CAA1" w:rsidR="00CE7CD2" w:rsidRPr="00CE7CD2" w:rsidRDefault="00CE7CD2" w:rsidP="003D1EA1">
            <w:pPr>
              <w:spacing w:after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Кроме того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CE7CD2">
              <w:rPr>
                <w:sz w:val="22"/>
                <w:szCs w:val="22"/>
              </w:rPr>
              <w:t>НДС</w:t>
            </w:r>
            <w:r>
              <w:rPr>
                <w:sz w:val="22"/>
                <w:szCs w:val="22"/>
              </w:rPr>
              <w:t xml:space="preserve"> ____%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CBA9B" w14:textId="77777777" w:rsidR="00CE7CD2" w:rsidRPr="00CE7CD2" w:rsidRDefault="00CE7CD2" w:rsidP="003D1EA1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CE7CD2" w:rsidRPr="00CE7CD2" w14:paraId="2D19E5AF" w14:textId="77777777" w:rsidTr="0070612C">
        <w:trPr>
          <w:trHeight w:val="20"/>
        </w:trPr>
        <w:tc>
          <w:tcPr>
            <w:tcW w:w="143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A15ED" w14:textId="77777777" w:rsidR="00CE7CD2" w:rsidRPr="00CE7CD2" w:rsidRDefault="00CE7CD2" w:rsidP="003D1EA1">
            <w:pPr>
              <w:spacing w:after="0"/>
              <w:rPr>
                <w:sz w:val="22"/>
                <w:szCs w:val="22"/>
              </w:rPr>
            </w:pPr>
            <w:r w:rsidRPr="00CE7CD2">
              <w:rPr>
                <w:sz w:val="22"/>
                <w:szCs w:val="22"/>
              </w:rPr>
              <w:t>Всего с учетом НДС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8296C" w14:textId="77777777" w:rsidR="00CE7CD2" w:rsidRPr="00CE7CD2" w:rsidRDefault="00CE7CD2" w:rsidP="003D1EA1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</w:tbl>
    <w:p w14:paraId="7AC7AC12" w14:textId="77777777" w:rsidR="00CE7CD2" w:rsidRDefault="00CE7CD2" w:rsidP="00CE7CD2">
      <w:pPr>
        <w:tabs>
          <w:tab w:val="left" w:pos="3630"/>
        </w:tabs>
        <w:spacing w:after="0"/>
        <w:jc w:val="center"/>
        <w:rPr>
          <w:rFonts w:eastAsia="Calibri"/>
          <w:b/>
          <w:color w:val="FF0000"/>
          <w:sz w:val="22"/>
          <w:szCs w:val="22"/>
          <w:lang w:eastAsia="en-US"/>
        </w:rPr>
      </w:pPr>
    </w:p>
    <w:p w14:paraId="340A6948" w14:textId="77777777" w:rsidR="00CE7CD2" w:rsidRDefault="00CE7CD2" w:rsidP="00CE7CD2">
      <w:pPr>
        <w:tabs>
          <w:tab w:val="left" w:pos="3630"/>
        </w:tabs>
        <w:spacing w:after="0"/>
        <w:jc w:val="center"/>
        <w:rPr>
          <w:rFonts w:eastAsia="Calibri"/>
          <w:b/>
          <w:color w:val="FF0000"/>
          <w:sz w:val="22"/>
          <w:szCs w:val="22"/>
          <w:lang w:eastAsia="en-US"/>
        </w:rPr>
      </w:pPr>
    </w:p>
    <w:p w14:paraId="54E9901F" w14:textId="77777777" w:rsidR="00CE7CD2" w:rsidRPr="001325F8" w:rsidRDefault="00CE7CD2" w:rsidP="00CE7CD2">
      <w:pPr>
        <w:tabs>
          <w:tab w:val="left" w:pos="3630"/>
        </w:tabs>
        <w:spacing w:after="0"/>
        <w:jc w:val="center"/>
        <w:rPr>
          <w:b/>
          <w:color w:val="FF0000"/>
          <w:sz w:val="22"/>
          <w:szCs w:val="22"/>
        </w:rPr>
      </w:pPr>
    </w:p>
    <w:p w14:paraId="34B849BB" w14:textId="3557796A" w:rsidR="00CE7CD2" w:rsidRDefault="00CE7CD2" w:rsidP="0070612C">
      <w:pPr>
        <w:spacing w:after="0"/>
        <w:jc w:val="center"/>
        <w:rPr>
          <w:rFonts w:eastAsia="Calibri"/>
          <w:b/>
          <w:color w:val="FF0000"/>
          <w:sz w:val="22"/>
          <w:szCs w:val="22"/>
          <w:lang w:eastAsia="en-US"/>
        </w:rPr>
      </w:pPr>
      <w:r w:rsidRPr="001325F8">
        <w:rPr>
          <w:rFonts w:eastAsia="Calibri"/>
          <w:b/>
          <w:color w:val="FF0000"/>
          <w:sz w:val="22"/>
          <w:szCs w:val="22"/>
          <w:lang w:eastAsia="en-US"/>
        </w:rPr>
        <w:t>(в интересах Березовского филиала)</w:t>
      </w:r>
    </w:p>
    <w:tbl>
      <w:tblPr>
        <w:tblW w:w="15854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1438"/>
        <w:gridCol w:w="1438"/>
        <w:gridCol w:w="1438"/>
        <w:gridCol w:w="1438"/>
        <w:gridCol w:w="1438"/>
        <w:gridCol w:w="1438"/>
        <w:gridCol w:w="1438"/>
        <w:gridCol w:w="1438"/>
        <w:gridCol w:w="1438"/>
        <w:gridCol w:w="1438"/>
        <w:gridCol w:w="1438"/>
        <w:gridCol w:w="36"/>
      </w:tblGrid>
      <w:tr w:rsidR="00CE7CD2" w:rsidRPr="00CE7CD2" w14:paraId="6D046110" w14:textId="77777777" w:rsidTr="0070612C">
        <w:trPr>
          <w:gridAfter w:val="1"/>
          <w:wAfter w:w="14" w:type="dxa"/>
          <w:cantSplit/>
          <w:trHeight w:val="28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1C640338" w14:textId="77777777" w:rsidR="00CE7CD2" w:rsidRPr="00CE7CD2" w:rsidRDefault="00CE7CD2" w:rsidP="0070612C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CE7CD2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DC44B3" w14:textId="77777777" w:rsidR="00CE7CD2" w:rsidRPr="00CE7CD2" w:rsidRDefault="00CE7CD2" w:rsidP="0070612C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CE7CD2">
              <w:rPr>
                <w:b/>
                <w:bCs/>
                <w:sz w:val="22"/>
                <w:szCs w:val="22"/>
              </w:rPr>
              <w:t>Наименование Товара</w:t>
            </w:r>
          </w:p>
          <w:p w14:paraId="74445A32" w14:textId="77777777" w:rsidR="00CE7CD2" w:rsidRPr="00CE7CD2" w:rsidRDefault="00CE7CD2" w:rsidP="0070612C">
            <w:pPr>
              <w:spacing w:after="0"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D4521D4" w14:textId="77777777" w:rsidR="00CE7CD2" w:rsidRPr="00CE7CD2" w:rsidRDefault="00CE7CD2" w:rsidP="0070612C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CE7CD2">
              <w:rPr>
                <w:b/>
                <w:bCs/>
                <w:sz w:val="22"/>
                <w:szCs w:val="22"/>
              </w:rPr>
              <w:t>Функциональные характеристики (потребительские свойства) Товара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602FB0FC" w14:textId="77777777" w:rsidR="00CE7CD2" w:rsidRPr="00CE7CD2" w:rsidRDefault="00CE7CD2" w:rsidP="0070612C">
            <w:pPr>
              <w:spacing w:after="0"/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 w:rsidRPr="00CE7CD2">
              <w:rPr>
                <w:b/>
                <w:bCs/>
                <w:sz w:val="22"/>
                <w:szCs w:val="22"/>
              </w:rPr>
              <w:t>Срок гарантии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0A58DD6" w14:textId="77777777" w:rsidR="00CE7CD2" w:rsidRPr="00CE7CD2" w:rsidRDefault="00CE7CD2" w:rsidP="0070612C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CE7CD2">
              <w:rPr>
                <w:b/>
                <w:bCs/>
                <w:sz w:val="22"/>
                <w:szCs w:val="22"/>
              </w:rPr>
              <w:t>Страна происхождения Товара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0A3F1FDD" w14:textId="77777777" w:rsidR="00CE7CD2" w:rsidRPr="00CE7CD2" w:rsidRDefault="00CE7CD2" w:rsidP="0070612C">
            <w:pPr>
              <w:spacing w:after="0"/>
              <w:ind w:left="113" w:right="113"/>
              <w:jc w:val="center"/>
              <w:rPr>
                <w:b/>
                <w:color w:val="000000"/>
                <w:sz w:val="22"/>
                <w:szCs w:val="22"/>
              </w:rPr>
            </w:pPr>
            <w:r w:rsidRPr="00CE7CD2">
              <w:rPr>
                <w:b/>
                <w:color w:val="000000"/>
                <w:sz w:val="22"/>
                <w:szCs w:val="22"/>
              </w:rPr>
              <w:t>Ед. измерения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32B621F3" w14:textId="77777777" w:rsidR="00CE7CD2" w:rsidRPr="00CE7CD2" w:rsidRDefault="00CE7CD2" w:rsidP="0070612C">
            <w:pPr>
              <w:spacing w:after="0"/>
              <w:ind w:left="113" w:right="113"/>
              <w:jc w:val="center"/>
              <w:rPr>
                <w:b/>
                <w:color w:val="000000"/>
                <w:sz w:val="22"/>
                <w:szCs w:val="22"/>
              </w:rPr>
            </w:pPr>
            <w:r w:rsidRPr="00CE7CD2">
              <w:rPr>
                <w:b/>
                <w:color w:val="000000"/>
                <w:sz w:val="22"/>
                <w:szCs w:val="22"/>
              </w:rPr>
              <w:t>Кол-во Товара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104137C1" w14:textId="77777777" w:rsidR="00CE7CD2" w:rsidRPr="00CE7CD2" w:rsidRDefault="00CE7CD2" w:rsidP="0070612C">
            <w:pPr>
              <w:spacing w:after="0"/>
              <w:ind w:left="113" w:right="113"/>
              <w:jc w:val="center"/>
              <w:rPr>
                <w:b/>
                <w:color w:val="000000"/>
                <w:sz w:val="22"/>
                <w:szCs w:val="22"/>
              </w:rPr>
            </w:pPr>
            <w:r w:rsidRPr="00CE7CD2">
              <w:rPr>
                <w:b/>
                <w:color w:val="000000"/>
                <w:sz w:val="22"/>
                <w:szCs w:val="22"/>
              </w:rPr>
              <w:t>Наименование и объем заводской тары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1049DBD" w14:textId="77777777" w:rsidR="00CE7CD2" w:rsidRPr="00CE7CD2" w:rsidRDefault="00CE7CD2" w:rsidP="0070612C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CE7CD2">
              <w:rPr>
                <w:b/>
                <w:bCs/>
                <w:sz w:val="22"/>
                <w:szCs w:val="22"/>
              </w:rPr>
              <w:t xml:space="preserve">Цена без учета НДС, руб.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9241F19" w14:textId="77777777" w:rsidR="00CE7CD2" w:rsidRPr="00CE7CD2" w:rsidRDefault="00CE7CD2" w:rsidP="0070612C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CE7CD2">
              <w:rPr>
                <w:b/>
                <w:bCs/>
                <w:sz w:val="22"/>
                <w:szCs w:val="22"/>
              </w:rPr>
              <w:t>НДС ___%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9C9C7D8" w14:textId="77777777" w:rsidR="00CE7CD2" w:rsidRPr="00CE7CD2" w:rsidRDefault="00CE7CD2" w:rsidP="0070612C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CE7CD2">
              <w:rPr>
                <w:b/>
                <w:bCs/>
                <w:sz w:val="22"/>
                <w:szCs w:val="22"/>
              </w:rPr>
              <w:t>Итого цена с учетом НДС, руб.</w:t>
            </w:r>
          </w:p>
        </w:tc>
      </w:tr>
      <w:tr w:rsidR="00CE7CD2" w:rsidRPr="00CE7CD2" w14:paraId="32414DE1" w14:textId="77777777" w:rsidTr="0070612C">
        <w:trPr>
          <w:gridAfter w:val="1"/>
          <w:wAfter w:w="14" w:type="dxa"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C9A79" w14:textId="77777777" w:rsidR="00CE7CD2" w:rsidRPr="00CE7CD2" w:rsidRDefault="00CE7CD2" w:rsidP="003D1EA1">
            <w:pPr>
              <w:spacing w:after="0"/>
              <w:jc w:val="center"/>
              <w:rPr>
                <w:sz w:val="22"/>
                <w:szCs w:val="22"/>
              </w:rPr>
            </w:pPr>
            <w:r w:rsidRPr="00CE7CD2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EF0F1" w14:textId="77777777" w:rsidR="00CE7CD2" w:rsidRPr="00CE7CD2" w:rsidRDefault="00CE7CD2" w:rsidP="003D1EA1">
            <w:pPr>
              <w:spacing w:after="0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E375A" w14:textId="77777777" w:rsidR="00CE7CD2" w:rsidRPr="00CE7CD2" w:rsidRDefault="00CE7CD2" w:rsidP="003D1EA1">
            <w:pPr>
              <w:spacing w:after="0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E3D75" w14:textId="77777777" w:rsidR="00CE7CD2" w:rsidRPr="00CE7CD2" w:rsidRDefault="00CE7CD2" w:rsidP="003D1EA1">
            <w:pPr>
              <w:spacing w:after="0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8691A" w14:textId="77777777" w:rsidR="00CE7CD2" w:rsidRPr="00CE7CD2" w:rsidRDefault="00CE7CD2" w:rsidP="003D1EA1">
            <w:pPr>
              <w:spacing w:after="0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4DBBD" w14:textId="77777777" w:rsidR="00CE7CD2" w:rsidRPr="00CE7CD2" w:rsidRDefault="00CE7CD2" w:rsidP="003D1EA1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EE4EF" w14:textId="77777777" w:rsidR="00CE7CD2" w:rsidRPr="00CE7CD2" w:rsidRDefault="00CE7CD2" w:rsidP="003D1EA1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16187A9" w14:textId="24B21038" w:rsidR="00CE7CD2" w:rsidRPr="00CE7CD2" w:rsidRDefault="00CE7CD2" w:rsidP="003D1EA1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E01EA" w14:textId="77777777" w:rsidR="00CE7CD2" w:rsidRPr="00CE7CD2" w:rsidRDefault="00CE7CD2" w:rsidP="003D1EA1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C253B" w14:textId="77777777" w:rsidR="00CE7CD2" w:rsidRPr="00CE7CD2" w:rsidRDefault="00CE7CD2" w:rsidP="003D1EA1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D28C0" w14:textId="77777777" w:rsidR="00CE7CD2" w:rsidRPr="00CE7CD2" w:rsidRDefault="00CE7CD2" w:rsidP="003D1EA1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CE7CD2" w:rsidRPr="00CE7CD2" w14:paraId="34A46886" w14:textId="77777777" w:rsidTr="0070612C">
        <w:trPr>
          <w:gridAfter w:val="1"/>
          <w:wAfter w:w="14" w:type="dxa"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57B98" w14:textId="77777777" w:rsidR="00CE7CD2" w:rsidRPr="00CE7CD2" w:rsidRDefault="00CE7CD2" w:rsidP="003D1EA1">
            <w:pPr>
              <w:spacing w:after="0"/>
              <w:jc w:val="center"/>
              <w:rPr>
                <w:sz w:val="22"/>
                <w:szCs w:val="22"/>
              </w:rPr>
            </w:pPr>
            <w:r w:rsidRPr="00CE7CD2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33B4F" w14:textId="77777777" w:rsidR="00CE7CD2" w:rsidRPr="00CE7CD2" w:rsidRDefault="00CE7CD2" w:rsidP="003D1EA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6E4F1" w14:textId="77777777" w:rsidR="00CE7CD2" w:rsidRPr="00CE7CD2" w:rsidRDefault="00CE7CD2" w:rsidP="003D1EA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9E7F1" w14:textId="77777777" w:rsidR="00CE7CD2" w:rsidRPr="00CE7CD2" w:rsidRDefault="00CE7CD2" w:rsidP="003D1EA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3C732" w14:textId="77777777" w:rsidR="00CE7CD2" w:rsidRPr="00CE7CD2" w:rsidRDefault="00CE7CD2" w:rsidP="003D1EA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D76F2" w14:textId="77777777" w:rsidR="00CE7CD2" w:rsidRPr="00CE7CD2" w:rsidRDefault="00CE7CD2" w:rsidP="003D1EA1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8FB14" w14:textId="77777777" w:rsidR="00CE7CD2" w:rsidRPr="00CE7CD2" w:rsidRDefault="00CE7CD2" w:rsidP="003D1EA1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F150DF3" w14:textId="77777777" w:rsidR="00CE7CD2" w:rsidRPr="00CE7CD2" w:rsidRDefault="00CE7CD2" w:rsidP="003D1EA1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4FB65" w14:textId="77777777" w:rsidR="00CE7CD2" w:rsidRPr="00CE7CD2" w:rsidRDefault="00CE7CD2" w:rsidP="003D1EA1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D1C8C" w14:textId="77777777" w:rsidR="00CE7CD2" w:rsidRPr="00CE7CD2" w:rsidRDefault="00CE7CD2" w:rsidP="003D1EA1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CEBF1" w14:textId="77777777" w:rsidR="00CE7CD2" w:rsidRPr="00CE7CD2" w:rsidRDefault="00CE7CD2" w:rsidP="003D1EA1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CE7CD2" w:rsidRPr="00CE7CD2" w14:paraId="1260F868" w14:textId="77777777" w:rsidTr="0070612C">
        <w:trPr>
          <w:gridAfter w:val="1"/>
          <w:wAfter w:w="14" w:type="dxa"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AACC8" w14:textId="77777777" w:rsidR="00CE7CD2" w:rsidRPr="00CE7CD2" w:rsidRDefault="00CE7CD2" w:rsidP="003D1EA1">
            <w:pPr>
              <w:spacing w:after="0"/>
              <w:jc w:val="center"/>
              <w:rPr>
                <w:sz w:val="22"/>
                <w:szCs w:val="22"/>
              </w:rPr>
            </w:pPr>
            <w:r w:rsidRPr="00CE7CD2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32ECD" w14:textId="77777777" w:rsidR="00CE7CD2" w:rsidRPr="00CE7CD2" w:rsidRDefault="00CE7CD2" w:rsidP="003D1EA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74684" w14:textId="77777777" w:rsidR="00CE7CD2" w:rsidRPr="00CE7CD2" w:rsidRDefault="00CE7CD2" w:rsidP="003D1EA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8F9D6" w14:textId="77777777" w:rsidR="00CE7CD2" w:rsidRPr="00CE7CD2" w:rsidRDefault="00CE7CD2" w:rsidP="003D1EA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5764F" w14:textId="77777777" w:rsidR="00CE7CD2" w:rsidRPr="00CE7CD2" w:rsidRDefault="00CE7CD2" w:rsidP="003D1EA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8A04D" w14:textId="77777777" w:rsidR="00CE7CD2" w:rsidRPr="00CE7CD2" w:rsidRDefault="00CE7CD2" w:rsidP="003D1EA1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A5728" w14:textId="77777777" w:rsidR="00CE7CD2" w:rsidRPr="00CE7CD2" w:rsidRDefault="00CE7CD2" w:rsidP="003D1EA1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E6150" w14:textId="77777777" w:rsidR="00CE7CD2" w:rsidRPr="00CE7CD2" w:rsidRDefault="00CE7CD2" w:rsidP="003D1EA1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8145A" w14:textId="77777777" w:rsidR="00CE7CD2" w:rsidRPr="00CE7CD2" w:rsidRDefault="00CE7CD2" w:rsidP="003D1EA1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195D0" w14:textId="77777777" w:rsidR="00CE7CD2" w:rsidRPr="00CE7CD2" w:rsidRDefault="00CE7CD2" w:rsidP="003D1EA1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3396" w14:textId="77777777" w:rsidR="00CE7CD2" w:rsidRPr="00CE7CD2" w:rsidRDefault="00CE7CD2" w:rsidP="003D1EA1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CE7CD2" w:rsidRPr="00CE7CD2" w14:paraId="5DE649B8" w14:textId="77777777" w:rsidTr="0070612C">
        <w:trPr>
          <w:gridAfter w:val="1"/>
          <w:wAfter w:w="14" w:type="dxa"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66B60" w14:textId="77777777" w:rsidR="00CE7CD2" w:rsidRPr="00CE7CD2" w:rsidRDefault="00CE7CD2" w:rsidP="003D1EA1">
            <w:pPr>
              <w:spacing w:after="0"/>
              <w:jc w:val="center"/>
              <w:rPr>
                <w:sz w:val="22"/>
                <w:szCs w:val="22"/>
              </w:rPr>
            </w:pPr>
            <w:r w:rsidRPr="00CE7CD2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20131" w14:textId="77777777" w:rsidR="00CE7CD2" w:rsidRPr="00CE7CD2" w:rsidRDefault="00CE7CD2" w:rsidP="003D1EA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47AF0" w14:textId="77777777" w:rsidR="00CE7CD2" w:rsidRPr="00CE7CD2" w:rsidRDefault="00CE7CD2" w:rsidP="003D1EA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CFD44" w14:textId="77777777" w:rsidR="00CE7CD2" w:rsidRPr="00CE7CD2" w:rsidRDefault="00CE7CD2" w:rsidP="003D1EA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CD665" w14:textId="77777777" w:rsidR="00CE7CD2" w:rsidRPr="00CE7CD2" w:rsidRDefault="00CE7CD2" w:rsidP="003D1EA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9BF79" w14:textId="77777777" w:rsidR="00CE7CD2" w:rsidRPr="00CE7CD2" w:rsidRDefault="00CE7CD2" w:rsidP="003D1EA1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37C8B" w14:textId="77777777" w:rsidR="00CE7CD2" w:rsidRPr="00CE7CD2" w:rsidRDefault="00CE7CD2" w:rsidP="003D1EA1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DB671" w14:textId="77777777" w:rsidR="00CE7CD2" w:rsidRPr="00CE7CD2" w:rsidRDefault="00CE7CD2" w:rsidP="003D1EA1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CCDA3" w14:textId="77777777" w:rsidR="00CE7CD2" w:rsidRPr="00CE7CD2" w:rsidRDefault="00CE7CD2" w:rsidP="003D1EA1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9D615" w14:textId="77777777" w:rsidR="00CE7CD2" w:rsidRPr="00CE7CD2" w:rsidRDefault="00CE7CD2" w:rsidP="003D1EA1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6C4BC" w14:textId="77777777" w:rsidR="00CE7CD2" w:rsidRPr="00CE7CD2" w:rsidRDefault="00CE7CD2" w:rsidP="003D1EA1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CE7CD2" w:rsidRPr="00CE7CD2" w14:paraId="23662D05" w14:textId="77777777" w:rsidTr="0070612C">
        <w:trPr>
          <w:gridAfter w:val="1"/>
          <w:wAfter w:w="14" w:type="dxa"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7077C" w14:textId="77777777" w:rsidR="00CE7CD2" w:rsidRPr="00CE7CD2" w:rsidRDefault="00CE7CD2" w:rsidP="003D1EA1">
            <w:pPr>
              <w:spacing w:after="0"/>
              <w:jc w:val="center"/>
              <w:rPr>
                <w:sz w:val="22"/>
                <w:szCs w:val="22"/>
              </w:rPr>
            </w:pPr>
            <w:r w:rsidRPr="00CE7CD2"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7129D" w14:textId="77777777" w:rsidR="00CE7CD2" w:rsidRPr="00CE7CD2" w:rsidRDefault="00CE7CD2" w:rsidP="003D1EA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1E076" w14:textId="77777777" w:rsidR="00CE7CD2" w:rsidRPr="00CE7CD2" w:rsidRDefault="00CE7CD2" w:rsidP="003D1EA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CD705" w14:textId="77777777" w:rsidR="00CE7CD2" w:rsidRPr="00CE7CD2" w:rsidRDefault="00CE7CD2" w:rsidP="003D1EA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1D7F3" w14:textId="77777777" w:rsidR="00CE7CD2" w:rsidRPr="00CE7CD2" w:rsidRDefault="00CE7CD2" w:rsidP="003D1EA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645F0" w14:textId="77777777" w:rsidR="00CE7CD2" w:rsidRPr="00CE7CD2" w:rsidRDefault="00CE7CD2" w:rsidP="003D1EA1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5FF06" w14:textId="77777777" w:rsidR="00CE7CD2" w:rsidRPr="00CE7CD2" w:rsidRDefault="00CE7CD2" w:rsidP="003D1EA1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56650" w14:textId="77777777" w:rsidR="00CE7CD2" w:rsidRPr="00CE7CD2" w:rsidRDefault="00CE7CD2" w:rsidP="003D1EA1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302CC" w14:textId="77777777" w:rsidR="00CE7CD2" w:rsidRPr="00CE7CD2" w:rsidRDefault="00CE7CD2" w:rsidP="003D1EA1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F2FFD" w14:textId="77777777" w:rsidR="00CE7CD2" w:rsidRPr="00CE7CD2" w:rsidRDefault="00CE7CD2" w:rsidP="003D1EA1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0DB9F" w14:textId="77777777" w:rsidR="00CE7CD2" w:rsidRPr="00CE7CD2" w:rsidRDefault="00CE7CD2" w:rsidP="003D1EA1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CE7CD2" w:rsidRPr="00CE7CD2" w14:paraId="7618EF24" w14:textId="77777777" w:rsidTr="0070612C">
        <w:trPr>
          <w:gridAfter w:val="1"/>
          <w:wAfter w:w="14" w:type="dxa"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9CC85" w14:textId="77777777" w:rsidR="00CE7CD2" w:rsidRPr="00CE7CD2" w:rsidRDefault="00CE7CD2" w:rsidP="003D1EA1">
            <w:pPr>
              <w:spacing w:after="0"/>
              <w:jc w:val="center"/>
              <w:rPr>
                <w:sz w:val="22"/>
                <w:szCs w:val="22"/>
              </w:rPr>
            </w:pPr>
            <w:r w:rsidRPr="00CE7CD2"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7CA88" w14:textId="77777777" w:rsidR="00CE7CD2" w:rsidRPr="00CE7CD2" w:rsidRDefault="00CE7CD2" w:rsidP="003D1EA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1906E" w14:textId="77777777" w:rsidR="00CE7CD2" w:rsidRPr="00CE7CD2" w:rsidRDefault="00CE7CD2" w:rsidP="003D1EA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EC1AD" w14:textId="77777777" w:rsidR="00CE7CD2" w:rsidRPr="00CE7CD2" w:rsidRDefault="00CE7CD2" w:rsidP="003D1EA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8CB09" w14:textId="77777777" w:rsidR="00CE7CD2" w:rsidRPr="00CE7CD2" w:rsidRDefault="00CE7CD2" w:rsidP="003D1EA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1F328" w14:textId="77777777" w:rsidR="00CE7CD2" w:rsidRPr="00CE7CD2" w:rsidRDefault="00CE7CD2" w:rsidP="003D1EA1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A2C08" w14:textId="77777777" w:rsidR="00CE7CD2" w:rsidRPr="00CE7CD2" w:rsidRDefault="00CE7CD2" w:rsidP="003D1EA1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81B53" w14:textId="77777777" w:rsidR="00CE7CD2" w:rsidRPr="00CE7CD2" w:rsidRDefault="00CE7CD2" w:rsidP="003D1EA1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D38FC" w14:textId="77777777" w:rsidR="00CE7CD2" w:rsidRPr="00CE7CD2" w:rsidRDefault="00CE7CD2" w:rsidP="003D1EA1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002BA" w14:textId="77777777" w:rsidR="00CE7CD2" w:rsidRPr="00CE7CD2" w:rsidRDefault="00CE7CD2" w:rsidP="003D1EA1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5519E" w14:textId="77777777" w:rsidR="00CE7CD2" w:rsidRPr="00CE7CD2" w:rsidRDefault="00CE7CD2" w:rsidP="003D1EA1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CE7CD2" w:rsidRPr="00CE7CD2" w14:paraId="25F82B81" w14:textId="77777777" w:rsidTr="0070612C">
        <w:trPr>
          <w:gridAfter w:val="1"/>
          <w:wAfter w:w="14" w:type="dxa"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B22A1" w14:textId="77777777" w:rsidR="00CE7CD2" w:rsidRPr="00CE7CD2" w:rsidRDefault="00CE7CD2" w:rsidP="003D1EA1">
            <w:pPr>
              <w:spacing w:after="0"/>
              <w:jc w:val="center"/>
              <w:rPr>
                <w:sz w:val="22"/>
                <w:szCs w:val="22"/>
              </w:rPr>
            </w:pPr>
            <w:r w:rsidRPr="00CE7CD2">
              <w:rPr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C395B" w14:textId="77777777" w:rsidR="00CE7CD2" w:rsidRPr="00CE7CD2" w:rsidRDefault="00CE7CD2" w:rsidP="003D1EA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11ABE" w14:textId="77777777" w:rsidR="00CE7CD2" w:rsidRPr="00CE7CD2" w:rsidRDefault="00CE7CD2" w:rsidP="003D1EA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BDE31" w14:textId="77777777" w:rsidR="00CE7CD2" w:rsidRPr="00CE7CD2" w:rsidRDefault="00CE7CD2" w:rsidP="003D1EA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7B852" w14:textId="77777777" w:rsidR="00CE7CD2" w:rsidRPr="00CE7CD2" w:rsidRDefault="00CE7CD2" w:rsidP="003D1EA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6F64F" w14:textId="77777777" w:rsidR="00CE7CD2" w:rsidRPr="00CE7CD2" w:rsidRDefault="00CE7CD2" w:rsidP="003D1EA1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40A58" w14:textId="77777777" w:rsidR="00CE7CD2" w:rsidRPr="00CE7CD2" w:rsidRDefault="00CE7CD2" w:rsidP="003D1EA1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D9D0D" w14:textId="77777777" w:rsidR="00CE7CD2" w:rsidRPr="00CE7CD2" w:rsidRDefault="00CE7CD2" w:rsidP="003D1EA1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EAF5A" w14:textId="77777777" w:rsidR="00CE7CD2" w:rsidRPr="00CE7CD2" w:rsidRDefault="00CE7CD2" w:rsidP="003D1EA1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9C8F1" w14:textId="77777777" w:rsidR="00CE7CD2" w:rsidRPr="00CE7CD2" w:rsidRDefault="00CE7CD2" w:rsidP="003D1EA1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E96B4" w14:textId="77777777" w:rsidR="00CE7CD2" w:rsidRPr="00CE7CD2" w:rsidRDefault="00CE7CD2" w:rsidP="003D1EA1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CE7CD2" w:rsidRPr="00CE7CD2" w14:paraId="56316D17" w14:textId="77777777" w:rsidTr="0070612C">
        <w:trPr>
          <w:gridAfter w:val="1"/>
          <w:wAfter w:w="14" w:type="dxa"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9C739" w14:textId="77777777" w:rsidR="00CE7CD2" w:rsidRPr="00CE7CD2" w:rsidRDefault="00CE7CD2" w:rsidP="003D1EA1">
            <w:pPr>
              <w:spacing w:after="0"/>
              <w:jc w:val="center"/>
              <w:rPr>
                <w:sz w:val="22"/>
                <w:szCs w:val="22"/>
              </w:rPr>
            </w:pPr>
            <w:r w:rsidRPr="00CE7CD2"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C9F3F" w14:textId="77777777" w:rsidR="00CE7CD2" w:rsidRPr="00CE7CD2" w:rsidRDefault="00CE7CD2" w:rsidP="003D1EA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62BA0" w14:textId="77777777" w:rsidR="00CE7CD2" w:rsidRPr="00CE7CD2" w:rsidRDefault="00CE7CD2" w:rsidP="003D1EA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456A4" w14:textId="77777777" w:rsidR="00CE7CD2" w:rsidRPr="00CE7CD2" w:rsidRDefault="00CE7CD2" w:rsidP="003D1EA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CB049" w14:textId="77777777" w:rsidR="00CE7CD2" w:rsidRPr="00CE7CD2" w:rsidRDefault="00CE7CD2" w:rsidP="003D1EA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3D124" w14:textId="77777777" w:rsidR="00CE7CD2" w:rsidRPr="00CE7CD2" w:rsidRDefault="00CE7CD2" w:rsidP="003D1EA1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B05DB" w14:textId="77777777" w:rsidR="00CE7CD2" w:rsidRPr="00CE7CD2" w:rsidRDefault="00CE7CD2" w:rsidP="003D1EA1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C69BE" w14:textId="77777777" w:rsidR="00CE7CD2" w:rsidRPr="00CE7CD2" w:rsidRDefault="00CE7CD2" w:rsidP="003D1EA1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166EE" w14:textId="77777777" w:rsidR="00CE7CD2" w:rsidRPr="00CE7CD2" w:rsidRDefault="00CE7CD2" w:rsidP="003D1EA1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68830" w14:textId="77777777" w:rsidR="00CE7CD2" w:rsidRPr="00CE7CD2" w:rsidRDefault="00CE7CD2" w:rsidP="003D1EA1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3571A" w14:textId="77777777" w:rsidR="00CE7CD2" w:rsidRPr="00CE7CD2" w:rsidRDefault="00CE7CD2" w:rsidP="003D1EA1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CE7CD2" w:rsidRPr="00CE7CD2" w14:paraId="7553696D" w14:textId="77777777" w:rsidTr="0070612C">
        <w:trPr>
          <w:gridAfter w:val="1"/>
          <w:wAfter w:w="14" w:type="dxa"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2F3E1" w14:textId="77777777" w:rsidR="00CE7CD2" w:rsidRPr="00CE7CD2" w:rsidRDefault="00CE7CD2" w:rsidP="003D1EA1">
            <w:pPr>
              <w:spacing w:after="0"/>
              <w:jc w:val="center"/>
              <w:rPr>
                <w:sz w:val="22"/>
                <w:szCs w:val="22"/>
              </w:rPr>
            </w:pPr>
            <w:r w:rsidRPr="00CE7CD2">
              <w:rPr>
                <w:sz w:val="22"/>
                <w:szCs w:val="22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2E77D" w14:textId="77777777" w:rsidR="00CE7CD2" w:rsidRPr="00CE7CD2" w:rsidRDefault="00CE7CD2" w:rsidP="003D1EA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77DB5" w14:textId="77777777" w:rsidR="00CE7CD2" w:rsidRPr="00CE7CD2" w:rsidRDefault="00CE7CD2" w:rsidP="003D1EA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E2D52" w14:textId="77777777" w:rsidR="00CE7CD2" w:rsidRPr="00CE7CD2" w:rsidRDefault="00CE7CD2" w:rsidP="003D1EA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D6ED8" w14:textId="77777777" w:rsidR="00CE7CD2" w:rsidRPr="00CE7CD2" w:rsidRDefault="00CE7CD2" w:rsidP="003D1EA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22CF7" w14:textId="77777777" w:rsidR="00CE7CD2" w:rsidRPr="00CE7CD2" w:rsidRDefault="00CE7CD2" w:rsidP="003D1EA1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3A0B4" w14:textId="77777777" w:rsidR="00CE7CD2" w:rsidRPr="00CE7CD2" w:rsidRDefault="00CE7CD2" w:rsidP="003D1EA1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8C9DF" w14:textId="77777777" w:rsidR="00CE7CD2" w:rsidRPr="00CE7CD2" w:rsidRDefault="00CE7CD2" w:rsidP="003D1EA1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54E7F" w14:textId="77777777" w:rsidR="00CE7CD2" w:rsidRPr="00CE7CD2" w:rsidRDefault="00CE7CD2" w:rsidP="003D1EA1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139DA" w14:textId="77777777" w:rsidR="00CE7CD2" w:rsidRPr="00CE7CD2" w:rsidRDefault="00CE7CD2" w:rsidP="003D1EA1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52042" w14:textId="77777777" w:rsidR="00CE7CD2" w:rsidRPr="00CE7CD2" w:rsidRDefault="00CE7CD2" w:rsidP="003D1EA1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CE7CD2" w:rsidRPr="00CE7CD2" w14:paraId="62C34B77" w14:textId="77777777" w:rsidTr="0070612C">
        <w:trPr>
          <w:gridAfter w:val="1"/>
          <w:wAfter w:w="14" w:type="dxa"/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0788E" w14:textId="77777777" w:rsidR="00CE7CD2" w:rsidRPr="00CE7CD2" w:rsidRDefault="00CE7CD2" w:rsidP="003D1EA1">
            <w:pPr>
              <w:spacing w:after="0"/>
              <w:jc w:val="center"/>
              <w:rPr>
                <w:sz w:val="22"/>
                <w:szCs w:val="22"/>
              </w:rPr>
            </w:pPr>
            <w:r w:rsidRPr="00CE7CD2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DA019" w14:textId="77777777" w:rsidR="00CE7CD2" w:rsidRPr="00CE7CD2" w:rsidRDefault="00CE7CD2" w:rsidP="003D1EA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3C7FB" w14:textId="77777777" w:rsidR="00CE7CD2" w:rsidRPr="00CE7CD2" w:rsidRDefault="00CE7CD2" w:rsidP="003D1EA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BCD6A" w14:textId="77777777" w:rsidR="00CE7CD2" w:rsidRPr="00CE7CD2" w:rsidRDefault="00CE7CD2" w:rsidP="003D1EA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1E31" w14:textId="77777777" w:rsidR="00CE7CD2" w:rsidRPr="00CE7CD2" w:rsidRDefault="00CE7CD2" w:rsidP="003D1EA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730F7" w14:textId="77777777" w:rsidR="00CE7CD2" w:rsidRPr="00CE7CD2" w:rsidRDefault="00CE7CD2" w:rsidP="003D1EA1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E548A" w14:textId="77777777" w:rsidR="00CE7CD2" w:rsidRPr="00CE7CD2" w:rsidRDefault="00CE7CD2" w:rsidP="003D1EA1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DFFAF" w14:textId="77777777" w:rsidR="00CE7CD2" w:rsidRPr="00CE7CD2" w:rsidRDefault="00CE7CD2" w:rsidP="003D1EA1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6B656" w14:textId="77777777" w:rsidR="00CE7CD2" w:rsidRPr="00CE7CD2" w:rsidRDefault="00CE7CD2" w:rsidP="003D1EA1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DF250" w14:textId="77777777" w:rsidR="00CE7CD2" w:rsidRPr="00CE7CD2" w:rsidRDefault="00CE7CD2" w:rsidP="003D1EA1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59E36" w14:textId="77777777" w:rsidR="00CE7CD2" w:rsidRPr="00CE7CD2" w:rsidRDefault="00CE7CD2" w:rsidP="003D1EA1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CE7CD2" w:rsidRPr="00CE7CD2" w14:paraId="5059CC5B" w14:textId="77777777" w:rsidTr="0070612C">
        <w:trPr>
          <w:trHeight w:val="20"/>
        </w:trPr>
        <w:tc>
          <w:tcPr>
            <w:tcW w:w="5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8709" w14:textId="77777777" w:rsidR="00CE7CD2" w:rsidRPr="00CE7CD2" w:rsidRDefault="00CE7CD2" w:rsidP="003D1EA1">
            <w:pPr>
              <w:spacing w:after="0"/>
              <w:rPr>
                <w:sz w:val="22"/>
                <w:szCs w:val="22"/>
              </w:rPr>
            </w:pPr>
            <w:r w:rsidRPr="00CE7CD2">
              <w:rPr>
                <w:sz w:val="22"/>
                <w:szCs w:val="22"/>
              </w:rPr>
              <w:t>Всего без учета НДС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63771" w14:textId="77777777" w:rsidR="00CE7CD2" w:rsidRPr="00CE7CD2" w:rsidRDefault="00CE7CD2" w:rsidP="003D1EA1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CE7CD2" w:rsidRPr="00CE7CD2" w14:paraId="229395F8" w14:textId="77777777" w:rsidTr="0070612C">
        <w:trPr>
          <w:trHeight w:val="20"/>
        </w:trPr>
        <w:tc>
          <w:tcPr>
            <w:tcW w:w="5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1A4E3" w14:textId="77777777" w:rsidR="00CE7CD2" w:rsidRPr="00CE7CD2" w:rsidRDefault="00CE7CD2" w:rsidP="003D1EA1">
            <w:pPr>
              <w:spacing w:after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Кроме того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CE7CD2">
              <w:rPr>
                <w:sz w:val="22"/>
                <w:szCs w:val="22"/>
              </w:rPr>
              <w:t>НДС</w:t>
            </w:r>
            <w:r>
              <w:rPr>
                <w:sz w:val="22"/>
                <w:szCs w:val="22"/>
              </w:rPr>
              <w:t xml:space="preserve"> ____%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F6C88" w14:textId="77777777" w:rsidR="00CE7CD2" w:rsidRPr="00CE7CD2" w:rsidRDefault="00CE7CD2" w:rsidP="003D1EA1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CE7CD2" w:rsidRPr="00CE7CD2" w14:paraId="2BA3A4DB" w14:textId="77777777" w:rsidTr="0070612C">
        <w:trPr>
          <w:trHeight w:val="20"/>
        </w:trPr>
        <w:tc>
          <w:tcPr>
            <w:tcW w:w="5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D089D" w14:textId="77777777" w:rsidR="00CE7CD2" w:rsidRPr="00CE7CD2" w:rsidRDefault="00CE7CD2" w:rsidP="003D1EA1">
            <w:pPr>
              <w:spacing w:after="0"/>
              <w:rPr>
                <w:sz w:val="22"/>
                <w:szCs w:val="22"/>
              </w:rPr>
            </w:pPr>
            <w:r w:rsidRPr="00CE7CD2">
              <w:rPr>
                <w:sz w:val="22"/>
                <w:szCs w:val="22"/>
              </w:rPr>
              <w:t>Всего с учетом НДС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02762" w14:textId="77777777" w:rsidR="00CE7CD2" w:rsidRPr="00CE7CD2" w:rsidRDefault="00CE7CD2" w:rsidP="003D1EA1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</w:tbl>
    <w:p w14:paraId="717AAB35" w14:textId="77777777" w:rsidR="00CE7CD2" w:rsidRDefault="00CE7CD2" w:rsidP="0070612C">
      <w:pPr>
        <w:rPr>
          <w:b/>
          <w:color w:val="FF0000"/>
          <w:sz w:val="22"/>
          <w:szCs w:val="22"/>
        </w:rPr>
      </w:pPr>
    </w:p>
    <w:p w14:paraId="362C8AB6" w14:textId="77777777" w:rsidR="0070612C" w:rsidRDefault="0070612C" w:rsidP="0070612C">
      <w:pPr>
        <w:rPr>
          <w:b/>
          <w:color w:val="FF0000"/>
          <w:sz w:val="22"/>
          <w:szCs w:val="22"/>
        </w:rPr>
      </w:pPr>
    </w:p>
    <w:p w14:paraId="4E89A20E" w14:textId="77777777" w:rsidR="0070612C" w:rsidRDefault="0070612C" w:rsidP="0070612C">
      <w:pPr>
        <w:rPr>
          <w:b/>
          <w:color w:val="FF0000"/>
          <w:sz w:val="22"/>
          <w:szCs w:val="22"/>
        </w:rPr>
      </w:pPr>
    </w:p>
    <w:p w14:paraId="4C17B310" w14:textId="77777777" w:rsidR="0070612C" w:rsidRDefault="0070612C" w:rsidP="0070612C">
      <w:pPr>
        <w:rPr>
          <w:b/>
          <w:color w:val="FF0000"/>
          <w:sz w:val="22"/>
          <w:szCs w:val="22"/>
        </w:rPr>
      </w:pPr>
    </w:p>
    <w:p w14:paraId="7E284233" w14:textId="77777777" w:rsidR="0070612C" w:rsidRDefault="0070612C" w:rsidP="0070612C">
      <w:pPr>
        <w:rPr>
          <w:b/>
          <w:color w:val="FF0000"/>
          <w:sz w:val="22"/>
          <w:szCs w:val="22"/>
        </w:rPr>
      </w:pPr>
    </w:p>
    <w:p w14:paraId="03C11B6E" w14:textId="77777777" w:rsidR="0070612C" w:rsidRPr="001325F8" w:rsidRDefault="0070612C" w:rsidP="0070612C">
      <w:pPr>
        <w:rPr>
          <w:b/>
          <w:color w:val="FF0000"/>
          <w:sz w:val="22"/>
          <w:szCs w:val="22"/>
        </w:rPr>
      </w:pPr>
    </w:p>
    <w:p w14:paraId="73C5AA42" w14:textId="4730E4DD" w:rsidR="0070612C" w:rsidRDefault="00CE7CD2" w:rsidP="0070612C">
      <w:pPr>
        <w:jc w:val="center"/>
        <w:rPr>
          <w:b/>
          <w:color w:val="FF0000"/>
          <w:sz w:val="22"/>
          <w:szCs w:val="22"/>
        </w:rPr>
      </w:pPr>
      <w:r w:rsidRPr="001325F8">
        <w:rPr>
          <w:b/>
          <w:color w:val="FF0000"/>
          <w:sz w:val="22"/>
          <w:szCs w:val="22"/>
        </w:rPr>
        <w:t>(в интересах Аэропорта Талакан)</w:t>
      </w:r>
    </w:p>
    <w:tbl>
      <w:tblPr>
        <w:tblW w:w="15854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1438"/>
        <w:gridCol w:w="1438"/>
        <w:gridCol w:w="1438"/>
        <w:gridCol w:w="1438"/>
        <w:gridCol w:w="1438"/>
        <w:gridCol w:w="1438"/>
        <w:gridCol w:w="1438"/>
        <w:gridCol w:w="1438"/>
        <w:gridCol w:w="1438"/>
        <w:gridCol w:w="1438"/>
        <w:gridCol w:w="1438"/>
        <w:gridCol w:w="36"/>
      </w:tblGrid>
      <w:tr w:rsidR="0070612C" w:rsidRPr="00CE7CD2" w14:paraId="4AA94DFD" w14:textId="77777777" w:rsidTr="0070612C">
        <w:trPr>
          <w:gridAfter w:val="1"/>
          <w:wAfter w:w="36" w:type="dxa"/>
          <w:cantSplit/>
          <w:trHeight w:val="2819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5E1AD5F2" w14:textId="77777777" w:rsidR="0070612C" w:rsidRPr="00CE7CD2" w:rsidRDefault="0070612C" w:rsidP="003D1EA1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CE7CD2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68E89FE" w14:textId="77777777" w:rsidR="0070612C" w:rsidRPr="00CE7CD2" w:rsidRDefault="0070612C" w:rsidP="003D1EA1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CE7CD2">
              <w:rPr>
                <w:b/>
                <w:bCs/>
                <w:sz w:val="22"/>
                <w:szCs w:val="22"/>
              </w:rPr>
              <w:t>Наименование Товара</w:t>
            </w:r>
          </w:p>
          <w:p w14:paraId="6550B062" w14:textId="77777777" w:rsidR="0070612C" w:rsidRPr="00CE7CD2" w:rsidRDefault="0070612C" w:rsidP="003D1EA1">
            <w:pPr>
              <w:spacing w:after="0"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38B9B02" w14:textId="77777777" w:rsidR="0070612C" w:rsidRPr="00CE7CD2" w:rsidRDefault="0070612C" w:rsidP="003D1EA1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CE7CD2">
              <w:rPr>
                <w:b/>
                <w:bCs/>
                <w:sz w:val="22"/>
                <w:szCs w:val="22"/>
              </w:rPr>
              <w:t>Функциональные характеристики (потребительские свойства) Товара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7DC67BC8" w14:textId="77777777" w:rsidR="0070612C" w:rsidRPr="00CE7CD2" w:rsidRDefault="0070612C" w:rsidP="003D1EA1">
            <w:pPr>
              <w:spacing w:after="0"/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 w:rsidRPr="00CE7CD2">
              <w:rPr>
                <w:b/>
                <w:bCs/>
                <w:sz w:val="22"/>
                <w:szCs w:val="22"/>
              </w:rPr>
              <w:t>Срок гарантии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87A29D" w14:textId="77777777" w:rsidR="0070612C" w:rsidRPr="00CE7CD2" w:rsidRDefault="0070612C" w:rsidP="003D1EA1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CE7CD2">
              <w:rPr>
                <w:b/>
                <w:bCs/>
                <w:sz w:val="22"/>
                <w:szCs w:val="22"/>
              </w:rPr>
              <w:t>Страна происхождения Товара</w:t>
            </w:r>
          </w:p>
        </w:tc>
        <w:tc>
          <w:tcPr>
            <w:tcW w:w="14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68763DB8" w14:textId="77777777" w:rsidR="0070612C" w:rsidRPr="00CE7CD2" w:rsidRDefault="0070612C" w:rsidP="003D1EA1">
            <w:pPr>
              <w:spacing w:after="0"/>
              <w:ind w:left="113" w:right="113"/>
              <w:jc w:val="center"/>
              <w:rPr>
                <w:b/>
                <w:color w:val="000000"/>
                <w:sz w:val="22"/>
                <w:szCs w:val="22"/>
              </w:rPr>
            </w:pPr>
            <w:r w:rsidRPr="00CE7CD2">
              <w:rPr>
                <w:b/>
                <w:color w:val="000000"/>
                <w:sz w:val="22"/>
                <w:szCs w:val="22"/>
              </w:rPr>
              <w:t>Ед. измерения</w:t>
            </w:r>
          </w:p>
        </w:tc>
        <w:tc>
          <w:tcPr>
            <w:tcW w:w="14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1B2AB023" w14:textId="77777777" w:rsidR="0070612C" w:rsidRPr="00CE7CD2" w:rsidRDefault="0070612C" w:rsidP="003D1EA1">
            <w:pPr>
              <w:spacing w:after="0"/>
              <w:ind w:left="113" w:right="113"/>
              <w:jc w:val="center"/>
              <w:rPr>
                <w:b/>
                <w:color w:val="000000"/>
                <w:sz w:val="22"/>
                <w:szCs w:val="22"/>
              </w:rPr>
            </w:pPr>
            <w:r w:rsidRPr="00CE7CD2">
              <w:rPr>
                <w:b/>
                <w:color w:val="000000"/>
                <w:sz w:val="22"/>
                <w:szCs w:val="22"/>
              </w:rPr>
              <w:t>Кол-во Товара</w:t>
            </w:r>
          </w:p>
        </w:tc>
        <w:tc>
          <w:tcPr>
            <w:tcW w:w="14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4FB3DE98" w14:textId="77777777" w:rsidR="0070612C" w:rsidRPr="00CE7CD2" w:rsidRDefault="0070612C" w:rsidP="003D1EA1">
            <w:pPr>
              <w:spacing w:after="0"/>
              <w:ind w:left="113" w:right="113"/>
              <w:jc w:val="center"/>
              <w:rPr>
                <w:b/>
                <w:color w:val="000000"/>
                <w:sz w:val="22"/>
                <w:szCs w:val="22"/>
              </w:rPr>
            </w:pPr>
            <w:r w:rsidRPr="00CE7CD2">
              <w:rPr>
                <w:b/>
                <w:color w:val="000000"/>
                <w:sz w:val="22"/>
                <w:szCs w:val="22"/>
              </w:rPr>
              <w:t>Наименование и объем заводской тары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6F49AE" w14:textId="77777777" w:rsidR="0070612C" w:rsidRPr="00CE7CD2" w:rsidRDefault="0070612C" w:rsidP="003D1EA1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CE7CD2">
              <w:rPr>
                <w:b/>
                <w:bCs/>
                <w:sz w:val="22"/>
                <w:szCs w:val="22"/>
              </w:rPr>
              <w:t xml:space="preserve">Цена без учета НДС, руб.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6A7798" w14:textId="77777777" w:rsidR="0070612C" w:rsidRPr="00CE7CD2" w:rsidRDefault="0070612C" w:rsidP="003D1EA1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CE7CD2">
              <w:rPr>
                <w:b/>
                <w:bCs/>
                <w:sz w:val="22"/>
                <w:szCs w:val="22"/>
              </w:rPr>
              <w:t>НДС ___%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97AE4D4" w14:textId="77777777" w:rsidR="0070612C" w:rsidRPr="00CE7CD2" w:rsidRDefault="0070612C" w:rsidP="003D1EA1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CE7CD2">
              <w:rPr>
                <w:b/>
                <w:bCs/>
                <w:sz w:val="22"/>
                <w:szCs w:val="22"/>
              </w:rPr>
              <w:t>Итого цена с учетом НДС, руб.</w:t>
            </w:r>
          </w:p>
        </w:tc>
      </w:tr>
      <w:tr w:rsidR="0070612C" w:rsidRPr="00CE7CD2" w14:paraId="77FDA5A6" w14:textId="77777777" w:rsidTr="0070612C">
        <w:trPr>
          <w:gridAfter w:val="1"/>
          <w:wAfter w:w="36" w:type="dxa"/>
          <w:trHeight w:val="20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1CCDB" w14:textId="77777777" w:rsidR="0070612C" w:rsidRPr="00CE7CD2" w:rsidRDefault="0070612C" w:rsidP="003D1EA1">
            <w:pPr>
              <w:spacing w:after="0"/>
              <w:jc w:val="center"/>
              <w:rPr>
                <w:sz w:val="22"/>
                <w:szCs w:val="22"/>
              </w:rPr>
            </w:pPr>
            <w:r w:rsidRPr="00CE7CD2">
              <w:rPr>
                <w:sz w:val="22"/>
                <w:szCs w:val="22"/>
              </w:rPr>
              <w:t>1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CE79F" w14:textId="77777777" w:rsidR="0070612C" w:rsidRPr="00CE7CD2" w:rsidRDefault="0070612C" w:rsidP="003D1EA1">
            <w:pPr>
              <w:spacing w:after="0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E6E1E" w14:textId="77777777" w:rsidR="0070612C" w:rsidRPr="00CE7CD2" w:rsidRDefault="0070612C" w:rsidP="003D1EA1">
            <w:pPr>
              <w:spacing w:after="0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346F2" w14:textId="77777777" w:rsidR="0070612C" w:rsidRPr="00CE7CD2" w:rsidRDefault="0070612C" w:rsidP="003D1EA1">
            <w:pPr>
              <w:spacing w:after="0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587C7" w14:textId="77777777" w:rsidR="0070612C" w:rsidRPr="00CE7CD2" w:rsidRDefault="0070612C" w:rsidP="003D1EA1">
            <w:pPr>
              <w:spacing w:after="0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6E3A4" w14:textId="77777777" w:rsidR="0070612C" w:rsidRPr="00CE7CD2" w:rsidRDefault="0070612C" w:rsidP="003D1EA1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7D848" w14:textId="77777777" w:rsidR="0070612C" w:rsidRPr="00CE7CD2" w:rsidRDefault="0070612C" w:rsidP="003D1EA1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C21037E" w14:textId="77777777" w:rsidR="0070612C" w:rsidRPr="00CE7CD2" w:rsidRDefault="0070612C" w:rsidP="003D1EA1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CE7CD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FE19A" w14:textId="77777777" w:rsidR="0070612C" w:rsidRPr="00CE7CD2" w:rsidRDefault="0070612C" w:rsidP="003D1EA1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E9FD8" w14:textId="77777777" w:rsidR="0070612C" w:rsidRPr="00CE7CD2" w:rsidRDefault="0070612C" w:rsidP="003D1EA1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70592" w14:textId="77777777" w:rsidR="0070612C" w:rsidRPr="00CE7CD2" w:rsidRDefault="0070612C" w:rsidP="003D1EA1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70612C" w:rsidRPr="00CE7CD2" w14:paraId="612EEF95" w14:textId="77777777" w:rsidTr="0070612C">
        <w:trPr>
          <w:gridAfter w:val="1"/>
          <w:wAfter w:w="36" w:type="dxa"/>
          <w:trHeight w:val="20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8DBFF" w14:textId="77777777" w:rsidR="0070612C" w:rsidRPr="00CE7CD2" w:rsidRDefault="0070612C" w:rsidP="003D1EA1">
            <w:pPr>
              <w:spacing w:after="0"/>
              <w:jc w:val="center"/>
              <w:rPr>
                <w:sz w:val="22"/>
                <w:szCs w:val="22"/>
              </w:rPr>
            </w:pPr>
            <w:r w:rsidRPr="00CE7CD2">
              <w:rPr>
                <w:sz w:val="22"/>
                <w:szCs w:val="22"/>
              </w:rPr>
              <w:t>2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CA7DF" w14:textId="77777777" w:rsidR="0070612C" w:rsidRPr="00CE7CD2" w:rsidRDefault="0070612C" w:rsidP="003D1EA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0CE81" w14:textId="77777777" w:rsidR="0070612C" w:rsidRPr="00CE7CD2" w:rsidRDefault="0070612C" w:rsidP="003D1EA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F296A" w14:textId="77777777" w:rsidR="0070612C" w:rsidRPr="00CE7CD2" w:rsidRDefault="0070612C" w:rsidP="003D1EA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4BFC5" w14:textId="77777777" w:rsidR="0070612C" w:rsidRPr="00CE7CD2" w:rsidRDefault="0070612C" w:rsidP="003D1EA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DB093" w14:textId="77777777" w:rsidR="0070612C" w:rsidRPr="00CE7CD2" w:rsidRDefault="0070612C" w:rsidP="003D1EA1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BC03B" w14:textId="77777777" w:rsidR="0070612C" w:rsidRPr="00CE7CD2" w:rsidRDefault="0070612C" w:rsidP="003D1EA1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74A868E" w14:textId="77777777" w:rsidR="0070612C" w:rsidRPr="00CE7CD2" w:rsidRDefault="0070612C" w:rsidP="003D1EA1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8B772" w14:textId="77777777" w:rsidR="0070612C" w:rsidRPr="00CE7CD2" w:rsidRDefault="0070612C" w:rsidP="003D1EA1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283A7" w14:textId="77777777" w:rsidR="0070612C" w:rsidRPr="00CE7CD2" w:rsidRDefault="0070612C" w:rsidP="003D1EA1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18597" w14:textId="77777777" w:rsidR="0070612C" w:rsidRPr="00CE7CD2" w:rsidRDefault="0070612C" w:rsidP="003D1EA1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70612C" w:rsidRPr="00CE7CD2" w14:paraId="0BFC5E97" w14:textId="77777777" w:rsidTr="0070612C">
        <w:trPr>
          <w:gridAfter w:val="1"/>
          <w:wAfter w:w="36" w:type="dxa"/>
          <w:trHeight w:val="20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A1F89" w14:textId="77777777" w:rsidR="0070612C" w:rsidRPr="00CE7CD2" w:rsidRDefault="0070612C" w:rsidP="003D1EA1">
            <w:pPr>
              <w:spacing w:after="0"/>
              <w:jc w:val="center"/>
              <w:rPr>
                <w:sz w:val="22"/>
                <w:szCs w:val="22"/>
              </w:rPr>
            </w:pPr>
            <w:r w:rsidRPr="00CE7CD2">
              <w:rPr>
                <w:sz w:val="22"/>
                <w:szCs w:val="22"/>
              </w:rPr>
              <w:t>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8C6FF" w14:textId="77777777" w:rsidR="0070612C" w:rsidRPr="00CE7CD2" w:rsidRDefault="0070612C" w:rsidP="003D1EA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72AFD" w14:textId="77777777" w:rsidR="0070612C" w:rsidRPr="00CE7CD2" w:rsidRDefault="0070612C" w:rsidP="003D1EA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8D340" w14:textId="77777777" w:rsidR="0070612C" w:rsidRPr="00CE7CD2" w:rsidRDefault="0070612C" w:rsidP="003D1EA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CFF96" w14:textId="77777777" w:rsidR="0070612C" w:rsidRPr="00CE7CD2" w:rsidRDefault="0070612C" w:rsidP="003D1EA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60652" w14:textId="77777777" w:rsidR="0070612C" w:rsidRPr="00CE7CD2" w:rsidRDefault="0070612C" w:rsidP="003D1EA1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D2FB0" w14:textId="77777777" w:rsidR="0070612C" w:rsidRPr="00CE7CD2" w:rsidRDefault="0070612C" w:rsidP="003D1EA1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B39BF" w14:textId="77777777" w:rsidR="0070612C" w:rsidRPr="00CE7CD2" w:rsidRDefault="0070612C" w:rsidP="003D1EA1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320D1" w14:textId="77777777" w:rsidR="0070612C" w:rsidRPr="00CE7CD2" w:rsidRDefault="0070612C" w:rsidP="003D1EA1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EAFE4" w14:textId="77777777" w:rsidR="0070612C" w:rsidRPr="00CE7CD2" w:rsidRDefault="0070612C" w:rsidP="003D1EA1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E9FFD" w14:textId="77777777" w:rsidR="0070612C" w:rsidRPr="00CE7CD2" w:rsidRDefault="0070612C" w:rsidP="003D1EA1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70612C" w:rsidRPr="00CE7CD2" w14:paraId="34450260" w14:textId="77777777" w:rsidTr="0070612C">
        <w:trPr>
          <w:gridAfter w:val="1"/>
          <w:wAfter w:w="36" w:type="dxa"/>
          <w:trHeight w:val="20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58ABD" w14:textId="77777777" w:rsidR="0070612C" w:rsidRPr="00CE7CD2" w:rsidRDefault="0070612C" w:rsidP="003D1EA1">
            <w:pPr>
              <w:spacing w:after="0"/>
              <w:jc w:val="center"/>
              <w:rPr>
                <w:sz w:val="22"/>
                <w:szCs w:val="22"/>
              </w:rPr>
            </w:pPr>
            <w:r w:rsidRPr="00CE7CD2">
              <w:rPr>
                <w:sz w:val="22"/>
                <w:szCs w:val="22"/>
              </w:rPr>
              <w:t>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86FBC" w14:textId="77777777" w:rsidR="0070612C" w:rsidRPr="00CE7CD2" w:rsidRDefault="0070612C" w:rsidP="003D1EA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32CEF" w14:textId="77777777" w:rsidR="0070612C" w:rsidRPr="00CE7CD2" w:rsidRDefault="0070612C" w:rsidP="003D1EA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F71B0" w14:textId="77777777" w:rsidR="0070612C" w:rsidRPr="00CE7CD2" w:rsidRDefault="0070612C" w:rsidP="003D1EA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954DE" w14:textId="77777777" w:rsidR="0070612C" w:rsidRPr="00CE7CD2" w:rsidRDefault="0070612C" w:rsidP="003D1EA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979BB" w14:textId="77777777" w:rsidR="0070612C" w:rsidRPr="00CE7CD2" w:rsidRDefault="0070612C" w:rsidP="003D1EA1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FAD70" w14:textId="77777777" w:rsidR="0070612C" w:rsidRPr="00CE7CD2" w:rsidRDefault="0070612C" w:rsidP="003D1EA1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D657F" w14:textId="77777777" w:rsidR="0070612C" w:rsidRPr="00CE7CD2" w:rsidRDefault="0070612C" w:rsidP="003D1EA1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BA1BC" w14:textId="77777777" w:rsidR="0070612C" w:rsidRPr="00CE7CD2" w:rsidRDefault="0070612C" w:rsidP="003D1EA1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89903" w14:textId="77777777" w:rsidR="0070612C" w:rsidRPr="00CE7CD2" w:rsidRDefault="0070612C" w:rsidP="003D1EA1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301B3" w14:textId="77777777" w:rsidR="0070612C" w:rsidRPr="00CE7CD2" w:rsidRDefault="0070612C" w:rsidP="003D1EA1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70612C" w:rsidRPr="00CE7CD2" w14:paraId="523A72BF" w14:textId="77777777" w:rsidTr="0070612C">
        <w:trPr>
          <w:gridAfter w:val="1"/>
          <w:wAfter w:w="36" w:type="dxa"/>
          <w:trHeight w:val="20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E840" w14:textId="77777777" w:rsidR="0070612C" w:rsidRPr="00CE7CD2" w:rsidRDefault="0070612C" w:rsidP="003D1EA1">
            <w:pPr>
              <w:spacing w:after="0"/>
              <w:jc w:val="center"/>
              <w:rPr>
                <w:sz w:val="22"/>
                <w:szCs w:val="22"/>
              </w:rPr>
            </w:pPr>
            <w:r w:rsidRPr="00CE7CD2">
              <w:rPr>
                <w:sz w:val="22"/>
                <w:szCs w:val="22"/>
              </w:rPr>
              <w:t>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2D51C" w14:textId="77777777" w:rsidR="0070612C" w:rsidRPr="00CE7CD2" w:rsidRDefault="0070612C" w:rsidP="003D1EA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88AA" w14:textId="77777777" w:rsidR="0070612C" w:rsidRPr="00CE7CD2" w:rsidRDefault="0070612C" w:rsidP="003D1EA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58E0A" w14:textId="77777777" w:rsidR="0070612C" w:rsidRPr="00CE7CD2" w:rsidRDefault="0070612C" w:rsidP="003D1EA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6FCE2" w14:textId="77777777" w:rsidR="0070612C" w:rsidRPr="00CE7CD2" w:rsidRDefault="0070612C" w:rsidP="003D1EA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04FA1" w14:textId="77777777" w:rsidR="0070612C" w:rsidRPr="00CE7CD2" w:rsidRDefault="0070612C" w:rsidP="003D1EA1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BB20D" w14:textId="77777777" w:rsidR="0070612C" w:rsidRPr="00CE7CD2" w:rsidRDefault="0070612C" w:rsidP="003D1EA1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A590A" w14:textId="77777777" w:rsidR="0070612C" w:rsidRPr="00CE7CD2" w:rsidRDefault="0070612C" w:rsidP="003D1EA1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6B6F0" w14:textId="77777777" w:rsidR="0070612C" w:rsidRPr="00CE7CD2" w:rsidRDefault="0070612C" w:rsidP="003D1EA1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4FB04" w14:textId="77777777" w:rsidR="0070612C" w:rsidRPr="00CE7CD2" w:rsidRDefault="0070612C" w:rsidP="003D1EA1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E9C98" w14:textId="77777777" w:rsidR="0070612C" w:rsidRPr="00CE7CD2" w:rsidRDefault="0070612C" w:rsidP="003D1EA1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70612C" w:rsidRPr="00CE7CD2" w14:paraId="4A53E9B0" w14:textId="77777777" w:rsidTr="0070612C">
        <w:trPr>
          <w:gridAfter w:val="1"/>
          <w:wAfter w:w="36" w:type="dxa"/>
          <w:trHeight w:val="20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0E939" w14:textId="77777777" w:rsidR="0070612C" w:rsidRPr="00CE7CD2" w:rsidRDefault="0070612C" w:rsidP="003D1EA1">
            <w:pPr>
              <w:spacing w:after="0"/>
              <w:jc w:val="center"/>
              <w:rPr>
                <w:sz w:val="22"/>
                <w:szCs w:val="22"/>
              </w:rPr>
            </w:pPr>
            <w:r w:rsidRPr="00CE7CD2">
              <w:rPr>
                <w:sz w:val="22"/>
                <w:szCs w:val="22"/>
              </w:rPr>
              <w:t>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FEF65" w14:textId="77777777" w:rsidR="0070612C" w:rsidRPr="00CE7CD2" w:rsidRDefault="0070612C" w:rsidP="003D1EA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DEAB" w14:textId="77777777" w:rsidR="0070612C" w:rsidRPr="00CE7CD2" w:rsidRDefault="0070612C" w:rsidP="003D1EA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E0BF4" w14:textId="77777777" w:rsidR="0070612C" w:rsidRPr="00CE7CD2" w:rsidRDefault="0070612C" w:rsidP="003D1EA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D7492" w14:textId="77777777" w:rsidR="0070612C" w:rsidRPr="00CE7CD2" w:rsidRDefault="0070612C" w:rsidP="003D1EA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DD236" w14:textId="77777777" w:rsidR="0070612C" w:rsidRPr="00CE7CD2" w:rsidRDefault="0070612C" w:rsidP="003D1EA1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66543" w14:textId="77777777" w:rsidR="0070612C" w:rsidRPr="00CE7CD2" w:rsidRDefault="0070612C" w:rsidP="003D1EA1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7C116" w14:textId="77777777" w:rsidR="0070612C" w:rsidRPr="00CE7CD2" w:rsidRDefault="0070612C" w:rsidP="003D1EA1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74BAD" w14:textId="77777777" w:rsidR="0070612C" w:rsidRPr="00CE7CD2" w:rsidRDefault="0070612C" w:rsidP="003D1EA1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EE7CB" w14:textId="77777777" w:rsidR="0070612C" w:rsidRPr="00CE7CD2" w:rsidRDefault="0070612C" w:rsidP="003D1EA1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F1636" w14:textId="77777777" w:rsidR="0070612C" w:rsidRPr="00CE7CD2" w:rsidRDefault="0070612C" w:rsidP="003D1EA1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70612C" w:rsidRPr="00CE7CD2" w14:paraId="05D9A5CC" w14:textId="77777777" w:rsidTr="0070612C">
        <w:trPr>
          <w:gridAfter w:val="1"/>
          <w:wAfter w:w="36" w:type="dxa"/>
          <w:trHeight w:val="20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8D723" w14:textId="77777777" w:rsidR="0070612C" w:rsidRPr="00CE7CD2" w:rsidRDefault="0070612C" w:rsidP="003D1EA1">
            <w:pPr>
              <w:spacing w:after="0"/>
              <w:jc w:val="center"/>
              <w:rPr>
                <w:sz w:val="22"/>
                <w:szCs w:val="22"/>
              </w:rPr>
            </w:pPr>
            <w:r w:rsidRPr="00CE7CD2">
              <w:rPr>
                <w:sz w:val="22"/>
                <w:szCs w:val="22"/>
              </w:rPr>
              <w:t>7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21727" w14:textId="77777777" w:rsidR="0070612C" w:rsidRPr="00CE7CD2" w:rsidRDefault="0070612C" w:rsidP="003D1EA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F3146" w14:textId="77777777" w:rsidR="0070612C" w:rsidRPr="00CE7CD2" w:rsidRDefault="0070612C" w:rsidP="003D1EA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218E1" w14:textId="77777777" w:rsidR="0070612C" w:rsidRPr="00CE7CD2" w:rsidRDefault="0070612C" w:rsidP="003D1EA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15066" w14:textId="77777777" w:rsidR="0070612C" w:rsidRPr="00CE7CD2" w:rsidRDefault="0070612C" w:rsidP="003D1EA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618AC" w14:textId="77777777" w:rsidR="0070612C" w:rsidRPr="00CE7CD2" w:rsidRDefault="0070612C" w:rsidP="003D1EA1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D3A21" w14:textId="77777777" w:rsidR="0070612C" w:rsidRPr="00CE7CD2" w:rsidRDefault="0070612C" w:rsidP="003D1EA1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BD972" w14:textId="77777777" w:rsidR="0070612C" w:rsidRPr="00CE7CD2" w:rsidRDefault="0070612C" w:rsidP="003D1EA1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1B74A" w14:textId="77777777" w:rsidR="0070612C" w:rsidRPr="00CE7CD2" w:rsidRDefault="0070612C" w:rsidP="003D1EA1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179A9" w14:textId="77777777" w:rsidR="0070612C" w:rsidRPr="00CE7CD2" w:rsidRDefault="0070612C" w:rsidP="003D1EA1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511D4" w14:textId="77777777" w:rsidR="0070612C" w:rsidRPr="00CE7CD2" w:rsidRDefault="0070612C" w:rsidP="003D1EA1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70612C" w:rsidRPr="00CE7CD2" w14:paraId="575EF4D0" w14:textId="77777777" w:rsidTr="0070612C">
        <w:trPr>
          <w:gridAfter w:val="1"/>
          <w:wAfter w:w="36" w:type="dxa"/>
          <w:trHeight w:val="20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A23EE" w14:textId="77777777" w:rsidR="0070612C" w:rsidRPr="00CE7CD2" w:rsidRDefault="0070612C" w:rsidP="003D1EA1">
            <w:pPr>
              <w:spacing w:after="0"/>
              <w:jc w:val="center"/>
              <w:rPr>
                <w:sz w:val="22"/>
                <w:szCs w:val="22"/>
              </w:rPr>
            </w:pPr>
            <w:r w:rsidRPr="00CE7CD2">
              <w:rPr>
                <w:sz w:val="22"/>
                <w:szCs w:val="22"/>
              </w:rPr>
              <w:t>8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12A5E" w14:textId="77777777" w:rsidR="0070612C" w:rsidRPr="00CE7CD2" w:rsidRDefault="0070612C" w:rsidP="003D1EA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327DF" w14:textId="77777777" w:rsidR="0070612C" w:rsidRPr="00CE7CD2" w:rsidRDefault="0070612C" w:rsidP="003D1EA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D7A0A" w14:textId="77777777" w:rsidR="0070612C" w:rsidRPr="00CE7CD2" w:rsidRDefault="0070612C" w:rsidP="003D1EA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FBE48" w14:textId="77777777" w:rsidR="0070612C" w:rsidRPr="00CE7CD2" w:rsidRDefault="0070612C" w:rsidP="003D1EA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3922B" w14:textId="77777777" w:rsidR="0070612C" w:rsidRPr="00CE7CD2" w:rsidRDefault="0070612C" w:rsidP="003D1EA1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B5670" w14:textId="77777777" w:rsidR="0070612C" w:rsidRPr="00CE7CD2" w:rsidRDefault="0070612C" w:rsidP="003D1EA1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FBFDB" w14:textId="77777777" w:rsidR="0070612C" w:rsidRPr="00CE7CD2" w:rsidRDefault="0070612C" w:rsidP="003D1EA1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0251A" w14:textId="77777777" w:rsidR="0070612C" w:rsidRPr="00CE7CD2" w:rsidRDefault="0070612C" w:rsidP="003D1EA1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C29B1" w14:textId="77777777" w:rsidR="0070612C" w:rsidRPr="00CE7CD2" w:rsidRDefault="0070612C" w:rsidP="003D1EA1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83D93" w14:textId="77777777" w:rsidR="0070612C" w:rsidRPr="00CE7CD2" w:rsidRDefault="0070612C" w:rsidP="003D1EA1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70612C" w:rsidRPr="00CE7CD2" w14:paraId="3266DA1D" w14:textId="77777777" w:rsidTr="0070612C">
        <w:trPr>
          <w:gridAfter w:val="1"/>
          <w:wAfter w:w="36" w:type="dxa"/>
          <w:trHeight w:val="20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2A32E" w14:textId="77777777" w:rsidR="0070612C" w:rsidRPr="00CE7CD2" w:rsidRDefault="0070612C" w:rsidP="003D1EA1">
            <w:pPr>
              <w:spacing w:after="0"/>
              <w:jc w:val="center"/>
              <w:rPr>
                <w:sz w:val="22"/>
                <w:szCs w:val="22"/>
              </w:rPr>
            </w:pPr>
            <w:r w:rsidRPr="00CE7CD2">
              <w:rPr>
                <w:sz w:val="22"/>
                <w:szCs w:val="22"/>
              </w:rPr>
              <w:t>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B10D3" w14:textId="77777777" w:rsidR="0070612C" w:rsidRPr="00CE7CD2" w:rsidRDefault="0070612C" w:rsidP="003D1EA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144E4" w14:textId="77777777" w:rsidR="0070612C" w:rsidRPr="00CE7CD2" w:rsidRDefault="0070612C" w:rsidP="003D1EA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CE1A8" w14:textId="77777777" w:rsidR="0070612C" w:rsidRPr="00CE7CD2" w:rsidRDefault="0070612C" w:rsidP="003D1EA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9A333" w14:textId="77777777" w:rsidR="0070612C" w:rsidRPr="00CE7CD2" w:rsidRDefault="0070612C" w:rsidP="003D1EA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6CC13" w14:textId="77777777" w:rsidR="0070612C" w:rsidRPr="00CE7CD2" w:rsidRDefault="0070612C" w:rsidP="003D1EA1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FAD19" w14:textId="77777777" w:rsidR="0070612C" w:rsidRPr="00CE7CD2" w:rsidRDefault="0070612C" w:rsidP="003D1EA1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07AC3" w14:textId="77777777" w:rsidR="0070612C" w:rsidRPr="00CE7CD2" w:rsidRDefault="0070612C" w:rsidP="003D1EA1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26D39" w14:textId="77777777" w:rsidR="0070612C" w:rsidRPr="00CE7CD2" w:rsidRDefault="0070612C" w:rsidP="003D1EA1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4EA23" w14:textId="77777777" w:rsidR="0070612C" w:rsidRPr="00CE7CD2" w:rsidRDefault="0070612C" w:rsidP="003D1EA1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73707" w14:textId="77777777" w:rsidR="0070612C" w:rsidRPr="00CE7CD2" w:rsidRDefault="0070612C" w:rsidP="003D1EA1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70612C" w:rsidRPr="00CE7CD2" w14:paraId="4D5DB067" w14:textId="77777777" w:rsidTr="0070612C">
        <w:trPr>
          <w:gridAfter w:val="1"/>
          <w:wAfter w:w="36" w:type="dxa"/>
          <w:trHeight w:val="20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A6AD2" w14:textId="77777777" w:rsidR="0070612C" w:rsidRPr="00CE7CD2" w:rsidRDefault="0070612C" w:rsidP="003D1EA1">
            <w:pPr>
              <w:spacing w:after="0"/>
              <w:jc w:val="center"/>
              <w:rPr>
                <w:sz w:val="22"/>
                <w:szCs w:val="22"/>
              </w:rPr>
            </w:pPr>
            <w:r w:rsidRPr="00CE7CD2">
              <w:rPr>
                <w:sz w:val="22"/>
                <w:szCs w:val="22"/>
              </w:rPr>
              <w:t>10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0BD6D" w14:textId="77777777" w:rsidR="0070612C" w:rsidRPr="00CE7CD2" w:rsidRDefault="0070612C" w:rsidP="003D1EA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FCED8" w14:textId="77777777" w:rsidR="0070612C" w:rsidRPr="00CE7CD2" w:rsidRDefault="0070612C" w:rsidP="003D1EA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F22EA" w14:textId="77777777" w:rsidR="0070612C" w:rsidRPr="00CE7CD2" w:rsidRDefault="0070612C" w:rsidP="003D1EA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B3ACF" w14:textId="77777777" w:rsidR="0070612C" w:rsidRPr="00CE7CD2" w:rsidRDefault="0070612C" w:rsidP="003D1EA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BDBD6" w14:textId="77777777" w:rsidR="0070612C" w:rsidRPr="00CE7CD2" w:rsidRDefault="0070612C" w:rsidP="003D1EA1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D62E8" w14:textId="77777777" w:rsidR="0070612C" w:rsidRPr="00CE7CD2" w:rsidRDefault="0070612C" w:rsidP="003D1EA1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820AA" w14:textId="77777777" w:rsidR="0070612C" w:rsidRPr="00CE7CD2" w:rsidRDefault="0070612C" w:rsidP="003D1EA1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A1769" w14:textId="77777777" w:rsidR="0070612C" w:rsidRPr="00CE7CD2" w:rsidRDefault="0070612C" w:rsidP="003D1EA1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10883" w14:textId="77777777" w:rsidR="0070612C" w:rsidRPr="00CE7CD2" w:rsidRDefault="0070612C" w:rsidP="003D1EA1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05C9D" w14:textId="77777777" w:rsidR="0070612C" w:rsidRPr="00CE7CD2" w:rsidRDefault="0070612C" w:rsidP="003D1EA1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70612C" w:rsidRPr="00CE7CD2" w14:paraId="42DF0448" w14:textId="77777777" w:rsidTr="0070612C">
        <w:trPr>
          <w:gridAfter w:val="1"/>
          <w:wAfter w:w="36" w:type="dxa"/>
          <w:trHeight w:val="20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53031" w14:textId="77777777" w:rsidR="0070612C" w:rsidRPr="00CE7CD2" w:rsidRDefault="0070612C" w:rsidP="003D1EA1">
            <w:pPr>
              <w:spacing w:after="0"/>
              <w:jc w:val="center"/>
              <w:rPr>
                <w:sz w:val="22"/>
                <w:szCs w:val="22"/>
              </w:rPr>
            </w:pPr>
            <w:r w:rsidRPr="00CE7CD2">
              <w:rPr>
                <w:sz w:val="22"/>
                <w:szCs w:val="22"/>
              </w:rPr>
              <w:t>11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69A4C" w14:textId="77777777" w:rsidR="0070612C" w:rsidRPr="00CE7CD2" w:rsidRDefault="0070612C" w:rsidP="003D1EA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A2EED" w14:textId="77777777" w:rsidR="0070612C" w:rsidRPr="00CE7CD2" w:rsidRDefault="0070612C" w:rsidP="003D1EA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7015B" w14:textId="77777777" w:rsidR="0070612C" w:rsidRPr="00CE7CD2" w:rsidRDefault="0070612C" w:rsidP="003D1EA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BCFF0" w14:textId="77777777" w:rsidR="0070612C" w:rsidRPr="00CE7CD2" w:rsidRDefault="0070612C" w:rsidP="003D1EA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4CF6E" w14:textId="77777777" w:rsidR="0070612C" w:rsidRPr="00CE7CD2" w:rsidRDefault="0070612C" w:rsidP="003D1EA1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66D01" w14:textId="77777777" w:rsidR="0070612C" w:rsidRPr="00CE7CD2" w:rsidRDefault="0070612C" w:rsidP="003D1EA1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0821F" w14:textId="77777777" w:rsidR="0070612C" w:rsidRPr="00CE7CD2" w:rsidRDefault="0070612C" w:rsidP="003D1EA1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CD965" w14:textId="77777777" w:rsidR="0070612C" w:rsidRPr="00CE7CD2" w:rsidRDefault="0070612C" w:rsidP="003D1EA1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CD487" w14:textId="77777777" w:rsidR="0070612C" w:rsidRPr="00CE7CD2" w:rsidRDefault="0070612C" w:rsidP="003D1EA1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21AE8" w14:textId="77777777" w:rsidR="0070612C" w:rsidRPr="00CE7CD2" w:rsidRDefault="0070612C" w:rsidP="003D1EA1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70612C" w:rsidRPr="00CE7CD2" w14:paraId="30343D60" w14:textId="77777777" w:rsidTr="0070612C">
        <w:trPr>
          <w:gridAfter w:val="1"/>
          <w:wAfter w:w="36" w:type="dxa"/>
          <w:trHeight w:val="20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41B5F" w14:textId="77777777" w:rsidR="0070612C" w:rsidRPr="00CE7CD2" w:rsidRDefault="0070612C" w:rsidP="003D1EA1">
            <w:pPr>
              <w:spacing w:after="0"/>
              <w:jc w:val="center"/>
              <w:rPr>
                <w:sz w:val="22"/>
                <w:szCs w:val="22"/>
              </w:rPr>
            </w:pPr>
            <w:r w:rsidRPr="00CE7CD2">
              <w:rPr>
                <w:sz w:val="22"/>
                <w:szCs w:val="22"/>
              </w:rPr>
              <w:t>12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ABD7E" w14:textId="77777777" w:rsidR="0070612C" w:rsidRPr="00CE7CD2" w:rsidRDefault="0070612C" w:rsidP="003D1EA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4442C" w14:textId="77777777" w:rsidR="0070612C" w:rsidRPr="00CE7CD2" w:rsidRDefault="0070612C" w:rsidP="003D1EA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81035" w14:textId="77777777" w:rsidR="0070612C" w:rsidRPr="00CE7CD2" w:rsidRDefault="0070612C" w:rsidP="003D1EA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296A3" w14:textId="77777777" w:rsidR="0070612C" w:rsidRPr="00CE7CD2" w:rsidRDefault="0070612C" w:rsidP="003D1EA1">
            <w:pPr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9B10D" w14:textId="77777777" w:rsidR="0070612C" w:rsidRPr="00CE7CD2" w:rsidRDefault="0070612C" w:rsidP="003D1EA1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9FE4A" w14:textId="77777777" w:rsidR="0070612C" w:rsidRPr="00CE7CD2" w:rsidRDefault="0070612C" w:rsidP="003D1EA1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D2A0F" w14:textId="77777777" w:rsidR="0070612C" w:rsidRPr="00CE7CD2" w:rsidRDefault="0070612C" w:rsidP="003D1EA1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35EBB" w14:textId="77777777" w:rsidR="0070612C" w:rsidRPr="00CE7CD2" w:rsidRDefault="0070612C" w:rsidP="003D1EA1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6319B" w14:textId="77777777" w:rsidR="0070612C" w:rsidRPr="00CE7CD2" w:rsidRDefault="0070612C" w:rsidP="003D1EA1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9E2F3" w14:textId="77777777" w:rsidR="0070612C" w:rsidRPr="00CE7CD2" w:rsidRDefault="0070612C" w:rsidP="003D1EA1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70612C" w:rsidRPr="00CE7CD2" w14:paraId="59FEA5AE" w14:textId="77777777" w:rsidTr="0070612C">
        <w:trPr>
          <w:trHeight w:val="20"/>
        </w:trPr>
        <w:tc>
          <w:tcPr>
            <w:tcW w:w="143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945B5" w14:textId="77777777" w:rsidR="0070612C" w:rsidRPr="00CE7CD2" w:rsidRDefault="0070612C" w:rsidP="003D1EA1">
            <w:pPr>
              <w:spacing w:after="0"/>
              <w:rPr>
                <w:sz w:val="22"/>
                <w:szCs w:val="22"/>
              </w:rPr>
            </w:pPr>
            <w:r w:rsidRPr="00CE7CD2">
              <w:rPr>
                <w:sz w:val="22"/>
                <w:szCs w:val="22"/>
              </w:rPr>
              <w:t>Всего без учета НДС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416E1" w14:textId="77777777" w:rsidR="0070612C" w:rsidRPr="00CE7CD2" w:rsidRDefault="0070612C" w:rsidP="003D1EA1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70612C" w:rsidRPr="00CE7CD2" w14:paraId="0C3E154F" w14:textId="77777777" w:rsidTr="0070612C">
        <w:trPr>
          <w:trHeight w:val="20"/>
        </w:trPr>
        <w:tc>
          <w:tcPr>
            <w:tcW w:w="143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6EC4A" w14:textId="77777777" w:rsidR="0070612C" w:rsidRPr="00CE7CD2" w:rsidRDefault="0070612C" w:rsidP="003D1EA1">
            <w:pPr>
              <w:spacing w:after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Кроме того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CE7CD2">
              <w:rPr>
                <w:sz w:val="22"/>
                <w:szCs w:val="22"/>
              </w:rPr>
              <w:t>НДС</w:t>
            </w:r>
            <w:r>
              <w:rPr>
                <w:sz w:val="22"/>
                <w:szCs w:val="22"/>
              </w:rPr>
              <w:t xml:space="preserve"> ____%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391D4" w14:textId="77777777" w:rsidR="0070612C" w:rsidRPr="00CE7CD2" w:rsidRDefault="0070612C" w:rsidP="003D1EA1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70612C" w:rsidRPr="00CE7CD2" w14:paraId="2724BB44" w14:textId="77777777" w:rsidTr="0070612C">
        <w:trPr>
          <w:trHeight w:val="20"/>
        </w:trPr>
        <w:tc>
          <w:tcPr>
            <w:tcW w:w="143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44061" w14:textId="77777777" w:rsidR="0070612C" w:rsidRPr="00CE7CD2" w:rsidRDefault="0070612C" w:rsidP="003D1EA1">
            <w:pPr>
              <w:spacing w:after="0"/>
              <w:rPr>
                <w:sz w:val="22"/>
                <w:szCs w:val="22"/>
              </w:rPr>
            </w:pPr>
            <w:r w:rsidRPr="00CE7CD2">
              <w:rPr>
                <w:sz w:val="22"/>
                <w:szCs w:val="22"/>
              </w:rPr>
              <w:t>Всего с учетом НДС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6AA6C" w14:textId="77777777" w:rsidR="0070612C" w:rsidRPr="00CE7CD2" w:rsidRDefault="0070612C" w:rsidP="003D1EA1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</w:tbl>
    <w:p w14:paraId="26C9287B" w14:textId="77777777" w:rsidR="001A646D" w:rsidRPr="00093E46" w:rsidRDefault="001A646D" w:rsidP="001A646D">
      <w:pPr>
        <w:jc w:val="both"/>
        <w:rPr>
          <w:b/>
          <w:sz w:val="22"/>
          <w:szCs w:val="22"/>
        </w:rPr>
      </w:pPr>
      <w:r w:rsidRPr="00093E46">
        <w:rPr>
          <w:b/>
          <w:sz w:val="22"/>
          <w:szCs w:val="22"/>
        </w:rPr>
        <w:t>ПОДПИСИ СТОРОН: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  <w:gridCol w:w="4961"/>
      </w:tblGrid>
      <w:tr w:rsidR="001A646D" w:rsidRPr="00093E46" w14:paraId="6DCC30F2" w14:textId="77777777" w:rsidTr="00E91301">
        <w:trPr>
          <w:trHeight w:val="1266"/>
        </w:trPr>
        <w:tc>
          <w:tcPr>
            <w:tcW w:w="5495" w:type="dxa"/>
          </w:tcPr>
          <w:p w14:paraId="0E22B15B" w14:textId="77777777" w:rsidR="001A646D" w:rsidRPr="00093E46" w:rsidRDefault="001A646D" w:rsidP="001A646D">
            <w:pPr>
              <w:tabs>
                <w:tab w:val="num" w:pos="0"/>
              </w:tabs>
              <w:contextualSpacing/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 w:rsidRPr="00093E46">
              <w:rPr>
                <w:rFonts w:eastAsia="Calibri"/>
                <w:b/>
                <w:bCs/>
                <w:sz w:val="22"/>
                <w:szCs w:val="22"/>
              </w:rPr>
              <w:t>Поставщик:</w:t>
            </w:r>
          </w:p>
          <w:p w14:paraId="47CCA9AD" w14:textId="77777777" w:rsidR="006928E3" w:rsidRPr="00093E46" w:rsidRDefault="006928E3" w:rsidP="001A646D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</w:p>
          <w:p w14:paraId="4B087C98" w14:textId="77777777" w:rsidR="001A646D" w:rsidRPr="00093E46" w:rsidRDefault="001A646D" w:rsidP="001A646D">
            <w:pPr>
              <w:tabs>
                <w:tab w:val="num" w:pos="0"/>
              </w:tabs>
              <w:jc w:val="both"/>
              <w:rPr>
                <w:sz w:val="22"/>
                <w:szCs w:val="22"/>
              </w:rPr>
            </w:pPr>
            <w:r w:rsidRPr="00093E46">
              <w:rPr>
                <w:sz w:val="22"/>
                <w:szCs w:val="22"/>
              </w:rPr>
              <w:t>___________________/________/</w:t>
            </w:r>
          </w:p>
          <w:p w14:paraId="1FA0AFFB" w14:textId="77777777" w:rsidR="001A646D" w:rsidRPr="00093E46" w:rsidRDefault="001A646D" w:rsidP="001A646D">
            <w:pPr>
              <w:jc w:val="both"/>
              <w:rPr>
                <w:b/>
                <w:sz w:val="22"/>
                <w:szCs w:val="22"/>
              </w:rPr>
            </w:pPr>
            <w:r w:rsidRPr="00093E46">
              <w:rPr>
                <w:sz w:val="22"/>
                <w:szCs w:val="22"/>
              </w:rPr>
              <w:t>М.П.</w:t>
            </w:r>
          </w:p>
        </w:tc>
        <w:tc>
          <w:tcPr>
            <w:tcW w:w="4961" w:type="dxa"/>
          </w:tcPr>
          <w:p w14:paraId="728C0513" w14:textId="77777777" w:rsidR="001A646D" w:rsidRPr="00093E46" w:rsidRDefault="001A646D" w:rsidP="001A646D">
            <w:pPr>
              <w:tabs>
                <w:tab w:val="num" w:pos="0"/>
              </w:tabs>
              <w:contextualSpacing/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 w:rsidRPr="00093E46">
              <w:rPr>
                <w:rFonts w:eastAsia="Calibri"/>
                <w:b/>
                <w:bCs/>
                <w:sz w:val="22"/>
                <w:szCs w:val="22"/>
              </w:rPr>
              <w:t>Покупатель:</w:t>
            </w:r>
          </w:p>
          <w:p w14:paraId="53818CCD" w14:textId="2B0668BC" w:rsidR="001A646D" w:rsidRPr="00093E46" w:rsidRDefault="006928E3" w:rsidP="001A646D">
            <w:pPr>
              <w:tabs>
                <w:tab w:val="num" w:pos="0"/>
              </w:tabs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093E46">
              <w:rPr>
                <w:rFonts w:eastAsia="Calibri"/>
                <w:sz w:val="22"/>
                <w:szCs w:val="22"/>
              </w:rPr>
              <w:t xml:space="preserve">Генеральный директор </w:t>
            </w:r>
            <w:r w:rsidR="001A646D" w:rsidRPr="00093E46">
              <w:rPr>
                <w:rFonts w:eastAsia="Calibri"/>
                <w:sz w:val="22"/>
                <w:szCs w:val="22"/>
              </w:rPr>
              <w:t>АО «Аэропорт Сургут»</w:t>
            </w:r>
          </w:p>
          <w:p w14:paraId="2AA446C7" w14:textId="77777777" w:rsidR="006928E3" w:rsidRPr="00093E46" w:rsidRDefault="006928E3" w:rsidP="001A646D">
            <w:pPr>
              <w:tabs>
                <w:tab w:val="num" w:pos="0"/>
              </w:tabs>
              <w:contextualSpacing/>
              <w:jc w:val="both"/>
              <w:rPr>
                <w:sz w:val="22"/>
                <w:szCs w:val="22"/>
              </w:rPr>
            </w:pPr>
          </w:p>
          <w:p w14:paraId="2C037056" w14:textId="77777777" w:rsidR="001A646D" w:rsidRPr="00093E46" w:rsidRDefault="001A646D" w:rsidP="001A646D">
            <w:pPr>
              <w:tabs>
                <w:tab w:val="num" w:pos="0"/>
              </w:tabs>
              <w:jc w:val="both"/>
              <w:rPr>
                <w:sz w:val="22"/>
                <w:szCs w:val="22"/>
              </w:rPr>
            </w:pPr>
            <w:r w:rsidRPr="00093E46">
              <w:rPr>
                <w:sz w:val="22"/>
                <w:szCs w:val="22"/>
              </w:rPr>
              <w:t>__________________ С.В. Прийма</w:t>
            </w:r>
          </w:p>
          <w:p w14:paraId="1AF96CB6" w14:textId="77777777" w:rsidR="001A646D" w:rsidRPr="00093E46" w:rsidRDefault="001A646D" w:rsidP="001A646D">
            <w:pPr>
              <w:tabs>
                <w:tab w:val="num" w:pos="0"/>
              </w:tabs>
              <w:jc w:val="both"/>
              <w:rPr>
                <w:sz w:val="22"/>
                <w:szCs w:val="22"/>
              </w:rPr>
            </w:pPr>
            <w:r w:rsidRPr="00093E46">
              <w:rPr>
                <w:sz w:val="22"/>
                <w:szCs w:val="22"/>
              </w:rPr>
              <w:t>М.П.</w:t>
            </w:r>
          </w:p>
        </w:tc>
      </w:tr>
    </w:tbl>
    <w:p w14:paraId="4D7EA1E9" w14:textId="77777777" w:rsidR="001A646D" w:rsidRPr="00093E46" w:rsidRDefault="001A646D" w:rsidP="001A646D">
      <w:pPr>
        <w:jc w:val="both"/>
        <w:rPr>
          <w:sz w:val="22"/>
          <w:szCs w:val="22"/>
        </w:rPr>
        <w:sectPr w:rsidR="001A646D" w:rsidRPr="00093E46" w:rsidSect="001A646D">
          <w:pgSz w:w="16838" w:h="11906" w:orient="landscape" w:code="9"/>
          <w:pgMar w:top="1134" w:right="709" w:bottom="849" w:left="851" w:header="0" w:footer="91" w:gutter="0"/>
          <w:cols w:space="720"/>
          <w:titlePg/>
          <w:docGrid w:linePitch="326"/>
        </w:sectPr>
      </w:pPr>
    </w:p>
    <w:p w14:paraId="2BE557E7" w14:textId="77777777" w:rsidR="0069723B" w:rsidRPr="002D39A4" w:rsidRDefault="0069723B" w:rsidP="0069723B">
      <w:pPr>
        <w:spacing w:after="0"/>
        <w:jc w:val="center"/>
        <w:rPr>
          <w:b/>
          <w:i/>
          <w:sz w:val="22"/>
          <w:szCs w:val="22"/>
          <w:u w:val="single"/>
        </w:rPr>
      </w:pPr>
      <w:r w:rsidRPr="00250C5C">
        <w:rPr>
          <w:b/>
          <w:sz w:val="22"/>
          <w:szCs w:val="22"/>
          <w:u w:val="single"/>
        </w:rPr>
        <w:t>РАЗДЕЛ 5. ПОРЯДОК ОПРЕДЕЛНИЯ И ОБОСНОВАНИЯ НАЧАЛЬНОЙ (МАКСИМАЛЬНОЙ)</w:t>
      </w:r>
      <w:r w:rsidRPr="002D39A4">
        <w:rPr>
          <w:b/>
          <w:sz w:val="22"/>
          <w:szCs w:val="22"/>
          <w:u w:val="single"/>
        </w:rPr>
        <w:t xml:space="preserve"> ЦЕНЫ ДОГОВОРА ДЛЯ ПРОВЕДЕНИЯ КОНКУРЕНТНОЙ ЗАКУПКИ</w:t>
      </w:r>
      <w:r w:rsidRPr="002D39A4">
        <w:rPr>
          <w:sz w:val="22"/>
          <w:szCs w:val="22"/>
        </w:rPr>
        <w:t>.</w:t>
      </w:r>
    </w:p>
    <w:p w14:paraId="186A0533" w14:textId="77777777" w:rsidR="0069723B" w:rsidRPr="002D39A4" w:rsidRDefault="0069723B" w:rsidP="0069723B">
      <w:pPr>
        <w:spacing w:after="0"/>
        <w:jc w:val="both"/>
        <w:rPr>
          <w:b/>
          <w:i/>
          <w:sz w:val="22"/>
          <w:szCs w:val="22"/>
          <w:u w:val="single"/>
        </w:rPr>
      </w:pPr>
    </w:p>
    <w:p w14:paraId="3656258F" w14:textId="77777777" w:rsidR="0069723B" w:rsidRPr="002D39A4" w:rsidRDefault="0069723B" w:rsidP="0069723B">
      <w:pPr>
        <w:spacing w:after="0"/>
        <w:jc w:val="both"/>
        <w:rPr>
          <w:b/>
          <w:i/>
          <w:sz w:val="22"/>
          <w:szCs w:val="22"/>
          <w:u w:val="single"/>
        </w:rPr>
      </w:pPr>
    </w:p>
    <w:tbl>
      <w:tblPr>
        <w:tblStyle w:val="affff2"/>
        <w:tblW w:w="10486" w:type="dxa"/>
        <w:tblLook w:val="04A0" w:firstRow="1" w:lastRow="0" w:firstColumn="1" w:lastColumn="0" w:noHBand="0" w:noVBand="1"/>
      </w:tblPr>
      <w:tblGrid>
        <w:gridCol w:w="6658"/>
        <w:gridCol w:w="3828"/>
      </w:tblGrid>
      <w:tr w:rsidR="0069723B" w:rsidRPr="002D39A4" w14:paraId="0E8AA150" w14:textId="77777777" w:rsidTr="00FA64BE">
        <w:tc>
          <w:tcPr>
            <w:tcW w:w="6658" w:type="dxa"/>
            <w:vAlign w:val="center"/>
          </w:tcPr>
          <w:p w14:paraId="21EBA2FC" w14:textId="77777777" w:rsidR="0069723B" w:rsidRPr="002D39A4" w:rsidRDefault="0069723B" w:rsidP="00FA64BE">
            <w:pPr>
              <w:spacing w:after="0"/>
              <w:ind w:firstLine="0"/>
              <w:rPr>
                <w:b/>
                <w:sz w:val="22"/>
                <w:szCs w:val="22"/>
              </w:rPr>
            </w:pPr>
            <w:r w:rsidRPr="002D39A4">
              <w:rPr>
                <w:b/>
                <w:sz w:val="22"/>
                <w:szCs w:val="22"/>
              </w:rPr>
              <w:t xml:space="preserve">МЕТОД: </w:t>
            </w:r>
          </w:p>
          <w:p w14:paraId="67D874B0" w14:textId="77777777" w:rsidR="0069723B" w:rsidRPr="002D39A4" w:rsidRDefault="0069723B" w:rsidP="00FA64BE">
            <w:pPr>
              <w:spacing w:after="0"/>
              <w:ind w:firstLine="0"/>
              <w:rPr>
                <w:sz w:val="22"/>
                <w:szCs w:val="22"/>
              </w:rPr>
            </w:pPr>
            <w:r w:rsidRPr="002D39A4">
              <w:rPr>
                <w:sz w:val="22"/>
                <w:szCs w:val="22"/>
              </w:rPr>
              <w:t xml:space="preserve">(указывается в соответствии со ст. 18 Положения о порядке проведения закупок товаров, работ, услуг для нужд АО «Аэропорт Сургут»). </w:t>
            </w:r>
          </w:p>
          <w:p w14:paraId="7601674A" w14:textId="77777777" w:rsidR="0069723B" w:rsidRPr="002D39A4" w:rsidRDefault="0069723B" w:rsidP="00FA64BE">
            <w:pPr>
              <w:spacing w:after="0"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2EE47C8B" w14:textId="77777777" w:rsidR="0069723B" w:rsidRPr="002D39A4" w:rsidRDefault="0069723B" w:rsidP="00FA64BE">
            <w:pPr>
              <w:spacing w:after="0"/>
              <w:ind w:firstLine="0"/>
              <w:jc w:val="left"/>
              <w:rPr>
                <w:b/>
                <w:sz w:val="22"/>
                <w:szCs w:val="22"/>
              </w:rPr>
            </w:pPr>
            <w:r w:rsidRPr="002D39A4">
              <w:rPr>
                <w:b/>
                <w:sz w:val="22"/>
                <w:szCs w:val="22"/>
                <w:u w:val="single"/>
                <w:shd w:val="clear" w:color="auto" w:fill="FFFFFF"/>
              </w:rPr>
              <w:t>Метод сопоставимых рыночных цен (анализа рынка) (прилагается)</w:t>
            </w:r>
          </w:p>
        </w:tc>
      </w:tr>
    </w:tbl>
    <w:p w14:paraId="775B321B" w14:textId="77777777" w:rsidR="0069723B" w:rsidRPr="002D39A4" w:rsidRDefault="0069723B" w:rsidP="0069723B">
      <w:pPr>
        <w:tabs>
          <w:tab w:val="left" w:pos="2355"/>
        </w:tabs>
        <w:rPr>
          <w:sz w:val="22"/>
          <w:szCs w:val="22"/>
        </w:rPr>
      </w:pPr>
    </w:p>
    <w:p w14:paraId="4FC76BA1" w14:textId="77777777" w:rsidR="000E6544" w:rsidRPr="0065498B" w:rsidRDefault="000E6544" w:rsidP="000E6544">
      <w:pPr>
        <w:spacing w:after="0" w:line="276" w:lineRule="auto"/>
        <w:rPr>
          <w:b/>
          <w:i/>
          <w:sz w:val="22"/>
          <w:szCs w:val="22"/>
          <w:u w:val="single"/>
        </w:rPr>
      </w:pPr>
    </w:p>
    <w:p w14:paraId="3078EB8A" w14:textId="77777777" w:rsidR="000E6544" w:rsidRPr="0065498B" w:rsidRDefault="000E6544" w:rsidP="000E6544">
      <w:pPr>
        <w:autoSpaceDE w:val="0"/>
        <w:autoSpaceDN w:val="0"/>
        <w:ind w:firstLine="567"/>
        <w:jc w:val="both"/>
        <w:rPr>
          <w:sz w:val="22"/>
          <w:szCs w:val="22"/>
        </w:rPr>
      </w:pPr>
      <w:r w:rsidRPr="0065498B">
        <w:rPr>
          <w:b/>
          <w:bCs/>
          <w:i/>
          <w:iCs/>
          <w:sz w:val="22"/>
          <w:szCs w:val="22"/>
          <w:u w:val="single"/>
        </w:rPr>
        <w:t>*</w:t>
      </w:r>
      <w:r w:rsidRPr="0065498B">
        <w:rPr>
          <w:sz w:val="22"/>
          <w:szCs w:val="22"/>
        </w:rPr>
        <w:t xml:space="preserve"> При выборе метода сопоставимых рыночных цен (анализа рынка) Заказчик использует полученную ценовую информацию в количестве не менее двух предложений (в виде писем или коммерческих предложений или прайс-листов, полученных в т.ч. с использованием электронной почты или факсимильной связи, принт-скрин (скриншот) страниц сайтов поставщиков, сообщений от представителей поставщиков, полученных по электронной почте и др.). В случае отсутствия указанного количества предложений рынка </w:t>
      </w:r>
      <w:r w:rsidRPr="0065498B">
        <w:rPr>
          <w:i/>
          <w:iCs/>
          <w:sz w:val="22"/>
          <w:szCs w:val="22"/>
        </w:rPr>
        <w:t>Заказчик вправе учесть единственное полученное предложение.</w:t>
      </w:r>
    </w:p>
    <w:p w14:paraId="29F0C93A" w14:textId="77777777" w:rsidR="000E6544" w:rsidRPr="0065498B" w:rsidRDefault="000E6544" w:rsidP="000E6544">
      <w:pPr>
        <w:autoSpaceDE w:val="0"/>
        <w:autoSpaceDN w:val="0"/>
        <w:adjustRightInd w:val="0"/>
        <w:spacing w:after="0" w:line="276" w:lineRule="auto"/>
        <w:jc w:val="center"/>
        <w:rPr>
          <w:sz w:val="22"/>
          <w:szCs w:val="22"/>
        </w:rPr>
      </w:pPr>
    </w:p>
    <w:p w14:paraId="15648379" w14:textId="77777777" w:rsidR="0069723B" w:rsidRPr="002D39A4" w:rsidRDefault="0069723B" w:rsidP="0069723B">
      <w:pPr>
        <w:rPr>
          <w:sz w:val="22"/>
          <w:szCs w:val="22"/>
        </w:rPr>
      </w:pPr>
    </w:p>
    <w:p w14:paraId="4C1484C9" w14:textId="77777777" w:rsidR="0069723B" w:rsidRPr="002D39A4" w:rsidRDefault="0069723B" w:rsidP="0069723B">
      <w:pPr>
        <w:rPr>
          <w:sz w:val="22"/>
          <w:szCs w:val="22"/>
        </w:rPr>
      </w:pPr>
    </w:p>
    <w:p w14:paraId="4A36E5F7" w14:textId="77777777" w:rsidR="0069723B" w:rsidRPr="002D39A4" w:rsidRDefault="0069723B" w:rsidP="0069723B">
      <w:pPr>
        <w:rPr>
          <w:sz w:val="22"/>
          <w:szCs w:val="22"/>
        </w:rPr>
      </w:pPr>
    </w:p>
    <w:p w14:paraId="3721117E" w14:textId="77777777" w:rsidR="0069723B" w:rsidRPr="002D39A4" w:rsidRDefault="0069723B" w:rsidP="0069723B">
      <w:pPr>
        <w:rPr>
          <w:sz w:val="22"/>
          <w:szCs w:val="22"/>
        </w:rPr>
      </w:pPr>
    </w:p>
    <w:p w14:paraId="0AA8E3AC" w14:textId="77777777" w:rsidR="0069723B" w:rsidRPr="002D39A4" w:rsidRDefault="0069723B" w:rsidP="0069723B">
      <w:pPr>
        <w:rPr>
          <w:sz w:val="22"/>
          <w:szCs w:val="22"/>
        </w:rPr>
      </w:pPr>
    </w:p>
    <w:p w14:paraId="0C32E93F" w14:textId="77777777" w:rsidR="0069723B" w:rsidRPr="002D39A4" w:rsidRDefault="0069723B" w:rsidP="0069723B">
      <w:pPr>
        <w:rPr>
          <w:sz w:val="22"/>
          <w:szCs w:val="22"/>
        </w:rPr>
      </w:pPr>
    </w:p>
    <w:p w14:paraId="182ACC5D" w14:textId="77777777" w:rsidR="0069723B" w:rsidRPr="002D39A4" w:rsidRDefault="0069723B" w:rsidP="0069723B">
      <w:pPr>
        <w:rPr>
          <w:sz w:val="22"/>
          <w:szCs w:val="22"/>
        </w:rPr>
      </w:pPr>
    </w:p>
    <w:p w14:paraId="3CEEC149" w14:textId="77777777" w:rsidR="0069723B" w:rsidRPr="002D39A4" w:rsidRDefault="0069723B" w:rsidP="0069723B">
      <w:pPr>
        <w:rPr>
          <w:sz w:val="22"/>
          <w:szCs w:val="22"/>
        </w:rPr>
      </w:pPr>
    </w:p>
    <w:p w14:paraId="2E79DB85" w14:textId="77777777" w:rsidR="0069723B" w:rsidRPr="002D39A4" w:rsidRDefault="0069723B" w:rsidP="0069723B">
      <w:pPr>
        <w:rPr>
          <w:sz w:val="22"/>
          <w:szCs w:val="22"/>
        </w:rPr>
      </w:pPr>
    </w:p>
    <w:p w14:paraId="13E75A88" w14:textId="77777777" w:rsidR="0069723B" w:rsidRPr="002D39A4" w:rsidRDefault="0069723B" w:rsidP="0069723B">
      <w:pPr>
        <w:rPr>
          <w:sz w:val="22"/>
          <w:szCs w:val="22"/>
        </w:rPr>
      </w:pPr>
    </w:p>
    <w:p w14:paraId="2D88C563" w14:textId="77777777" w:rsidR="0069723B" w:rsidRPr="002D39A4" w:rsidRDefault="0069723B" w:rsidP="0069723B">
      <w:pPr>
        <w:rPr>
          <w:sz w:val="22"/>
          <w:szCs w:val="22"/>
        </w:rPr>
      </w:pPr>
    </w:p>
    <w:p w14:paraId="7309205B" w14:textId="77777777" w:rsidR="0069723B" w:rsidRPr="002D39A4" w:rsidRDefault="0069723B" w:rsidP="0069723B">
      <w:pPr>
        <w:rPr>
          <w:sz w:val="22"/>
          <w:szCs w:val="22"/>
        </w:rPr>
      </w:pPr>
    </w:p>
    <w:p w14:paraId="402B4882" w14:textId="77777777" w:rsidR="0069723B" w:rsidRPr="002D39A4" w:rsidRDefault="0069723B" w:rsidP="0069723B">
      <w:pPr>
        <w:rPr>
          <w:sz w:val="22"/>
          <w:szCs w:val="22"/>
        </w:rPr>
      </w:pPr>
    </w:p>
    <w:p w14:paraId="57896A08" w14:textId="77777777" w:rsidR="0069723B" w:rsidRPr="000E6544" w:rsidRDefault="0069723B" w:rsidP="000E6544">
      <w:pPr>
        <w:tabs>
          <w:tab w:val="left" w:pos="2010"/>
        </w:tabs>
        <w:rPr>
          <w:sz w:val="22"/>
          <w:szCs w:val="22"/>
        </w:rPr>
        <w:sectPr w:rsidR="0069723B" w:rsidRPr="000E6544" w:rsidSect="006A665E">
          <w:footerReference w:type="even" r:id="rId36"/>
          <w:footerReference w:type="default" r:id="rId37"/>
          <w:headerReference w:type="first" r:id="rId38"/>
          <w:pgSz w:w="11906" w:h="16838"/>
          <w:pgMar w:top="1134" w:right="850" w:bottom="1134" w:left="709" w:header="708" w:footer="708" w:gutter="0"/>
          <w:cols w:space="708"/>
          <w:docGrid w:linePitch="360"/>
        </w:sectPr>
      </w:pPr>
    </w:p>
    <w:p w14:paraId="50C16495" w14:textId="77777777" w:rsidR="00D27AA5" w:rsidRDefault="00D27AA5" w:rsidP="0069723B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p w14:paraId="02DDE180" w14:textId="45CAE9B1" w:rsidR="00D27AA5" w:rsidRPr="00093E46" w:rsidRDefault="0069723B" w:rsidP="00226DD6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  <w:r w:rsidRPr="00093E46">
        <w:rPr>
          <w:b/>
          <w:sz w:val="22"/>
          <w:szCs w:val="22"/>
        </w:rPr>
        <w:t>Обоснование НМЦД при выборе метода сопоставимых рыночных цен (анализ рынка)</w:t>
      </w:r>
      <w:r w:rsidR="00D27AA5" w:rsidRPr="00093E46">
        <w:rPr>
          <w:b/>
          <w:sz w:val="22"/>
          <w:szCs w:val="22"/>
        </w:rPr>
        <w:t>.</w:t>
      </w:r>
    </w:p>
    <w:tbl>
      <w:tblPr>
        <w:tblStyle w:val="210"/>
        <w:tblW w:w="1519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37"/>
        <w:gridCol w:w="3174"/>
        <w:gridCol w:w="993"/>
        <w:gridCol w:w="1136"/>
        <w:gridCol w:w="1984"/>
        <w:gridCol w:w="1985"/>
        <w:gridCol w:w="2127"/>
        <w:gridCol w:w="1701"/>
        <w:gridCol w:w="1559"/>
      </w:tblGrid>
      <w:tr w:rsidR="00803F2E" w:rsidRPr="00093E46" w14:paraId="49E46A40" w14:textId="77777777" w:rsidTr="00803F2E">
        <w:trPr>
          <w:trHeight w:val="510"/>
        </w:trPr>
        <w:tc>
          <w:tcPr>
            <w:tcW w:w="537" w:type="dxa"/>
            <w:vMerge w:val="restart"/>
            <w:vAlign w:val="center"/>
          </w:tcPr>
          <w:p w14:paraId="4CEF3BFE" w14:textId="77777777" w:rsidR="00803F2E" w:rsidRPr="00093E46" w:rsidRDefault="00803F2E" w:rsidP="00FA64B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093E46">
              <w:rPr>
                <w:sz w:val="22"/>
                <w:szCs w:val="22"/>
              </w:rPr>
              <w:t>№ п/п</w:t>
            </w:r>
          </w:p>
        </w:tc>
        <w:tc>
          <w:tcPr>
            <w:tcW w:w="3174" w:type="dxa"/>
            <w:vMerge w:val="restart"/>
            <w:vAlign w:val="center"/>
          </w:tcPr>
          <w:p w14:paraId="10DD616F" w14:textId="77777777" w:rsidR="00803F2E" w:rsidRPr="00093E46" w:rsidRDefault="00803F2E" w:rsidP="00FA64B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093E46">
              <w:rPr>
                <w:sz w:val="22"/>
                <w:szCs w:val="22"/>
              </w:rPr>
              <w:t>Наименование, товара, работы, услуги (предмет закупки)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14:paraId="17EF90DB" w14:textId="77777777" w:rsidR="00803F2E" w:rsidRPr="00093E46" w:rsidRDefault="00803F2E" w:rsidP="00FA64B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093E46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136" w:type="dxa"/>
            <w:vMerge w:val="restart"/>
            <w:textDirection w:val="btLr"/>
            <w:vAlign w:val="center"/>
          </w:tcPr>
          <w:p w14:paraId="5C94D781" w14:textId="77777777" w:rsidR="00803F2E" w:rsidRPr="00093E46" w:rsidRDefault="00803F2E" w:rsidP="00FA64B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093E46">
              <w:rPr>
                <w:sz w:val="22"/>
                <w:szCs w:val="22"/>
              </w:rPr>
              <w:t>Количество</w:t>
            </w:r>
          </w:p>
        </w:tc>
        <w:tc>
          <w:tcPr>
            <w:tcW w:w="6096" w:type="dxa"/>
            <w:gridSpan w:val="3"/>
            <w:vAlign w:val="center"/>
          </w:tcPr>
          <w:p w14:paraId="551C67AC" w14:textId="77777777" w:rsidR="00803F2E" w:rsidRPr="00093E46" w:rsidRDefault="00803F2E" w:rsidP="00ED1151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093E46">
              <w:rPr>
                <w:sz w:val="22"/>
                <w:szCs w:val="22"/>
              </w:rPr>
              <w:t>Ценовая информация</w:t>
            </w:r>
          </w:p>
        </w:tc>
        <w:tc>
          <w:tcPr>
            <w:tcW w:w="1701" w:type="dxa"/>
            <w:vMerge w:val="restart"/>
            <w:vAlign w:val="center"/>
          </w:tcPr>
          <w:p w14:paraId="3DC21C55" w14:textId="6853E0CF" w:rsidR="00803F2E" w:rsidRPr="00093E46" w:rsidRDefault="00803F2E" w:rsidP="00FA64B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093E46">
              <w:rPr>
                <w:sz w:val="22"/>
                <w:szCs w:val="22"/>
              </w:rPr>
              <w:t xml:space="preserve">Начальная максимальная цена </w:t>
            </w:r>
          </w:p>
          <w:p w14:paraId="5AC5C377" w14:textId="74E462A0" w:rsidR="00803F2E" w:rsidRPr="00093E46" w:rsidRDefault="00803F2E" w:rsidP="00FA64B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093E46">
              <w:rPr>
                <w:i/>
                <w:sz w:val="22"/>
                <w:szCs w:val="22"/>
              </w:rPr>
              <w:t>(указывается без учета НДС)</w:t>
            </w:r>
            <w:r w:rsidR="00A94DEA" w:rsidRPr="00093E46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Merge w:val="restart"/>
            <w:vAlign w:val="center"/>
          </w:tcPr>
          <w:p w14:paraId="6FE89D38" w14:textId="77777777" w:rsidR="00803F2E" w:rsidRPr="00093E46" w:rsidRDefault="00803F2E" w:rsidP="00FA64B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093E46">
              <w:rPr>
                <w:sz w:val="22"/>
                <w:szCs w:val="22"/>
              </w:rPr>
              <w:t>Примечание</w:t>
            </w:r>
          </w:p>
        </w:tc>
      </w:tr>
      <w:tr w:rsidR="00803F2E" w:rsidRPr="00093E46" w14:paraId="1434DB35" w14:textId="77777777" w:rsidTr="00803F2E">
        <w:trPr>
          <w:cantSplit/>
          <w:trHeight w:val="1286"/>
        </w:trPr>
        <w:tc>
          <w:tcPr>
            <w:tcW w:w="537" w:type="dxa"/>
            <w:vMerge/>
            <w:vAlign w:val="center"/>
          </w:tcPr>
          <w:p w14:paraId="5ACCEB4C" w14:textId="77777777" w:rsidR="00803F2E" w:rsidRPr="00093E46" w:rsidRDefault="00803F2E" w:rsidP="00FA64BE">
            <w:pPr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3174" w:type="dxa"/>
            <w:vMerge/>
            <w:vAlign w:val="center"/>
          </w:tcPr>
          <w:p w14:paraId="026B987B" w14:textId="77777777" w:rsidR="00803F2E" w:rsidRPr="00093E46" w:rsidRDefault="00803F2E" w:rsidP="00FA64BE">
            <w:pPr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14:paraId="74C5604D" w14:textId="77777777" w:rsidR="00803F2E" w:rsidRPr="00093E46" w:rsidRDefault="00803F2E" w:rsidP="00FA64BE">
            <w:pPr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  <w:vAlign w:val="center"/>
          </w:tcPr>
          <w:p w14:paraId="530C5DF7" w14:textId="77777777" w:rsidR="00803F2E" w:rsidRPr="00093E46" w:rsidRDefault="00803F2E" w:rsidP="00FA64BE">
            <w:pPr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1C7D9E2E" w14:textId="77777777" w:rsidR="00803F2E" w:rsidRPr="00093E46" w:rsidRDefault="00803F2E" w:rsidP="00D27AA5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093E46">
              <w:rPr>
                <w:sz w:val="22"/>
                <w:szCs w:val="22"/>
              </w:rPr>
              <w:t>Предложение №1</w:t>
            </w:r>
          </w:p>
          <w:p w14:paraId="1A2A0F33" w14:textId="7F9F9A6F" w:rsidR="00803F2E" w:rsidRPr="00093E46" w:rsidRDefault="00803F2E" w:rsidP="00D27AA5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093E46">
              <w:rPr>
                <w:i/>
                <w:sz w:val="22"/>
                <w:szCs w:val="22"/>
              </w:rPr>
              <w:t>(указывается без учета НДС)</w:t>
            </w:r>
            <w:r w:rsidR="00A94DEA" w:rsidRPr="00093E46">
              <w:rPr>
                <w:i/>
                <w:sz w:val="22"/>
                <w:szCs w:val="22"/>
              </w:rPr>
              <w:t xml:space="preserve"> за ед.</w:t>
            </w:r>
          </w:p>
        </w:tc>
        <w:tc>
          <w:tcPr>
            <w:tcW w:w="1985" w:type="dxa"/>
            <w:vAlign w:val="center"/>
          </w:tcPr>
          <w:p w14:paraId="59570344" w14:textId="2EF57FAC" w:rsidR="00803F2E" w:rsidRPr="00093E46" w:rsidRDefault="00803F2E" w:rsidP="00D27AA5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093E46">
              <w:rPr>
                <w:sz w:val="22"/>
                <w:szCs w:val="22"/>
              </w:rPr>
              <w:t>Предложение №2 (указывается без учета НДС)</w:t>
            </w:r>
            <w:r w:rsidR="00A94DEA" w:rsidRPr="00093E46">
              <w:rPr>
                <w:sz w:val="22"/>
                <w:szCs w:val="22"/>
              </w:rPr>
              <w:t xml:space="preserve"> за ед.</w:t>
            </w:r>
          </w:p>
        </w:tc>
        <w:tc>
          <w:tcPr>
            <w:tcW w:w="2127" w:type="dxa"/>
            <w:vAlign w:val="center"/>
          </w:tcPr>
          <w:p w14:paraId="5A95CBC0" w14:textId="66E4BC06" w:rsidR="00803F2E" w:rsidRPr="00093E46" w:rsidRDefault="00803F2E" w:rsidP="00D27AA5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093E46">
              <w:rPr>
                <w:sz w:val="22"/>
                <w:szCs w:val="22"/>
              </w:rPr>
              <w:t>Предложение №3</w:t>
            </w:r>
          </w:p>
          <w:p w14:paraId="3FB675BE" w14:textId="4C73D859" w:rsidR="00803F2E" w:rsidRPr="00093E46" w:rsidRDefault="00803F2E" w:rsidP="00D27AA5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093E46">
              <w:rPr>
                <w:i/>
                <w:sz w:val="22"/>
                <w:szCs w:val="22"/>
              </w:rPr>
              <w:t>(указывается без учета НДС)</w:t>
            </w:r>
            <w:r w:rsidR="00A94DEA" w:rsidRPr="00093E46">
              <w:rPr>
                <w:sz w:val="22"/>
                <w:szCs w:val="22"/>
              </w:rPr>
              <w:t xml:space="preserve"> </w:t>
            </w:r>
            <w:r w:rsidR="00A94DEA" w:rsidRPr="00093E46">
              <w:rPr>
                <w:i/>
                <w:sz w:val="22"/>
                <w:szCs w:val="22"/>
              </w:rPr>
              <w:t>за ед.</w:t>
            </w:r>
          </w:p>
        </w:tc>
        <w:tc>
          <w:tcPr>
            <w:tcW w:w="1701" w:type="dxa"/>
            <w:vMerge/>
            <w:vAlign w:val="center"/>
          </w:tcPr>
          <w:p w14:paraId="55CFD091" w14:textId="77777777" w:rsidR="00803F2E" w:rsidRPr="00093E46" w:rsidRDefault="00803F2E" w:rsidP="00FA64BE">
            <w:pPr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20811CA6" w14:textId="77777777" w:rsidR="00803F2E" w:rsidRPr="00093E46" w:rsidRDefault="00803F2E" w:rsidP="00FA64BE">
            <w:pPr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A94DEA" w:rsidRPr="00093E46" w14:paraId="0C0CC636" w14:textId="77777777" w:rsidTr="00427945">
        <w:trPr>
          <w:trHeight w:val="898"/>
        </w:trPr>
        <w:tc>
          <w:tcPr>
            <w:tcW w:w="537" w:type="dxa"/>
            <w:vAlign w:val="center"/>
          </w:tcPr>
          <w:p w14:paraId="4ACA3DFF" w14:textId="77777777" w:rsidR="00A94DEA" w:rsidRPr="00093E46" w:rsidRDefault="00A94DEA" w:rsidP="00A94DEA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093E46">
              <w:rPr>
                <w:sz w:val="22"/>
                <w:szCs w:val="22"/>
              </w:rPr>
              <w:t>1</w:t>
            </w:r>
          </w:p>
        </w:tc>
        <w:tc>
          <w:tcPr>
            <w:tcW w:w="3174" w:type="dxa"/>
            <w:vAlign w:val="center"/>
          </w:tcPr>
          <w:p w14:paraId="4BB92CE3" w14:textId="06CA56CB" w:rsidR="00A94DEA" w:rsidRPr="00093E46" w:rsidRDefault="00E80175" w:rsidP="00A94DEA">
            <w:pPr>
              <w:spacing w:after="0"/>
              <w:ind w:firstLine="0"/>
              <w:jc w:val="left"/>
              <w:rPr>
                <w:bCs/>
                <w:sz w:val="22"/>
                <w:szCs w:val="22"/>
              </w:rPr>
            </w:pPr>
            <w:r w:rsidRPr="00E80175">
              <w:rPr>
                <w:sz w:val="22"/>
                <w:szCs w:val="22"/>
              </w:rPr>
              <w:t xml:space="preserve">Приобретение по договору поставки автомобильных масел и </w:t>
            </w:r>
            <w:proofErr w:type="spellStart"/>
            <w:r w:rsidRPr="00E80175">
              <w:rPr>
                <w:sz w:val="22"/>
                <w:szCs w:val="22"/>
              </w:rPr>
              <w:t>спецжидкостей</w:t>
            </w:r>
            <w:proofErr w:type="spellEnd"/>
            <w:r>
              <w:rPr>
                <w:sz w:val="22"/>
                <w:szCs w:val="22"/>
              </w:rPr>
              <w:t>*</w:t>
            </w:r>
          </w:p>
        </w:tc>
        <w:tc>
          <w:tcPr>
            <w:tcW w:w="993" w:type="dxa"/>
            <w:vAlign w:val="center"/>
          </w:tcPr>
          <w:p w14:paraId="19FBE4B9" w14:textId="034BCC96" w:rsidR="00A94DEA" w:rsidRPr="00093E46" w:rsidRDefault="00E80175" w:rsidP="00A94DEA">
            <w:pPr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комплект</w:t>
            </w:r>
          </w:p>
        </w:tc>
        <w:tc>
          <w:tcPr>
            <w:tcW w:w="1136" w:type="dxa"/>
            <w:vAlign w:val="center"/>
          </w:tcPr>
          <w:p w14:paraId="6F824207" w14:textId="3107C0E8" w:rsidR="00A94DEA" w:rsidRPr="00093E46" w:rsidRDefault="00E80175" w:rsidP="00A94DEA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C08EA" w14:textId="66F8C8F5" w:rsidR="00A94DEA" w:rsidRPr="00093E46" w:rsidRDefault="00390AD1" w:rsidP="00A94DEA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4 364 515,54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C8867" w14:textId="2175C405" w:rsidR="00A94DEA" w:rsidRPr="00093E46" w:rsidRDefault="00390AD1" w:rsidP="00A94DEA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4 496 001,63</w:t>
            </w:r>
          </w:p>
        </w:tc>
        <w:tc>
          <w:tcPr>
            <w:tcW w:w="2127" w:type="dxa"/>
            <w:vAlign w:val="center"/>
          </w:tcPr>
          <w:p w14:paraId="7B5EFB4E" w14:textId="3DEDAB57" w:rsidR="00A94DEA" w:rsidRPr="00093E46" w:rsidRDefault="00390AD1" w:rsidP="00A94DEA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14:paraId="05DBDABF" w14:textId="627D075A" w:rsidR="00A94DEA" w:rsidRPr="00093E46" w:rsidRDefault="00390AD1" w:rsidP="00A94DEA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4 430 258,58</w:t>
            </w:r>
          </w:p>
        </w:tc>
        <w:tc>
          <w:tcPr>
            <w:tcW w:w="1559" w:type="dxa"/>
            <w:vAlign w:val="center"/>
          </w:tcPr>
          <w:p w14:paraId="2BDE5918" w14:textId="02DF01EF" w:rsidR="00A94DEA" w:rsidRPr="00390AD1" w:rsidRDefault="00390AD1" w:rsidP="00A94DEA">
            <w:pPr>
              <w:tabs>
                <w:tab w:val="left" w:pos="-142"/>
                <w:tab w:val="left" w:pos="0"/>
                <w:tab w:val="left" w:pos="142"/>
              </w:tabs>
              <w:spacing w:after="0"/>
              <w:ind w:firstLine="0"/>
              <w:outlineLvl w:val="0"/>
              <w:rPr>
                <w:bCs/>
                <w:kern w:val="28"/>
                <w:sz w:val="22"/>
                <w:szCs w:val="22"/>
              </w:rPr>
            </w:pPr>
            <w:r w:rsidRPr="00390AD1">
              <w:rPr>
                <w:bCs/>
                <w:kern w:val="28"/>
                <w:sz w:val="22"/>
                <w:szCs w:val="22"/>
              </w:rPr>
              <w:t xml:space="preserve">Коэффициент вариации </w:t>
            </w:r>
            <w:r>
              <w:rPr>
                <w:bCs/>
                <w:kern w:val="28"/>
                <w:sz w:val="22"/>
                <w:szCs w:val="22"/>
              </w:rPr>
              <w:t>2,1</w:t>
            </w:r>
            <w:r w:rsidRPr="00390AD1">
              <w:rPr>
                <w:bCs/>
                <w:kern w:val="28"/>
                <w:sz w:val="22"/>
                <w:szCs w:val="22"/>
              </w:rPr>
              <w:t>%</w:t>
            </w:r>
          </w:p>
        </w:tc>
      </w:tr>
      <w:tr w:rsidR="00390AD1" w:rsidRPr="00093E46" w14:paraId="3BEC01BE" w14:textId="77777777" w:rsidTr="00C7419A">
        <w:trPr>
          <w:trHeight w:val="898"/>
        </w:trPr>
        <w:tc>
          <w:tcPr>
            <w:tcW w:w="5840" w:type="dxa"/>
            <w:gridSpan w:val="4"/>
            <w:vAlign w:val="center"/>
          </w:tcPr>
          <w:p w14:paraId="212BA9FC" w14:textId="09F30639" w:rsidR="00390AD1" w:rsidRPr="00093E46" w:rsidRDefault="00390AD1" w:rsidP="00390AD1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Theme="minorHAnsi"/>
                <w:i/>
                <w:iCs/>
                <w:sz w:val="22"/>
                <w:szCs w:val="22"/>
                <w:lang w:eastAsia="en-US"/>
              </w:rPr>
            </w:pPr>
            <w:r w:rsidRPr="00093E46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ИТОГО</w:t>
            </w:r>
            <w:r w:rsidRPr="00093E46">
              <w:rPr>
                <w:rFonts w:eastAsiaTheme="minorHAns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4FBDF" w14:textId="73D320EF" w:rsidR="00390AD1" w:rsidRPr="00093E46" w:rsidRDefault="00390AD1" w:rsidP="00390AD1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4 364 515,54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F4CE3" w14:textId="05A36484" w:rsidR="00390AD1" w:rsidRPr="00093E46" w:rsidRDefault="00390AD1" w:rsidP="00390AD1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4 496 001,63</w:t>
            </w:r>
          </w:p>
        </w:tc>
        <w:tc>
          <w:tcPr>
            <w:tcW w:w="2127" w:type="dxa"/>
            <w:vAlign w:val="center"/>
          </w:tcPr>
          <w:p w14:paraId="7D95871D" w14:textId="61D2FE6F" w:rsidR="00390AD1" w:rsidRPr="00093E46" w:rsidRDefault="00390AD1" w:rsidP="00390AD1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14:paraId="6C6D5DE4" w14:textId="38CEA5D3" w:rsidR="00390AD1" w:rsidRPr="00093E46" w:rsidRDefault="00390AD1" w:rsidP="00390AD1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sz w:val="22"/>
                <w:szCs w:val="22"/>
              </w:rPr>
            </w:pPr>
            <w:r w:rsidRPr="00390AD1">
              <w:rPr>
                <w:sz w:val="22"/>
                <w:szCs w:val="22"/>
              </w:rPr>
              <w:t>4 430 258,58</w:t>
            </w:r>
          </w:p>
        </w:tc>
        <w:tc>
          <w:tcPr>
            <w:tcW w:w="1559" w:type="dxa"/>
            <w:vAlign w:val="center"/>
          </w:tcPr>
          <w:p w14:paraId="3AB7E57F" w14:textId="3FAC2D3E" w:rsidR="00390AD1" w:rsidRPr="00093E46" w:rsidRDefault="00390AD1" w:rsidP="00390AD1">
            <w:pPr>
              <w:tabs>
                <w:tab w:val="left" w:pos="-142"/>
                <w:tab w:val="left" w:pos="0"/>
                <w:tab w:val="left" w:pos="142"/>
              </w:tabs>
              <w:spacing w:after="0"/>
              <w:ind w:firstLine="0"/>
              <w:outlineLvl w:val="0"/>
              <w:rPr>
                <w:kern w:val="28"/>
                <w:sz w:val="22"/>
                <w:szCs w:val="22"/>
              </w:rPr>
            </w:pPr>
            <w:r w:rsidRPr="00390AD1">
              <w:rPr>
                <w:bCs/>
                <w:kern w:val="28"/>
                <w:sz w:val="22"/>
                <w:szCs w:val="22"/>
              </w:rPr>
              <w:t xml:space="preserve">Коэффициент вариации </w:t>
            </w:r>
            <w:r>
              <w:rPr>
                <w:bCs/>
                <w:kern w:val="28"/>
                <w:sz w:val="22"/>
                <w:szCs w:val="22"/>
              </w:rPr>
              <w:t>2,1</w:t>
            </w:r>
            <w:r w:rsidRPr="00390AD1">
              <w:rPr>
                <w:bCs/>
                <w:kern w:val="28"/>
                <w:sz w:val="22"/>
                <w:szCs w:val="22"/>
              </w:rPr>
              <w:t>%</w:t>
            </w:r>
          </w:p>
        </w:tc>
      </w:tr>
    </w:tbl>
    <w:p w14:paraId="5CFD3D56" w14:textId="1B706877" w:rsidR="00D27AA5" w:rsidRDefault="00E80175" w:rsidP="0069723B">
      <w:pPr>
        <w:widowControl w:val="0"/>
        <w:shd w:val="clear" w:color="auto" w:fill="FFFFFF"/>
        <w:autoSpaceDE w:val="0"/>
        <w:autoSpaceDN w:val="0"/>
        <w:adjustRightInd w:val="0"/>
        <w:spacing w:after="0"/>
        <w:ind w:left="284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*</w:t>
      </w:r>
      <w:r w:rsidRPr="00E80175">
        <w:rPr>
          <w:i/>
          <w:iCs/>
          <w:sz w:val="22"/>
          <w:szCs w:val="22"/>
        </w:rPr>
        <w:t xml:space="preserve">К данному разделу прилагается информация коммерческие предложения с попозиционной информацией </w:t>
      </w:r>
    </w:p>
    <w:p w14:paraId="30AFB178" w14:textId="77777777" w:rsidR="00E80175" w:rsidRPr="00E80175" w:rsidRDefault="00E80175" w:rsidP="0069723B">
      <w:pPr>
        <w:widowControl w:val="0"/>
        <w:shd w:val="clear" w:color="auto" w:fill="FFFFFF"/>
        <w:autoSpaceDE w:val="0"/>
        <w:autoSpaceDN w:val="0"/>
        <w:adjustRightInd w:val="0"/>
        <w:spacing w:after="0"/>
        <w:ind w:left="284"/>
        <w:rPr>
          <w:i/>
          <w:iCs/>
          <w:sz w:val="22"/>
          <w:szCs w:val="22"/>
        </w:rPr>
      </w:pPr>
    </w:p>
    <w:p w14:paraId="0E3D5F2D" w14:textId="59224DF3" w:rsidR="008469A0" w:rsidRPr="00093E46" w:rsidRDefault="001F513D" w:rsidP="00E80175">
      <w:pPr>
        <w:spacing w:after="0"/>
        <w:ind w:firstLine="567"/>
        <w:jc w:val="both"/>
        <w:rPr>
          <w:b/>
          <w:sz w:val="22"/>
          <w:szCs w:val="22"/>
        </w:rPr>
      </w:pPr>
      <w:r w:rsidRPr="00093E46">
        <w:rPr>
          <w:b/>
          <w:bCs/>
          <w:sz w:val="22"/>
          <w:szCs w:val="22"/>
        </w:rPr>
        <w:t>Начальная максимальная цена договора составляет:</w:t>
      </w:r>
      <w:r w:rsidRPr="00093E46">
        <w:rPr>
          <w:b/>
          <w:sz w:val="22"/>
          <w:szCs w:val="22"/>
        </w:rPr>
        <w:t xml:space="preserve"> </w:t>
      </w:r>
      <w:r w:rsidR="00390AD1">
        <w:rPr>
          <w:sz w:val="22"/>
          <w:szCs w:val="22"/>
        </w:rPr>
        <w:t>4 430 258,58</w:t>
      </w:r>
      <w:r w:rsidR="00292EEA" w:rsidRPr="00093E46">
        <w:rPr>
          <w:sz w:val="22"/>
          <w:szCs w:val="22"/>
        </w:rPr>
        <w:t xml:space="preserve"> (</w:t>
      </w:r>
      <w:r w:rsidR="00390AD1">
        <w:rPr>
          <w:sz w:val="22"/>
          <w:szCs w:val="22"/>
        </w:rPr>
        <w:t>Четыре миллиона четыреста тридцать тысяч двести пятьдесят восемь рублей 58 копеек</w:t>
      </w:r>
      <w:r w:rsidR="00292EEA" w:rsidRPr="00093E46">
        <w:rPr>
          <w:sz w:val="22"/>
          <w:szCs w:val="22"/>
        </w:rPr>
        <w:t>), без учета НДС. НДС оплачивается в соответствии с действующим законодательством РФ.</w:t>
      </w:r>
    </w:p>
    <w:p w14:paraId="01D435BF" w14:textId="4322199C" w:rsidR="00194ABD" w:rsidRPr="00093E46" w:rsidRDefault="00194ABD" w:rsidP="00E80175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b/>
          <w:sz w:val="22"/>
          <w:szCs w:val="22"/>
        </w:rPr>
      </w:pPr>
      <w:r w:rsidRPr="00093E46">
        <w:rPr>
          <w:b/>
          <w:bCs/>
          <w:sz w:val="22"/>
          <w:szCs w:val="22"/>
        </w:rPr>
        <w:t>Расчет НМЦД был произведен по формуле:</w:t>
      </w:r>
    </w:p>
    <w:p w14:paraId="451E9ECD" w14:textId="77777777" w:rsidR="00194ABD" w:rsidRPr="00093E46" w:rsidRDefault="00194ABD" w:rsidP="00E80175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rPr>
          <w:bCs/>
          <w:sz w:val="22"/>
          <w:szCs w:val="22"/>
        </w:rPr>
      </w:pPr>
    </w:p>
    <w:p w14:paraId="42BF0414" w14:textId="77777777" w:rsidR="00194ABD" w:rsidRPr="00093E46" w:rsidRDefault="00194ABD" w:rsidP="00194ABD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Cs/>
          <w:sz w:val="22"/>
          <w:szCs w:val="22"/>
        </w:rPr>
      </w:pPr>
      <w:r w:rsidRPr="00093E46">
        <w:rPr>
          <w:noProof/>
          <w:sz w:val="22"/>
          <w:szCs w:val="22"/>
        </w:rPr>
        <w:drawing>
          <wp:inline distT="0" distB="0" distL="0" distR="0" wp14:anchorId="7977E7DE" wp14:editId="08072823">
            <wp:extent cx="1752600" cy="485775"/>
            <wp:effectExtent l="19050" t="0" r="0" b="0"/>
            <wp:docPr id="6" name="Рисунок 2" descr="Изображение выглядит как текст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Изображение выглядит как текст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50C496F" w14:textId="77777777" w:rsidR="00194ABD" w:rsidRPr="00093E46" w:rsidRDefault="00194ABD" w:rsidP="00194ABD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Cs/>
          <w:sz w:val="22"/>
          <w:szCs w:val="22"/>
        </w:rPr>
      </w:pPr>
      <w:r w:rsidRPr="00093E46">
        <w:rPr>
          <w:bCs/>
          <w:sz w:val="22"/>
          <w:szCs w:val="22"/>
        </w:rPr>
        <w:t>Где</w:t>
      </w:r>
    </w:p>
    <w:p w14:paraId="3369FCD2" w14:textId="77777777" w:rsidR="00194ABD" w:rsidRPr="00093E46" w:rsidRDefault="00194ABD" w:rsidP="00194ABD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Cs/>
          <w:sz w:val="22"/>
          <w:szCs w:val="22"/>
        </w:rPr>
      </w:pPr>
      <w:r w:rsidRPr="00093E46">
        <w:rPr>
          <w:bCs/>
          <w:sz w:val="22"/>
          <w:szCs w:val="22"/>
          <w:lang w:val="en-US"/>
        </w:rPr>
        <w:t>v</w:t>
      </w:r>
      <w:r w:rsidRPr="00093E46">
        <w:rPr>
          <w:bCs/>
          <w:sz w:val="22"/>
          <w:szCs w:val="22"/>
        </w:rPr>
        <w:t xml:space="preserve"> – количество (объем) закупаемого товара (работы, услуги</w:t>
      </w:r>
      <w:r w:rsidR="001C1751" w:rsidRPr="00093E46">
        <w:rPr>
          <w:bCs/>
          <w:sz w:val="22"/>
          <w:szCs w:val="22"/>
        </w:rPr>
        <w:t>).</w:t>
      </w:r>
    </w:p>
    <w:p w14:paraId="0414C16F" w14:textId="77777777" w:rsidR="00194ABD" w:rsidRPr="00093E46" w:rsidRDefault="00194ABD" w:rsidP="00194ABD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Cs/>
          <w:sz w:val="22"/>
          <w:szCs w:val="22"/>
        </w:rPr>
      </w:pPr>
      <w:r w:rsidRPr="00093E46">
        <w:rPr>
          <w:bCs/>
          <w:sz w:val="22"/>
          <w:szCs w:val="22"/>
          <w:lang w:val="en-US"/>
        </w:rPr>
        <w:t>n</w:t>
      </w:r>
      <w:r w:rsidRPr="00093E46">
        <w:rPr>
          <w:bCs/>
          <w:sz w:val="22"/>
          <w:szCs w:val="22"/>
        </w:rPr>
        <w:t xml:space="preserve"> – количество значений, используемых в </w:t>
      </w:r>
      <w:r w:rsidR="001C1751" w:rsidRPr="00093E46">
        <w:rPr>
          <w:bCs/>
          <w:sz w:val="22"/>
          <w:szCs w:val="22"/>
        </w:rPr>
        <w:t>расчете.</w:t>
      </w:r>
    </w:p>
    <w:p w14:paraId="2B4D7B32" w14:textId="77777777" w:rsidR="00194ABD" w:rsidRPr="00093E46" w:rsidRDefault="00194ABD" w:rsidP="00194ABD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Cs/>
          <w:sz w:val="22"/>
          <w:szCs w:val="22"/>
        </w:rPr>
      </w:pPr>
      <w:proofErr w:type="spellStart"/>
      <w:r w:rsidRPr="00093E46">
        <w:rPr>
          <w:bCs/>
          <w:sz w:val="22"/>
          <w:szCs w:val="22"/>
          <w:lang w:val="en-US"/>
        </w:rPr>
        <w:t>i</w:t>
      </w:r>
      <w:proofErr w:type="spellEnd"/>
      <w:r w:rsidRPr="00093E46">
        <w:rPr>
          <w:bCs/>
          <w:sz w:val="22"/>
          <w:szCs w:val="22"/>
        </w:rPr>
        <w:t xml:space="preserve"> – номер источника ценовой </w:t>
      </w:r>
      <w:r w:rsidR="001C1751" w:rsidRPr="00093E46">
        <w:rPr>
          <w:bCs/>
          <w:sz w:val="22"/>
          <w:szCs w:val="22"/>
        </w:rPr>
        <w:t>информации.</w:t>
      </w:r>
    </w:p>
    <w:p w14:paraId="567BE5A9" w14:textId="77777777" w:rsidR="00194ABD" w:rsidRPr="00093E46" w:rsidRDefault="00194ABD" w:rsidP="00194ABD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Cs/>
          <w:sz w:val="22"/>
          <w:szCs w:val="22"/>
        </w:rPr>
      </w:pPr>
      <w:r w:rsidRPr="00093E46">
        <w:rPr>
          <w:bCs/>
          <w:sz w:val="22"/>
          <w:szCs w:val="22"/>
        </w:rPr>
        <w:t>ц</w:t>
      </w:r>
      <w:proofErr w:type="spellStart"/>
      <w:r w:rsidRPr="00093E46">
        <w:rPr>
          <w:bCs/>
          <w:sz w:val="22"/>
          <w:szCs w:val="22"/>
          <w:vertAlign w:val="subscript"/>
          <w:lang w:val="en-US"/>
        </w:rPr>
        <w:t>i</w:t>
      </w:r>
      <w:proofErr w:type="spellEnd"/>
      <w:r w:rsidRPr="00093E46">
        <w:rPr>
          <w:bCs/>
          <w:sz w:val="22"/>
          <w:szCs w:val="22"/>
        </w:rPr>
        <w:t xml:space="preserve"> – цена единицы товара (работы, услуги), предоставленная в источнике с номером </w:t>
      </w:r>
      <w:proofErr w:type="spellStart"/>
      <w:r w:rsidRPr="00093E46">
        <w:rPr>
          <w:bCs/>
          <w:sz w:val="22"/>
          <w:szCs w:val="22"/>
          <w:lang w:val="en-US"/>
        </w:rPr>
        <w:t>i</w:t>
      </w:r>
      <w:proofErr w:type="spellEnd"/>
      <w:r w:rsidRPr="00093E46">
        <w:rPr>
          <w:bCs/>
          <w:sz w:val="22"/>
          <w:szCs w:val="22"/>
        </w:rPr>
        <w:t>, скорректированная с учетом коэффициентов (индексов) применяемых для перерасчета цен товаров (работ, услуг) с учетом различий в характеристиках товаров, коммерческих и (или) финансовых условий поставок товаров (выполнения работ, оказания услуг).</w:t>
      </w:r>
    </w:p>
    <w:p w14:paraId="778BB5D0" w14:textId="77777777" w:rsidR="00226DD6" w:rsidRPr="00093E46" w:rsidRDefault="00226DD6" w:rsidP="00194ABD">
      <w:pPr>
        <w:rPr>
          <w:b/>
          <w:color w:val="FF0000"/>
          <w:sz w:val="22"/>
          <w:szCs w:val="22"/>
          <w:u w:val="single"/>
        </w:rPr>
      </w:pPr>
    </w:p>
    <w:p w14:paraId="5CBAB850" w14:textId="77777777" w:rsidR="00194ABD" w:rsidRPr="00093E46" w:rsidRDefault="00194ABD" w:rsidP="00B100C1">
      <w:pPr>
        <w:spacing w:after="0"/>
        <w:rPr>
          <w:b/>
          <w:color w:val="FF0000"/>
          <w:sz w:val="22"/>
          <w:szCs w:val="22"/>
          <w:u w:val="single"/>
        </w:rPr>
      </w:pPr>
      <w:r w:rsidRPr="00093E46">
        <w:rPr>
          <w:b/>
          <w:color w:val="FF0000"/>
          <w:sz w:val="22"/>
          <w:szCs w:val="22"/>
          <w:u w:val="single"/>
        </w:rPr>
        <w:t>Примечание:</w:t>
      </w:r>
    </w:p>
    <w:p w14:paraId="023DBC65" w14:textId="77777777" w:rsidR="00194ABD" w:rsidRPr="00093E46" w:rsidRDefault="00194ABD" w:rsidP="00B100C1">
      <w:pPr>
        <w:spacing w:after="0"/>
        <w:rPr>
          <w:sz w:val="22"/>
          <w:szCs w:val="22"/>
          <w:u w:val="single"/>
        </w:rPr>
      </w:pPr>
      <w:r w:rsidRPr="00093E46">
        <w:rPr>
          <w:sz w:val="22"/>
          <w:szCs w:val="22"/>
        </w:rPr>
        <w:t>Однородность совокупности значений выявленных цен - коэффициент вариации не превышает 33%.</w:t>
      </w:r>
    </w:p>
    <w:p w14:paraId="15710E50" w14:textId="77777777" w:rsidR="00194ABD" w:rsidRPr="00093E46" w:rsidRDefault="00194ABD" w:rsidP="00B100C1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093E46">
        <w:rPr>
          <w:sz w:val="22"/>
          <w:szCs w:val="22"/>
        </w:rPr>
        <w:t>В целях определения однородности совокупности значений выявленных цен, используемых в расчете НМЦД рекомендуется определять коэффициент вариации. Коэффициент вариации цены определяется по следующей формуле:</w:t>
      </w:r>
    </w:p>
    <w:p w14:paraId="2D3EDF91" w14:textId="77777777" w:rsidR="00194ABD" w:rsidRPr="00093E46" w:rsidRDefault="00194ABD" w:rsidP="00194ABD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</w:p>
    <w:p w14:paraId="6013999C" w14:textId="77777777" w:rsidR="00194ABD" w:rsidRPr="00093E46" w:rsidRDefault="00194ABD" w:rsidP="00194ABD">
      <w:pPr>
        <w:widowControl w:val="0"/>
        <w:autoSpaceDE w:val="0"/>
        <w:autoSpaceDN w:val="0"/>
        <w:adjustRightInd w:val="0"/>
        <w:spacing w:after="0"/>
        <w:jc w:val="center"/>
        <w:rPr>
          <w:sz w:val="22"/>
          <w:szCs w:val="22"/>
        </w:rPr>
      </w:pPr>
      <w:r w:rsidRPr="00093E46">
        <w:rPr>
          <w:noProof/>
          <w:position w:val="-28"/>
          <w:sz w:val="22"/>
          <w:szCs w:val="22"/>
        </w:rPr>
        <w:drawing>
          <wp:inline distT="0" distB="0" distL="0" distR="0" wp14:anchorId="159B7D31" wp14:editId="091E764E">
            <wp:extent cx="1428750" cy="495300"/>
            <wp:effectExtent l="19050" t="0" r="0" b="0"/>
            <wp:docPr id="10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93E46">
        <w:rPr>
          <w:sz w:val="22"/>
          <w:szCs w:val="22"/>
        </w:rPr>
        <w:t>,</w:t>
      </w:r>
    </w:p>
    <w:p w14:paraId="6AF8F100" w14:textId="77777777" w:rsidR="00194ABD" w:rsidRPr="00093E46" w:rsidRDefault="00194ABD" w:rsidP="00B100C1">
      <w:pPr>
        <w:widowControl w:val="0"/>
        <w:autoSpaceDE w:val="0"/>
        <w:autoSpaceDN w:val="0"/>
        <w:adjustRightInd w:val="0"/>
        <w:spacing w:after="0"/>
        <w:rPr>
          <w:sz w:val="22"/>
          <w:szCs w:val="22"/>
        </w:rPr>
      </w:pPr>
      <w:r w:rsidRPr="00093E46">
        <w:rPr>
          <w:sz w:val="22"/>
          <w:szCs w:val="22"/>
        </w:rPr>
        <w:t>где:</w:t>
      </w:r>
    </w:p>
    <w:p w14:paraId="6B428C73" w14:textId="77777777" w:rsidR="00194ABD" w:rsidRPr="00093E46" w:rsidRDefault="00194ABD" w:rsidP="00194ABD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093E46">
        <w:rPr>
          <w:sz w:val="22"/>
          <w:szCs w:val="22"/>
        </w:rPr>
        <w:t>V - коэффициент вариации;</w:t>
      </w:r>
    </w:p>
    <w:p w14:paraId="731316EE" w14:textId="77777777" w:rsidR="00194ABD" w:rsidRPr="00093E46" w:rsidRDefault="00194ABD" w:rsidP="00194ABD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093E46">
        <w:rPr>
          <w:noProof/>
          <w:position w:val="-39"/>
          <w:sz w:val="22"/>
          <w:szCs w:val="22"/>
        </w:rPr>
        <w:drawing>
          <wp:inline distT="0" distB="0" distL="0" distR="0" wp14:anchorId="70AD35F8" wp14:editId="3FFC6EAB">
            <wp:extent cx="1895475" cy="552450"/>
            <wp:effectExtent l="19050" t="0" r="0" b="0"/>
            <wp:docPr id="1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93E46">
        <w:rPr>
          <w:sz w:val="22"/>
          <w:szCs w:val="22"/>
        </w:rPr>
        <w:t xml:space="preserve"> - среднее квадратичное отклонение;</w:t>
      </w:r>
    </w:p>
    <w:p w14:paraId="3E638BBE" w14:textId="77777777" w:rsidR="00194ABD" w:rsidRPr="00093E46" w:rsidRDefault="00194ABD" w:rsidP="00194ABD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093E46">
        <w:rPr>
          <w:noProof/>
          <w:position w:val="-9"/>
          <w:sz w:val="22"/>
          <w:szCs w:val="22"/>
        </w:rPr>
        <w:drawing>
          <wp:inline distT="0" distB="0" distL="0" distR="0" wp14:anchorId="522E6E76" wp14:editId="5A5084A0">
            <wp:extent cx="114300" cy="276225"/>
            <wp:effectExtent l="19050" t="0" r="0" b="0"/>
            <wp:docPr id="12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93E46">
        <w:rPr>
          <w:sz w:val="22"/>
          <w:szCs w:val="22"/>
        </w:rPr>
        <w:t xml:space="preserve"> - цена единицы товара, работы, услуги, указанная в источнике с номером i;</w:t>
      </w:r>
    </w:p>
    <w:p w14:paraId="0BF4C56E" w14:textId="77777777" w:rsidR="00194ABD" w:rsidRPr="00093E46" w:rsidRDefault="00194ABD" w:rsidP="00194ABD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093E46">
        <w:rPr>
          <w:sz w:val="22"/>
          <w:szCs w:val="22"/>
        </w:rPr>
        <w:t>&lt;ц&gt; - средняя арифметическая величина цены единицы товара, работы, услуги;</w:t>
      </w:r>
    </w:p>
    <w:p w14:paraId="4846B26D" w14:textId="77777777" w:rsidR="00194ABD" w:rsidRPr="00093E46" w:rsidRDefault="00194ABD" w:rsidP="00194ABD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093E46">
        <w:rPr>
          <w:sz w:val="22"/>
          <w:szCs w:val="22"/>
        </w:rPr>
        <w:t>n - количество значений, используемых в расчете.</w:t>
      </w:r>
    </w:p>
    <w:p w14:paraId="5B37D28B" w14:textId="77777777" w:rsidR="00194ABD" w:rsidRPr="00093E46" w:rsidRDefault="00194ABD" w:rsidP="00194ABD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093E46">
        <w:rPr>
          <w:sz w:val="22"/>
          <w:szCs w:val="22"/>
        </w:rPr>
        <w:t>Совокупность значений, используемых в расчете, при определении НМЦД считается неоднородной, если коэффициент вариации цены превышает 33%. Если коэффициент вариации превышает 33%, целесообразно провести дополнительные исследования в целях увеличения количества ценовой информации, используемой в расчетах.</w:t>
      </w:r>
    </w:p>
    <w:p w14:paraId="0794FB43" w14:textId="77777777" w:rsidR="00194ABD" w:rsidRPr="00093E46" w:rsidRDefault="00194ABD" w:rsidP="00194ABD">
      <w:pPr>
        <w:tabs>
          <w:tab w:val="left" w:pos="-142"/>
          <w:tab w:val="left" w:pos="0"/>
          <w:tab w:val="left" w:pos="142"/>
        </w:tabs>
        <w:spacing w:after="0"/>
        <w:outlineLvl w:val="0"/>
        <w:rPr>
          <w:kern w:val="28"/>
          <w:sz w:val="22"/>
          <w:szCs w:val="22"/>
        </w:rPr>
      </w:pPr>
    </w:p>
    <w:sectPr w:rsidR="00194ABD" w:rsidRPr="00093E46" w:rsidSect="00D2213B">
      <w:footerReference w:type="even" r:id="rId43"/>
      <w:footerReference w:type="default" r:id="rId44"/>
      <w:headerReference w:type="first" r:id="rId45"/>
      <w:pgSz w:w="16838" w:h="11906" w:orient="landscape" w:code="9"/>
      <w:pgMar w:top="1134" w:right="851" w:bottom="567" w:left="851" w:header="0" w:footer="9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C6CAA" w14:textId="77777777" w:rsidR="00046D2F" w:rsidRDefault="00046D2F" w:rsidP="00034585">
      <w:pPr>
        <w:spacing w:after="0"/>
      </w:pPr>
      <w:r>
        <w:separator/>
      </w:r>
    </w:p>
  </w:endnote>
  <w:endnote w:type="continuationSeparator" w:id="0">
    <w:p w14:paraId="43A26BAD" w14:textId="77777777" w:rsidR="00046D2F" w:rsidRDefault="00046D2F" w:rsidP="0003458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lumb">
    <w:altName w:val="Arial"/>
    <w:panose1 w:val="00000000000000000000"/>
    <w:charset w:val="00"/>
    <w:family w:val="modern"/>
    <w:notTrueType/>
    <w:pitch w:val="variable"/>
    <w:sig w:usb0="80000AAF" w:usb1="4000004A" w:usb2="00000000" w:usb3="00000000" w:csb0="0000003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61BCB" w14:textId="77777777" w:rsidR="00480CF9" w:rsidRPr="00D52443" w:rsidRDefault="00480CF9" w:rsidP="00965A4F">
    <w:pPr>
      <w:pStyle w:val="af0"/>
      <w:framePr w:wrap="around" w:vAnchor="text" w:hAnchor="margin" w:y="1"/>
      <w:rPr>
        <w:rStyle w:val="afff9"/>
        <w:sz w:val="23"/>
        <w:szCs w:val="23"/>
      </w:rPr>
    </w:pPr>
    <w:r w:rsidRPr="00D52443">
      <w:rPr>
        <w:rStyle w:val="afff9"/>
        <w:sz w:val="23"/>
        <w:szCs w:val="23"/>
      </w:rPr>
      <w:fldChar w:fldCharType="begin"/>
    </w:r>
    <w:r w:rsidRPr="00D52443">
      <w:rPr>
        <w:rStyle w:val="afff9"/>
        <w:sz w:val="23"/>
        <w:szCs w:val="23"/>
      </w:rPr>
      <w:instrText xml:space="preserve">PAGE  </w:instrText>
    </w:r>
    <w:r w:rsidRPr="00D52443">
      <w:rPr>
        <w:rStyle w:val="afff9"/>
        <w:sz w:val="23"/>
        <w:szCs w:val="23"/>
      </w:rPr>
      <w:fldChar w:fldCharType="separate"/>
    </w:r>
    <w:r w:rsidRPr="00D52443">
      <w:rPr>
        <w:rStyle w:val="afff9"/>
        <w:sz w:val="23"/>
        <w:szCs w:val="23"/>
      </w:rPr>
      <w:t>29</w:t>
    </w:r>
    <w:r w:rsidRPr="00D52443">
      <w:rPr>
        <w:rStyle w:val="afff9"/>
        <w:sz w:val="23"/>
        <w:szCs w:val="23"/>
      </w:rPr>
      <w:fldChar w:fldCharType="end"/>
    </w:r>
  </w:p>
  <w:p w14:paraId="4B652CF0" w14:textId="77777777" w:rsidR="00480CF9" w:rsidRPr="00D52443" w:rsidRDefault="00480CF9" w:rsidP="00965A4F">
    <w:pPr>
      <w:pStyle w:val="af0"/>
      <w:ind w:firstLine="360"/>
      <w:rPr>
        <w:sz w:val="23"/>
        <w:szCs w:val="23"/>
      </w:rPr>
    </w:pPr>
  </w:p>
  <w:p w14:paraId="0379C623" w14:textId="77777777" w:rsidR="00480CF9" w:rsidRPr="00D52443" w:rsidRDefault="00480CF9">
    <w:pPr>
      <w:rPr>
        <w:sz w:val="23"/>
        <w:szCs w:val="2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FA46D" w14:textId="77777777" w:rsidR="00480CF9" w:rsidRPr="00FD4A64" w:rsidRDefault="00480CF9">
    <w:pPr>
      <w:pStyle w:val="af0"/>
      <w:jc w:val="center"/>
      <w:rPr>
        <w:rFonts w:ascii="Arial" w:hAnsi="Arial" w:cs="Arial"/>
        <w:sz w:val="16"/>
        <w:szCs w:val="16"/>
      </w:rPr>
    </w:pPr>
    <w:r w:rsidRPr="00FD4A64">
      <w:rPr>
        <w:rFonts w:ascii="Arial" w:hAnsi="Arial" w:cs="Arial"/>
        <w:sz w:val="16"/>
        <w:szCs w:val="16"/>
      </w:rPr>
      <w:fldChar w:fldCharType="begin"/>
    </w:r>
    <w:r w:rsidRPr="00FD4A64">
      <w:rPr>
        <w:rFonts w:ascii="Arial" w:hAnsi="Arial" w:cs="Arial"/>
        <w:sz w:val="16"/>
        <w:szCs w:val="16"/>
      </w:rPr>
      <w:instrText xml:space="preserve"> PAGE   \* MERGEFORMAT </w:instrText>
    </w:r>
    <w:r w:rsidRPr="00FD4A64">
      <w:rPr>
        <w:rFonts w:ascii="Arial" w:hAnsi="Arial" w:cs="Arial"/>
        <w:sz w:val="16"/>
        <w:szCs w:val="16"/>
      </w:rPr>
      <w:fldChar w:fldCharType="separate"/>
    </w:r>
    <w:r w:rsidR="00F54F18">
      <w:rPr>
        <w:rFonts w:ascii="Arial" w:hAnsi="Arial" w:cs="Arial"/>
        <w:sz w:val="16"/>
        <w:szCs w:val="16"/>
      </w:rPr>
      <w:t>11</w:t>
    </w:r>
    <w:r w:rsidRPr="00FD4A64">
      <w:rPr>
        <w:rFonts w:ascii="Arial" w:hAnsi="Arial" w:cs="Arial"/>
        <w:sz w:val="16"/>
        <w:szCs w:val="16"/>
      </w:rPr>
      <w:fldChar w:fldCharType="end"/>
    </w:r>
  </w:p>
  <w:p w14:paraId="3113E229" w14:textId="77777777" w:rsidR="00480CF9" w:rsidRDefault="00480CF9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267333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BFE2AA0" w14:textId="77777777" w:rsidR="00480CF9" w:rsidRPr="008034E2" w:rsidRDefault="00480CF9">
        <w:pPr>
          <w:pStyle w:val="af0"/>
          <w:jc w:val="center"/>
          <w:rPr>
            <w:sz w:val="20"/>
          </w:rPr>
        </w:pPr>
        <w:r w:rsidRPr="008034E2">
          <w:rPr>
            <w:sz w:val="20"/>
          </w:rPr>
          <w:fldChar w:fldCharType="begin"/>
        </w:r>
        <w:r w:rsidRPr="008034E2">
          <w:rPr>
            <w:sz w:val="20"/>
          </w:rPr>
          <w:instrText xml:space="preserve"> PAGE   \* MERGEFORMAT </w:instrText>
        </w:r>
        <w:r w:rsidRPr="008034E2">
          <w:rPr>
            <w:sz w:val="20"/>
          </w:rPr>
          <w:fldChar w:fldCharType="separate"/>
        </w:r>
        <w:r w:rsidR="00F54F18" w:rsidRPr="008034E2">
          <w:rPr>
            <w:sz w:val="20"/>
          </w:rPr>
          <w:t>22</w:t>
        </w:r>
        <w:r w:rsidRPr="008034E2">
          <w:rPr>
            <w:sz w:val="20"/>
          </w:rPr>
          <w:fldChar w:fldCharType="end"/>
        </w:r>
      </w:p>
    </w:sdtContent>
  </w:sdt>
  <w:p w14:paraId="10B622B4" w14:textId="77777777" w:rsidR="00480CF9" w:rsidRDefault="00480CF9" w:rsidP="00227751">
    <w:pPr>
      <w:pStyle w:val="af0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6167091"/>
      <w:docPartObj>
        <w:docPartGallery w:val="Page Numbers (Bottom of Page)"/>
        <w:docPartUnique/>
      </w:docPartObj>
    </w:sdtPr>
    <w:sdtContent>
      <w:p w14:paraId="54115817" w14:textId="77777777" w:rsidR="00480CF9" w:rsidRDefault="00480CF9">
        <w:pPr>
          <w:pStyle w:val="af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4F18">
          <w:t>21</w:t>
        </w:r>
        <w:r>
          <w:fldChar w:fldCharType="end"/>
        </w:r>
      </w:p>
    </w:sdtContent>
  </w:sdt>
  <w:p w14:paraId="386D4DC9" w14:textId="77777777" w:rsidR="00480CF9" w:rsidRDefault="00480CF9">
    <w:pPr>
      <w:pStyle w:val="af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AF423" w14:textId="77777777" w:rsidR="00480CF9" w:rsidRDefault="00480CF9">
    <w:pPr>
      <w:pStyle w:val="af0"/>
      <w:framePr w:wrap="around" w:vAnchor="text" w:hAnchor="margin"/>
      <w:rPr>
        <w:sz w:val="23"/>
      </w:rPr>
    </w:pPr>
    <w:r>
      <w:rPr>
        <w:rStyle w:val="afff9"/>
        <w:sz w:val="23"/>
      </w:rPr>
      <w:fldChar w:fldCharType="begin"/>
    </w:r>
    <w:r>
      <w:rPr>
        <w:rStyle w:val="afff9"/>
        <w:sz w:val="23"/>
      </w:rPr>
      <w:instrText xml:space="preserve">PAGE  </w:instrText>
    </w:r>
    <w:r>
      <w:rPr>
        <w:rStyle w:val="afff9"/>
        <w:sz w:val="23"/>
      </w:rPr>
      <w:fldChar w:fldCharType="separate"/>
    </w:r>
    <w:r>
      <w:rPr>
        <w:rStyle w:val="afff9"/>
        <w:sz w:val="23"/>
      </w:rPr>
      <w:t>#</w:t>
    </w:r>
    <w:r>
      <w:rPr>
        <w:rStyle w:val="afff9"/>
        <w:sz w:val="23"/>
      </w:rPr>
      <w:fldChar w:fldCharType="end"/>
    </w:r>
  </w:p>
  <w:p w14:paraId="00F4BA89" w14:textId="77777777" w:rsidR="00480CF9" w:rsidRDefault="00480CF9">
    <w:pPr>
      <w:pStyle w:val="af0"/>
      <w:ind w:firstLine="360"/>
      <w:rPr>
        <w:sz w:val="23"/>
      </w:rPr>
    </w:pPr>
  </w:p>
  <w:p w14:paraId="47A4C8C0" w14:textId="77777777" w:rsidR="00480CF9" w:rsidRDefault="00480CF9">
    <w:pPr>
      <w:rPr>
        <w:noProof/>
        <w:sz w:val="23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1705D" w14:textId="77777777" w:rsidR="00480CF9" w:rsidRDefault="00480CF9">
    <w:pPr>
      <w:pStyle w:val="af0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fldChar w:fldCharType="begin"/>
    </w:r>
    <w:r>
      <w:rPr>
        <w:rFonts w:ascii="Arial" w:hAnsi="Arial"/>
        <w:sz w:val="16"/>
      </w:rPr>
      <w:instrText xml:space="preserve"> PAGE   \* MERGEFORMAT </w:instrText>
    </w:r>
    <w:r>
      <w:rPr>
        <w:rFonts w:ascii="Arial" w:hAnsi="Arial"/>
        <w:sz w:val="16"/>
      </w:rPr>
      <w:fldChar w:fldCharType="separate"/>
    </w:r>
    <w:r w:rsidR="00445B1A">
      <w:rPr>
        <w:rFonts w:ascii="Arial" w:hAnsi="Arial"/>
        <w:sz w:val="16"/>
      </w:rPr>
      <w:t>43</w:t>
    </w:r>
    <w:r>
      <w:rPr>
        <w:rFonts w:ascii="Arial" w:hAnsi="Arial"/>
        <w:sz w:val="16"/>
      </w:rPr>
      <w:fldChar w:fldCharType="end"/>
    </w:r>
  </w:p>
  <w:p w14:paraId="578075E0" w14:textId="77777777" w:rsidR="00480CF9" w:rsidRDefault="00480CF9">
    <w:pPr>
      <w:pStyle w:val="af0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9BE" w14:textId="77777777" w:rsidR="00480CF9" w:rsidRDefault="00480CF9">
    <w:pPr>
      <w:pStyle w:val="af0"/>
      <w:framePr w:wrap="around" w:vAnchor="text" w:hAnchor="margin"/>
      <w:rPr>
        <w:sz w:val="23"/>
      </w:rPr>
    </w:pPr>
    <w:r>
      <w:rPr>
        <w:rStyle w:val="afff9"/>
        <w:sz w:val="23"/>
      </w:rPr>
      <w:fldChar w:fldCharType="begin"/>
    </w:r>
    <w:r>
      <w:rPr>
        <w:rStyle w:val="afff9"/>
        <w:sz w:val="23"/>
      </w:rPr>
      <w:instrText xml:space="preserve">PAGE  </w:instrText>
    </w:r>
    <w:r>
      <w:rPr>
        <w:rStyle w:val="afff9"/>
        <w:sz w:val="23"/>
      </w:rPr>
      <w:fldChar w:fldCharType="separate"/>
    </w:r>
    <w:r>
      <w:rPr>
        <w:rStyle w:val="afff9"/>
        <w:sz w:val="23"/>
      </w:rPr>
      <w:t>#</w:t>
    </w:r>
    <w:r>
      <w:rPr>
        <w:rStyle w:val="afff9"/>
        <w:sz w:val="23"/>
      </w:rPr>
      <w:fldChar w:fldCharType="end"/>
    </w:r>
  </w:p>
  <w:p w14:paraId="4DAB66B3" w14:textId="77777777" w:rsidR="00480CF9" w:rsidRDefault="00480CF9">
    <w:pPr>
      <w:pStyle w:val="af0"/>
      <w:ind w:firstLine="360"/>
      <w:rPr>
        <w:sz w:val="23"/>
      </w:rPr>
    </w:pPr>
  </w:p>
  <w:p w14:paraId="438FB16D" w14:textId="77777777" w:rsidR="00480CF9" w:rsidRDefault="00480CF9">
    <w:pPr>
      <w:rPr>
        <w:noProof/>
        <w:sz w:val="23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E0CF4" w14:textId="77777777" w:rsidR="00480CF9" w:rsidRDefault="00480CF9">
    <w:pPr>
      <w:pStyle w:val="af0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fldChar w:fldCharType="begin"/>
    </w:r>
    <w:r>
      <w:rPr>
        <w:rFonts w:ascii="Arial" w:hAnsi="Arial"/>
        <w:sz w:val="16"/>
      </w:rPr>
      <w:instrText xml:space="preserve"> PAGE   \* MERGEFORMAT </w:instrText>
    </w:r>
    <w:r>
      <w:rPr>
        <w:rFonts w:ascii="Arial" w:hAnsi="Arial"/>
        <w:sz w:val="16"/>
      </w:rPr>
      <w:fldChar w:fldCharType="separate"/>
    </w:r>
    <w:r w:rsidR="00445B1A">
      <w:rPr>
        <w:rFonts w:ascii="Arial" w:hAnsi="Arial"/>
        <w:sz w:val="16"/>
      </w:rPr>
      <w:t>45</w:t>
    </w:r>
    <w:r>
      <w:rPr>
        <w:rFonts w:ascii="Arial" w:hAnsi="Arial"/>
        <w:sz w:val="16"/>
      </w:rPr>
      <w:fldChar w:fldCharType="end"/>
    </w:r>
  </w:p>
  <w:p w14:paraId="3F63D876" w14:textId="77777777" w:rsidR="00480CF9" w:rsidRDefault="00480CF9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AB5B6" w14:textId="77777777" w:rsidR="00046D2F" w:rsidRDefault="00046D2F" w:rsidP="00034585">
      <w:pPr>
        <w:spacing w:after="0"/>
      </w:pPr>
      <w:r>
        <w:separator/>
      </w:r>
    </w:p>
  </w:footnote>
  <w:footnote w:type="continuationSeparator" w:id="0">
    <w:p w14:paraId="09984C00" w14:textId="77777777" w:rsidR="00046D2F" w:rsidRDefault="00046D2F" w:rsidP="0003458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B26DB" w14:textId="77777777" w:rsidR="00480CF9" w:rsidRPr="00D52443" w:rsidRDefault="00480CF9">
    <w:pPr>
      <w:spacing w:after="0"/>
      <w:rPr>
        <w:i/>
        <w:sz w:val="19"/>
        <w:szCs w:val="1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E7CF7" w14:textId="77777777" w:rsidR="00480CF9" w:rsidRDefault="00480CF9">
    <w:pPr>
      <w:spacing w:after="0"/>
      <w:rPr>
        <w:i/>
        <w:sz w:val="19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F5814" w14:textId="77777777" w:rsidR="00480CF9" w:rsidRDefault="00480CF9">
    <w:pPr>
      <w:spacing w:after="0"/>
      <w:rPr>
        <w:i/>
        <w:sz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60E06"/>
    <w:multiLevelType w:val="hybridMultilevel"/>
    <w:tmpl w:val="F6BAFBF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25956"/>
    <w:multiLevelType w:val="multilevel"/>
    <w:tmpl w:val="0409001D"/>
    <w:styleLink w:val="1"/>
    <w:lvl w:ilvl="0">
      <w:start w:val="13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2"/>
      <w:numFmt w:val="decimal"/>
      <w:lvlText w:val="%1.2.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left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left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7560"/>
        </w:tabs>
        <w:ind w:left="7560" w:hanging="1800"/>
      </w:pPr>
    </w:lvl>
  </w:abstractNum>
  <w:abstractNum w:abstractNumId="2" w15:restartNumberingAfterBreak="0">
    <w:nsid w:val="122958F3"/>
    <w:multiLevelType w:val="multilevel"/>
    <w:tmpl w:val="1D326D9E"/>
    <w:lvl w:ilvl="0">
      <w:start w:val="1"/>
      <w:numFmt w:val="decimal"/>
      <w:pStyle w:val="a"/>
      <w:suff w:val="space"/>
      <w:lvlText w:val="%1."/>
      <w:lvlJc w:val="left"/>
      <w:pPr>
        <w:ind w:left="340" w:hanging="340"/>
      </w:pPr>
    </w:lvl>
    <w:lvl w:ilvl="1">
      <w:start w:val="1"/>
      <w:numFmt w:val="decimal"/>
      <w:pStyle w:val="a0"/>
      <w:suff w:val="space"/>
      <w:lvlText w:val="%1.%2."/>
      <w:lvlJc w:val="left"/>
      <w:pPr>
        <w:ind w:left="454" w:hanging="284"/>
      </w:pPr>
    </w:lvl>
    <w:lvl w:ilvl="2">
      <w:start w:val="1"/>
      <w:numFmt w:val="decimal"/>
      <w:lvlText w:val="%1.%2.%3."/>
      <w:lvlJc w:val="left"/>
      <w:pPr>
        <w:tabs>
          <w:tab w:val="left" w:pos="890"/>
        </w:tabs>
        <w:ind w:left="890" w:hanging="720"/>
      </w:pPr>
    </w:lvl>
    <w:lvl w:ilvl="3">
      <w:start w:val="1"/>
      <w:numFmt w:val="decimal"/>
      <w:lvlText w:val="%1.%2.%3.%4."/>
      <w:lvlJc w:val="left"/>
      <w:pPr>
        <w:tabs>
          <w:tab w:val="left" w:pos="890"/>
        </w:tabs>
        <w:ind w:left="890" w:hanging="720"/>
      </w:pPr>
    </w:lvl>
    <w:lvl w:ilvl="4">
      <w:start w:val="1"/>
      <w:numFmt w:val="decimal"/>
      <w:lvlText w:val="%1.%2.%3.%4.%5."/>
      <w:lvlJc w:val="left"/>
      <w:pPr>
        <w:tabs>
          <w:tab w:val="left" w:pos="1250"/>
        </w:tabs>
        <w:ind w:left="1250" w:hanging="1080"/>
      </w:pPr>
    </w:lvl>
    <w:lvl w:ilvl="5">
      <w:start w:val="1"/>
      <w:numFmt w:val="decimal"/>
      <w:lvlText w:val="%1.%2.%3.%4.%5.%6."/>
      <w:lvlJc w:val="left"/>
      <w:pPr>
        <w:tabs>
          <w:tab w:val="left" w:pos="1250"/>
        </w:tabs>
        <w:ind w:left="125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1610"/>
        </w:tabs>
        <w:ind w:left="161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1610"/>
        </w:tabs>
        <w:ind w:left="161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1610"/>
        </w:tabs>
        <w:ind w:left="1610" w:hanging="1440"/>
      </w:pPr>
    </w:lvl>
  </w:abstractNum>
  <w:abstractNum w:abstractNumId="3" w15:restartNumberingAfterBreak="0">
    <w:nsid w:val="1E571AD9"/>
    <w:multiLevelType w:val="multilevel"/>
    <w:tmpl w:val="823828C4"/>
    <w:lvl w:ilvl="0">
      <w:start w:val="1"/>
      <w:numFmt w:val="decimal"/>
      <w:pStyle w:val="-"/>
      <w:lvlText w:val="%1."/>
      <w:lvlJc w:val="center"/>
      <w:pPr>
        <w:tabs>
          <w:tab w:val="left" w:pos="0"/>
        </w:tabs>
        <w:ind w:left="0" w:firstLine="0"/>
      </w:pPr>
      <w:rPr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left" w:pos="851"/>
        </w:tabs>
        <w:ind w:left="851" w:hanging="851"/>
      </w:pPr>
      <w:rPr>
        <w:b w:val="0"/>
        <w:i w:val="0"/>
        <w:caps w:val="0"/>
        <w: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pStyle w:val="-1"/>
      <w:lvlText w:val="%1.%2.%3"/>
      <w:lvlJc w:val="left"/>
      <w:pPr>
        <w:tabs>
          <w:tab w:val="left" w:pos="851"/>
        </w:tabs>
        <w:ind w:left="851" w:hanging="851"/>
      </w:pPr>
      <w:rPr>
        <w:b w:val="0"/>
        <w:i w:val="0"/>
      </w:rPr>
    </w:lvl>
    <w:lvl w:ilvl="3">
      <w:start w:val="1"/>
      <w:numFmt w:val="lowerLetter"/>
      <w:pStyle w:val="-2"/>
      <w:lvlText w:val="%4)"/>
      <w:lvlJc w:val="left"/>
      <w:pPr>
        <w:tabs>
          <w:tab w:val="left" w:pos="1418"/>
        </w:tabs>
        <w:ind w:left="1418" w:hanging="567"/>
      </w:pPr>
      <w:rPr>
        <w:b w:val="0"/>
        <w:i w:val="0"/>
        <w:caps w:val="0"/>
        <w:strike w:val="0"/>
        <w:vanish w:val="0"/>
        <w:color w:val="auto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left" w:pos="1134"/>
        </w:tabs>
        <w:ind w:left="1134" w:hanging="567"/>
      </w:pPr>
    </w:lvl>
    <w:lvl w:ilvl="5">
      <w:start w:val="1"/>
      <w:numFmt w:val="bullet"/>
      <w:lvlText w:val=""/>
      <w:lvlJc w:val="left"/>
      <w:pPr>
        <w:tabs>
          <w:tab w:val="left" w:pos="1701"/>
        </w:tabs>
        <w:ind w:left="1701" w:hanging="567"/>
      </w:pPr>
      <w:rPr>
        <w:rFonts w:ascii="Symbol" w:hAnsi="Symbol"/>
      </w:rPr>
    </w:lvl>
    <w:lvl w:ilvl="6">
      <w:start w:val="1"/>
      <w:numFmt w:val="lowerLetter"/>
      <w:lvlText w:val="%5%6%7)"/>
      <w:lvlJc w:val="left"/>
      <w:pPr>
        <w:tabs>
          <w:tab w:val="left" w:pos="2268"/>
        </w:tabs>
        <w:ind w:left="2268" w:hanging="567"/>
      </w:pPr>
    </w:lvl>
    <w:lvl w:ilvl="7">
      <w:start w:val="1"/>
      <w:numFmt w:val="decimal"/>
      <w:lvlText w:val="%1.%2.%3.%4.%5.%6.%7.%8."/>
      <w:lvlJc w:val="left"/>
      <w:pPr>
        <w:tabs>
          <w:tab w:val="left" w:pos="3978"/>
        </w:tabs>
        <w:ind w:left="2322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98"/>
        </w:tabs>
        <w:ind w:left="2898" w:hanging="1440"/>
      </w:pPr>
    </w:lvl>
  </w:abstractNum>
  <w:abstractNum w:abstractNumId="4" w15:restartNumberingAfterBreak="0">
    <w:nsid w:val="324B2D11"/>
    <w:multiLevelType w:val="multilevel"/>
    <w:tmpl w:val="6DA6104C"/>
    <w:lvl w:ilvl="0">
      <w:start w:val="1"/>
      <w:numFmt w:val="decimal"/>
      <w:pStyle w:val="NumberList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/>
        <w:sz w:val="20"/>
      </w:rPr>
    </w:lvl>
    <w:lvl w:ilvl="1">
      <w:start w:val="1"/>
      <w:numFmt w:val="decimal"/>
      <w:pStyle w:val="9"/>
      <w:lvlText w:val="%1.%2."/>
      <w:lvlJc w:val="left"/>
      <w:pPr>
        <w:tabs>
          <w:tab w:val="left" w:pos="907"/>
        </w:tabs>
        <w:ind w:left="907" w:hanging="550"/>
      </w:pPr>
      <w:rPr>
        <w:rFonts w:ascii="Verdana" w:hAnsi="Verdana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left" w:pos="1588"/>
        </w:tabs>
        <w:ind w:left="1588" w:hanging="681"/>
      </w:pPr>
      <w:rPr>
        <w:rFonts w:ascii="Verdana" w:hAnsi="Verdana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left" w:pos="2438"/>
        </w:tabs>
        <w:ind w:left="2438" w:hanging="850"/>
      </w:p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5" w15:restartNumberingAfterBreak="0">
    <w:nsid w:val="3756161C"/>
    <w:multiLevelType w:val="hybridMultilevel"/>
    <w:tmpl w:val="D93A2B92"/>
    <w:lvl w:ilvl="0" w:tplc="6C9AD898">
      <w:start w:val="1"/>
      <w:numFmt w:val="bullet"/>
      <w:lvlText w:val=""/>
      <w:lvlJc w:val="left"/>
      <w:pPr>
        <w:ind w:left="1287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6" w15:restartNumberingAfterBreak="0">
    <w:nsid w:val="3E632F94"/>
    <w:multiLevelType w:val="multilevel"/>
    <w:tmpl w:val="E9002524"/>
    <w:styleLink w:val="List6"/>
    <w:lvl w:ilvl="0">
      <w:numFmt w:val="bullet"/>
      <w:lvlText w:val="-"/>
      <w:lvlJc w:val="left"/>
      <w:rPr>
        <w:position w:val="0"/>
        <w:u w:val="none"/>
      </w:rPr>
    </w:lvl>
    <w:lvl w:ilvl="1">
      <w:start w:val="1"/>
      <w:numFmt w:val="bullet"/>
      <w:lvlText w:val="-"/>
      <w:lvlJc w:val="left"/>
      <w:rPr>
        <w:position w:val="0"/>
        <w:u w:val="none"/>
      </w:rPr>
    </w:lvl>
    <w:lvl w:ilvl="2">
      <w:start w:val="1"/>
      <w:numFmt w:val="bullet"/>
      <w:lvlText w:val="-"/>
      <w:lvlJc w:val="left"/>
      <w:rPr>
        <w:position w:val="0"/>
        <w:u w:val="none"/>
      </w:rPr>
    </w:lvl>
    <w:lvl w:ilvl="3">
      <w:start w:val="1"/>
      <w:numFmt w:val="bullet"/>
      <w:lvlText w:val="-"/>
      <w:lvlJc w:val="left"/>
      <w:rPr>
        <w:position w:val="0"/>
        <w:u w:val="none"/>
      </w:rPr>
    </w:lvl>
    <w:lvl w:ilvl="4">
      <w:start w:val="1"/>
      <w:numFmt w:val="bullet"/>
      <w:lvlText w:val="-"/>
      <w:lvlJc w:val="left"/>
      <w:rPr>
        <w:position w:val="0"/>
        <w:u w:val="none"/>
      </w:rPr>
    </w:lvl>
    <w:lvl w:ilvl="5">
      <w:start w:val="1"/>
      <w:numFmt w:val="bullet"/>
      <w:lvlText w:val="-"/>
      <w:lvlJc w:val="left"/>
      <w:rPr>
        <w:position w:val="0"/>
        <w:u w:val="none"/>
      </w:rPr>
    </w:lvl>
    <w:lvl w:ilvl="6">
      <w:start w:val="1"/>
      <w:numFmt w:val="bullet"/>
      <w:lvlText w:val="-"/>
      <w:lvlJc w:val="left"/>
      <w:rPr>
        <w:position w:val="0"/>
        <w:u w:val="none"/>
      </w:rPr>
    </w:lvl>
    <w:lvl w:ilvl="7">
      <w:start w:val="1"/>
      <w:numFmt w:val="bullet"/>
      <w:lvlText w:val="-"/>
      <w:lvlJc w:val="left"/>
      <w:rPr>
        <w:position w:val="0"/>
        <w:u w:val="none"/>
      </w:rPr>
    </w:lvl>
    <w:lvl w:ilvl="8">
      <w:start w:val="1"/>
      <w:numFmt w:val="bullet"/>
      <w:lvlText w:val="-"/>
      <w:lvlJc w:val="left"/>
      <w:rPr>
        <w:position w:val="0"/>
        <w:u w:val="none"/>
      </w:rPr>
    </w:lvl>
  </w:abstractNum>
  <w:abstractNum w:abstractNumId="7" w15:restartNumberingAfterBreak="0">
    <w:nsid w:val="3F1D0BD0"/>
    <w:multiLevelType w:val="hybridMultilevel"/>
    <w:tmpl w:val="1B888466"/>
    <w:lvl w:ilvl="0" w:tplc="9F82DDA0">
      <w:start w:val="1"/>
      <w:numFmt w:val="bullet"/>
      <w:pStyle w:val="-3"/>
      <w:lvlText w:val="-"/>
      <w:lvlJc w:val="left"/>
      <w:pPr>
        <w:ind w:left="928" w:hanging="360"/>
      </w:pPr>
      <w:rPr>
        <w:rFonts w:ascii="Courier New" w:hAnsi="Courier New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8" w15:restartNumberingAfterBreak="0">
    <w:nsid w:val="3FCD4F71"/>
    <w:multiLevelType w:val="hybridMultilevel"/>
    <w:tmpl w:val="F5B4BD4C"/>
    <w:lvl w:ilvl="0" w:tplc="6C9AD8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9E8033A"/>
    <w:multiLevelType w:val="hybridMultilevel"/>
    <w:tmpl w:val="0938EF7C"/>
    <w:lvl w:ilvl="0" w:tplc="6C9AD8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B526012"/>
    <w:multiLevelType w:val="multilevel"/>
    <w:tmpl w:val="B54A624C"/>
    <w:lvl w:ilvl="0">
      <w:start w:val="1"/>
      <w:numFmt w:val="decimal"/>
      <w:lvlText w:val="%1."/>
      <w:lvlJc w:val="left"/>
      <w:pPr>
        <w:tabs>
          <w:tab w:val="left" w:pos="567"/>
        </w:tabs>
        <w:ind w:left="567" w:hanging="567"/>
      </w:pPr>
      <w:rPr>
        <w:i w:val="0"/>
        <w:strike w:val="0"/>
        <w:vanish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left" w:pos="1134"/>
        </w:tabs>
        <w:ind w:left="1134" w:hanging="1134"/>
      </w:pPr>
      <w:rPr>
        <w:b/>
        <w:i w:val="0"/>
        <w:caps w:val="0"/>
        <w:strike w:val="0"/>
        <w:vanish w:val="0"/>
        <w:color w:val="auto"/>
        <w:sz w:val="28"/>
        <w:u w:val="none"/>
        <w:vertAlign w:val="baseline"/>
      </w:rPr>
    </w:lvl>
    <w:lvl w:ilvl="2">
      <w:start w:val="1"/>
      <w:numFmt w:val="decimal"/>
      <w:pStyle w:val="a1"/>
      <w:lvlText w:val="%1.%2.%3"/>
      <w:lvlJc w:val="left"/>
      <w:pPr>
        <w:tabs>
          <w:tab w:val="left" w:pos="1134"/>
        </w:tabs>
        <w:ind w:left="1134" w:hanging="1134"/>
      </w:pPr>
      <w:rPr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left" w:pos="1134"/>
        </w:tabs>
        <w:ind w:left="1134" w:hanging="1134"/>
      </w:pPr>
      <w:rPr>
        <w:b w:val="0"/>
        <w:i w:val="0"/>
        <w:caps w:val="0"/>
        <w:strike w:val="0"/>
        <w:vanish w:val="0"/>
        <w:color w:val="auto"/>
        <w:u w:val="none"/>
        <w:vertAlign w:val="baseline"/>
      </w:rPr>
    </w:lvl>
    <w:lvl w:ilvl="4">
      <w:start w:val="1"/>
      <w:numFmt w:val="russianLower"/>
      <w:lvlText w:val="%5)"/>
      <w:lvlJc w:val="left"/>
      <w:pPr>
        <w:tabs>
          <w:tab w:val="left" w:pos="1701"/>
        </w:tabs>
        <w:ind w:left="1701" w:hanging="567"/>
      </w:pPr>
      <w:rPr>
        <w:b w:val="0"/>
        <w:i w:val="0"/>
      </w:rPr>
    </w:lvl>
    <w:lvl w:ilvl="5">
      <w:start w:val="1"/>
      <w:numFmt w:val="bullet"/>
      <w:pStyle w:val="a2"/>
      <w:lvlText w:val=""/>
      <w:lvlJc w:val="left"/>
      <w:pPr>
        <w:tabs>
          <w:tab w:val="left" w:pos="2268"/>
        </w:tabs>
        <w:ind w:left="2268" w:hanging="567"/>
      </w:pPr>
      <w:rPr>
        <w:rFonts w:ascii="Symbol" w:hAnsi="Symbol"/>
      </w:rPr>
    </w:lvl>
    <w:lvl w:ilvl="6">
      <w:start w:val="1"/>
      <w:numFmt w:val="lowerLetter"/>
      <w:lvlText w:val="%5%6%7)"/>
      <w:lvlJc w:val="left"/>
      <w:pPr>
        <w:tabs>
          <w:tab w:val="left" w:pos="2835"/>
        </w:tabs>
        <w:ind w:left="2835" w:hanging="567"/>
      </w:pPr>
    </w:lvl>
    <w:lvl w:ilvl="7">
      <w:start w:val="1"/>
      <w:numFmt w:val="decimal"/>
      <w:lvlText w:val="%1.%2.%3.%4.%5.%6.%7.%8."/>
      <w:lvlJc w:val="left"/>
      <w:pPr>
        <w:tabs>
          <w:tab w:val="left" w:pos="4545"/>
        </w:tabs>
        <w:ind w:left="2889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5265"/>
        </w:tabs>
        <w:ind w:left="3465" w:hanging="1440"/>
      </w:pPr>
    </w:lvl>
  </w:abstractNum>
  <w:abstractNum w:abstractNumId="11" w15:restartNumberingAfterBreak="0">
    <w:nsid w:val="50395034"/>
    <w:multiLevelType w:val="multilevel"/>
    <w:tmpl w:val="B8CC167C"/>
    <w:lvl w:ilvl="0">
      <w:start w:val="1"/>
      <w:numFmt w:val="decimal"/>
      <w:lvlText w:val="%1.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left" w:pos="1664"/>
        </w:tabs>
        <w:ind w:left="16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80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90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2" w15:restartNumberingAfterBreak="0">
    <w:nsid w:val="52EA0F24"/>
    <w:multiLevelType w:val="multilevel"/>
    <w:tmpl w:val="36A0E650"/>
    <w:styleLink w:val="List7"/>
    <w:lvl w:ilvl="0">
      <w:numFmt w:val="bullet"/>
      <w:lvlText w:val="-"/>
      <w:lvlJc w:val="left"/>
      <w:rPr>
        <w:position w:val="0"/>
        <w:u w:val="none"/>
      </w:rPr>
    </w:lvl>
    <w:lvl w:ilvl="1">
      <w:start w:val="1"/>
      <w:numFmt w:val="bullet"/>
      <w:lvlText w:val="-"/>
      <w:lvlJc w:val="left"/>
      <w:rPr>
        <w:position w:val="0"/>
        <w:u w:val="none"/>
      </w:rPr>
    </w:lvl>
    <w:lvl w:ilvl="2">
      <w:start w:val="1"/>
      <w:numFmt w:val="bullet"/>
      <w:lvlText w:val="-"/>
      <w:lvlJc w:val="left"/>
      <w:rPr>
        <w:position w:val="0"/>
        <w:u w:val="none"/>
      </w:rPr>
    </w:lvl>
    <w:lvl w:ilvl="3">
      <w:start w:val="1"/>
      <w:numFmt w:val="bullet"/>
      <w:lvlText w:val="-"/>
      <w:lvlJc w:val="left"/>
      <w:rPr>
        <w:position w:val="0"/>
        <w:u w:val="none"/>
      </w:rPr>
    </w:lvl>
    <w:lvl w:ilvl="4">
      <w:start w:val="1"/>
      <w:numFmt w:val="bullet"/>
      <w:lvlText w:val="-"/>
      <w:lvlJc w:val="left"/>
      <w:rPr>
        <w:position w:val="0"/>
        <w:u w:val="none"/>
      </w:rPr>
    </w:lvl>
    <w:lvl w:ilvl="5">
      <w:start w:val="1"/>
      <w:numFmt w:val="bullet"/>
      <w:lvlText w:val="-"/>
      <w:lvlJc w:val="left"/>
      <w:rPr>
        <w:position w:val="0"/>
        <w:u w:val="none"/>
      </w:rPr>
    </w:lvl>
    <w:lvl w:ilvl="6">
      <w:start w:val="1"/>
      <w:numFmt w:val="bullet"/>
      <w:lvlText w:val="-"/>
      <w:lvlJc w:val="left"/>
      <w:rPr>
        <w:position w:val="0"/>
        <w:u w:val="none"/>
      </w:rPr>
    </w:lvl>
    <w:lvl w:ilvl="7">
      <w:start w:val="1"/>
      <w:numFmt w:val="bullet"/>
      <w:lvlText w:val="-"/>
      <w:lvlJc w:val="left"/>
      <w:rPr>
        <w:position w:val="0"/>
        <w:u w:val="none"/>
      </w:rPr>
    </w:lvl>
    <w:lvl w:ilvl="8">
      <w:start w:val="1"/>
      <w:numFmt w:val="bullet"/>
      <w:lvlText w:val="-"/>
      <w:lvlJc w:val="left"/>
      <w:rPr>
        <w:position w:val="0"/>
        <w:u w:val="none"/>
      </w:rPr>
    </w:lvl>
  </w:abstractNum>
  <w:abstractNum w:abstractNumId="13" w15:restartNumberingAfterBreak="0">
    <w:nsid w:val="5B953AE1"/>
    <w:multiLevelType w:val="hybridMultilevel"/>
    <w:tmpl w:val="6EAE7998"/>
    <w:lvl w:ilvl="0" w:tplc="6C9AD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1D6F81"/>
    <w:multiLevelType w:val="hybridMultilevel"/>
    <w:tmpl w:val="DBAACAE2"/>
    <w:lvl w:ilvl="0" w:tplc="6C9AD8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76DB7215"/>
    <w:multiLevelType w:val="hybridMultilevel"/>
    <w:tmpl w:val="9D54309E"/>
    <w:lvl w:ilvl="0" w:tplc="6C9AD8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70C4F66"/>
    <w:multiLevelType w:val="hybridMultilevel"/>
    <w:tmpl w:val="6308B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86685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0215600">
    <w:abstractNumId w:val="3"/>
  </w:num>
  <w:num w:numId="3" w16cid:durableId="708266323">
    <w:abstractNumId w:val="1"/>
  </w:num>
  <w:num w:numId="4" w16cid:durableId="833103610">
    <w:abstractNumId w:val="2"/>
  </w:num>
  <w:num w:numId="5" w16cid:durableId="1681008656">
    <w:abstractNumId w:val="10"/>
  </w:num>
  <w:num w:numId="6" w16cid:durableId="1114787058">
    <w:abstractNumId w:val="7"/>
  </w:num>
  <w:num w:numId="7" w16cid:durableId="2130513295">
    <w:abstractNumId w:val="4"/>
  </w:num>
  <w:num w:numId="8" w16cid:durableId="1538159665">
    <w:abstractNumId w:val="0"/>
  </w:num>
  <w:num w:numId="9" w16cid:durableId="2039162218">
    <w:abstractNumId w:val="5"/>
  </w:num>
  <w:num w:numId="10" w16cid:durableId="864710826">
    <w:abstractNumId w:val="9"/>
  </w:num>
  <w:num w:numId="11" w16cid:durableId="31154895">
    <w:abstractNumId w:val="15"/>
  </w:num>
  <w:num w:numId="12" w16cid:durableId="1395658174">
    <w:abstractNumId w:val="8"/>
  </w:num>
  <w:num w:numId="13" w16cid:durableId="1814132262">
    <w:abstractNumId w:val="14"/>
  </w:num>
  <w:num w:numId="14" w16cid:durableId="1399859163">
    <w:abstractNumId w:val="6"/>
  </w:num>
  <w:num w:numId="15" w16cid:durableId="758672332">
    <w:abstractNumId w:val="12"/>
  </w:num>
  <w:num w:numId="16" w16cid:durableId="205263789">
    <w:abstractNumId w:val="16"/>
  </w:num>
  <w:num w:numId="17" w16cid:durableId="235550225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09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585"/>
    <w:rsid w:val="00000015"/>
    <w:rsid w:val="00000FBA"/>
    <w:rsid w:val="00001401"/>
    <w:rsid w:val="000025C0"/>
    <w:rsid w:val="00003212"/>
    <w:rsid w:val="00026049"/>
    <w:rsid w:val="00027FBC"/>
    <w:rsid w:val="00030686"/>
    <w:rsid w:val="00030D06"/>
    <w:rsid w:val="00031A4C"/>
    <w:rsid w:val="00034585"/>
    <w:rsid w:val="00043093"/>
    <w:rsid w:val="00046D2F"/>
    <w:rsid w:val="0004757B"/>
    <w:rsid w:val="00054917"/>
    <w:rsid w:val="0007204E"/>
    <w:rsid w:val="00074DFD"/>
    <w:rsid w:val="00075E98"/>
    <w:rsid w:val="00076874"/>
    <w:rsid w:val="0008047B"/>
    <w:rsid w:val="00085717"/>
    <w:rsid w:val="00085EC2"/>
    <w:rsid w:val="000861A5"/>
    <w:rsid w:val="00092177"/>
    <w:rsid w:val="00093DC3"/>
    <w:rsid w:val="00093E46"/>
    <w:rsid w:val="000A0011"/>
    <w:rsid w:val="000A011B"/>
    <w:rsid w:val="000A06E3"/>
    <w:rsid w:val="000A0FDD"/>
    <w:rsid w:val="000A1A9C"/>
    <w:rsid w:val="000A21F4"/>
    <w:rsid w:val="000B01D4"/>
    <w:rsid w:val="000B2AFF"/>
    <w:rsid w:val="000B47CC"/>
    <w:rsid w:val="000B63D1"/>
    <w:rsid w:val="000B6450"/>
    <w:rsid w:val="000B6C9A"/>
    <w:rsid w:val="000B7576"/>
    <w:rsid w:val="000C56D2"/>
    <w:rsid w:val="000C5D9B"/>
    <w:rsid w:val="000D03D1"/>
    <w:rsid w:val="000D3D9F"/>
    <w:rsid w:val="000D68FC"/>
    <w:rsid w:val="000E1139"/>
    <w:rsid w:val="000E3136"/>
    <w:rsid w:val="000E31EB"/>
    <w:rsid w:val="000E6544"/>
    <w:rsid w:val="000F6100"/>
    <w:rsid w:val="000F6808"/>
    <w:rsid w:val="001023FD"/>
    <w:rsid w:val="00103CAE"/>
    <w:rsid w:val="00107E66"/>
    <w:rsid w:val="001208AB"/>
    <w:rsid w:val="00120C43"/>
    <w:rsid w:val="00126840"/>
    <w:rsid w:val="00127033"/>
    <w:rsid w:val="00127C05"/>
    <w:rsid w:val="00131E87"/>
    <w:rsid w:val="001321D5"/>
    <w:rsid w:val="00134260"/>
    <w:rsid w:val="00135D15"/>
    <w:rsid w:val="00136B8D"/>
    <w:rsid w:val="001408EF"/>
    <w:rsid w:val="0014331B"/>
    <w:rsid w:val="001447DD"/>
    <w:rsid w:val="00154AC7"/>
    <w:rsid w:val="00154CD5"/>
    <w:rsid w:val="001647AF"/>
    <w:rsid w:val="00166203"/>
    <w:rsid w:val="0016735E"/>
    <w:rsid w:val="001703D6"/>
    <w:rsid w:val="001705AD"/>
    <w:rsid w:val="0017497C"/>
    <w:rsid w:val="00174C83"/>
    <w:rsid w:val="00176929"/>
    <w:rsid w:val="00180935"/>
    <w:rsid w:val="001818C5"/>
    <w:rsid w:val="00187C3D"/>
    <w:rsid w:val="001912F3"/>
    <w:rsid w:val="00191602"/>
    <w:rsid w:val="00193DBC"/>
    <w:rsid w:val="00194808"/>
    <w:rsid w:val="00194ABD"/>
    <w:rsid w:val="00197C4D"/>
    <w:rsid w:val="001A1464"/>
    <w:rsid w:val="001A165A"/>
    <w:rsid w:val="001A3AD0"/>
    <w:rsid w:val="001A5CC1"/>
    <w:rsid w:val="001A646D"/>
    <w:rsid w:val="001A67E0"/>
    <w:rsid w:val="001A700B"/>
    <w:rsid w:val="001A7470"/>
    <w:rsid w:val="001B6A8A"/>
    <w:rsid w:val="001B7076"/>
    <w:rsid w:val="001C08A8"/>
    <w:rsid w:val="001C1751"/>
    <w:rsid w:val="001C2FEC"/>
    <w:rsid w:val="001C6335"/>
    <w:rsid w:val="001D4B82"/>
    <w:rsid w:val="001D64B7"/>
    <w:rsid w:val="001E0E4A"/>
    <w:rsid w:val="001E1823"/>
    <w:rsid w:val="001E5ABF"/>
    <w:rsid w:val="001E7B25"/>
    <w:rsid w:val="001F1881"/>
    <w:rsid w:val="001F1FEB"/>
    <w:rsid w:val="001F513D"/>
    <w:rsid w:val="00201397"/>
    <w:rsid w:val="00201658"/>
    <w:rsid w:val="00202B20"/>
    <w:rsid w:val="00206A10"/>
    <w:rsid w:val="00206B64"/>
    <w:rsid w:val="00210A7F"/>
    <w:rsid w:val="00210E7A"/>
    <w:rsid w:val="00215624"/>
    <w:rsid w:val="0021764F"/>
    <w:rsid w:val="0022006A"/>
    <w:rsid w:val="00223251"/>
    <w:rsid w:val="0022490C"/>
    <w:rsid w:val="00226DD6"/>
    <w:rsid w:val="002272C8"/>
    <w:rsid w:val="00227751"/>
    <w:rsid w:val="00232094"/>
    <w:rsid w:val="0024563E"/>
    <w:rsid w:val="0024569F"/>
    <w:rsid w:val="002458B9"/>
    <w:rsid w:val="00250C5C"/>
    <w:rsid w:val="00250FCC"/>
    <w:rsid w:val="0025503E"/>
    <w:rsid w:val="00256728"/>
    <w:rsid w:val="0026072D"/>
    <w:rsid w:val="00260C1E"/>
    <w:rsid w:val="00261AAB"/>
    <w:rsid w:val="0026343E"/>
    <w:rsid w:val="00265E8E"/>
    <w:rsid w:val="00265EF0"/>
    <w:rsid w:val="002716C6"/>
    <w:rsid w:val="00271FC9"/>
    <w:rsid w:val="002738FE"/>
    <w:rsid w:val="00276A66"/>
    <w:rsid w:val="00276BE6"/>
    <w:rsid w:val="00280CC4"/>
    <w:rsid w:val="00280CC6"/>
    <w:rsid w:val="002819DA"/>
    <w:rsid w:val="0028286E"/>
    <w:rsid w:val="0028470F"/>
    <w:rsid w:val="002856B3"/>
    <w:rsid w:val="00290728"/>
    <w:rsid w:val="002910CD"/>
    <w:rsid w:val="00292876"/>
    <w:rsid w:val="00292EEA"/>
    <w:rsid w:val="00295F3A"/>
    <w:rsid w:val="0029601D"/>
    <w:rsid w:val="00296663"/>
    <w:rsid w:val="002A18CD"/>
    <w:rsid w:val="002A3DDE"/>
    <w:rsid w:val="002A3EBC"/>
    <w:rsid w:val="002A501F"/>
    <w:rsid w:val="002B15BD"/>
    <w:rsid w:val="002B3E79"/>
    <w:rsid w:val="002B5238"/>
    <w:rsid w:val="002B5D5A"/>
    <w:rsid w:val="002B5DEC"/>
    <w:rsid w:val="002B742B"/>
    <w:rsid w:val="002C0238"/>
    <w:rsid w:val="002C3BC4"/>
    <w:rsid w:val="002C4693"/>
    <w:rsid w:val="002C4E06"/>
    <w:rsid w:val="002C5223"/>
    <w:rsid w:val="002D233A"/>
    <w:rsid w:val="002D39A4"/>
    <w:rsid w:val="002D3C40"/>
    <w:rsid w:val="002D51D4"/>
    <w:rsid w:val="002D7885"/>
    <w:rsid w:val="002E17EC"/>
    <w:rsid w:val="002E1DD1"/>
    <w:rsid w:val="002E3C30"/>
    <w:rsid w:val="002E53FE"/>
    <w:rsid w:val="002E78DD"/>
    <w:rsid w:val="002F2215"/>
    <w:rsid w:val="00301FB7"/>
    <w:rsid w:val="00305781"/>
    <w:rsid w:val="00306C76"/>
    <w:rsid w:val="003100EF"/>
    <w:rsid w:val="00310A7A"/>
    <w:rsid w:val="0031124F"/>
    <w:rsid w:val="0031491A"/>
    <w:rsid w:val="00314B76"/>
    <w:rsid w:val="00316C53"/>
    <w:rsid w:val="00322338"/>
    <w:rsid w:val="003273E4"/>
    <w:rsid w:val="00327699"/>
    <w:rsid w:val="00333113"/>
    <w:rsid w:val="00334306"/>
    <w:rsid w:val="00335EBA"/>
    <w:rsid w:val="00337B16"/>
    <w:rsid w:val="00342BD2"/>
    <w:rsid w:val="00343319"/>
    <w:rsid w:val="00346E93"/>
    <w:rsid w:val="00347028"/>
    <w:rsid w:val="003517BF"/>
    <w:rsid w:val="00355D7F"/>
    <w:rsid w:val="00356FF2"/>
    <w:rsid w:val="003574F6"/>
    <w:rsid w:val="00363799"/>
    <w:rsid w:val="00366CD9"/>
    <w:rsid w:val="00376FDB"/>
    <w:rsid w:val="00381C70"/>
    <w:rsid w:val="00381D24"/>
    <w:rsid w:val="00382666"/>
    <w:rsid w:val="00383257"/>
    <w:rsid w:val="00383669"/>
    <w:rsid w:val="00387A18"/>
    <w:rsid w:val="00387FF1"/>
    <w:rsid w:val="00390AD1"/>
    <w:rsid w:val="00390B96"/>
    <w:rsid w:val="00396863"/>
    <w:rsid w:val="003973E2"/>
    <w:rsid w:val="003A061D"/>
    <w:rsid w:val="003A5893"/>
    <w:rsid w:val="003B26B0"/>
    <w:rsid w:val="003B50C2"/>
    <w:rsid w:val="003B5120"/>
    <w:rsid w:val="003B58BF"/>
    <w:rsid w:val="003B623E"/>
    <w:rsid w:val="003C0110"/>
    <w:rsid w:val="003C0C1D"/>
    <w:rsid w:val="003C0CF4"/>
    <w:rsid w:val="003C2092"/>
    <w:rsid w:val="003C2889"/>
    <w:rsid w:val="003C33EB"/>
    <w:rsid w:val="003C4970"/>
    <w:rsid w:val="003D251B"/>
    <w:rsid w:val="003D3F85"/>
    <w:rsid w:val="003D44D8"/>
    <w:rsid w:val="003D50BC"/>
    <w:rsid w:val="003D6601"/>
    <w:rsid w:val="003E0768"/>
    <w:rsid w:val="003E1070"/>
    <w:rsid w:val="003E1424"/>
    <w:rsid w:val="003E3CE8"/>
    <w:rsid w:val="003E45D1"/>
    <w:rsid w:val="003E6F7A"/>
    <w:rsid w:val="003F0A33"/>
    <w:rsid w:val="003F112E"/>
    <w:rsid w:val="003F1497"/>
    <w:rsid w:val="003F1E1F"/>
    <w:rsid w:val="003F6F1F"/>
    <w:rsid w:val="003F7A26"/>
    <w:rsid w:val="00405AAE"/>
    <w:rsid w:val="00405AEC"/>
    <w:rsid w:val="00406EA5"/>
    <w:rsid w:val="00410247"/>
    <w:rsid w:val="004131CB"/>
    <w:rsid w:val="004132B0"/>
    <w:rsid w:val="004175AF"/>
    <w:rsid w:val="00422BB3"/>
    <w:rsid w:val="00423F76"/>
    <w:rsid w:val="004276D4"/>
    <w:rsid w:val="004314B3"/>
    <w:rsid w:val="00434541"/>
    <w:rsid w:val="0043470D"/>
    <w:rsid w:val="00435F56"/>
    <w:rsid w:val="00436201"/>
    <w:rsid w:val="00441B96"/>
    <w:rsid w:val="00443485"/>
    <w:rsid w:val="00443A48"/>
    <w:rsid w:val="00443F33"/>
    <w:rsid w:val="00445B1A"/>
    <w:rsid w:val="0044710E"/>
    <w:rsid w:val="00451ECA"/>
    <w:rsid w:val="00452838"/>
    <w:rsid w:val="00461D26"/>
    <w:rsid w:val="00465705"/>
    <w:rsid w:val="00470E6D"/>
    <w:rsid w:val="004712EA"/>
    <w:rsid w:val="00471657"/>
    <w:rsid w:val="00471CED"/>
    <w:rsid w:val="004732D4"/>
    <w:rsid w:val="00476B8F"/>
    <w:rsid w:val="004779DA"/>
    <w:rsid w:val="00477FE9"/>
    <w:rsid w:val="00480CF9"/>
    <w:rsid w:val="004822FB"/>
    <w:rsid w:val="004909DE"/>
    <w:rsid w:val="00490E10"/>
    <w:rsid w:val="00497934"/>
    <w:rsid w:val="00497B58"/>
    <w:rsid w:val="004A0DDD"/>
    <w:rsid w:val="004A1485"/>
    <w:rsid w:val="004A26EB"/>
    <w:rsid w:val="004A3F7C"/>
    <w:rsid w:val="004B440A"/>
    <w:rsid w:val="004B4814"/>
    <w:rsid w:val="004B69D9"/>
    <w:rsid w:val="004B6A7E"/>
    <w:rsid w:val="004C00A5"/>
    <w:rsid w:val="004C00ED"/>
    <w:rsid w:val="004C0712"/>
    <w:rsid w:val="004C3CF2"/>
    <w:rsid w:val="004C4534"/>
    <w:rsid w:val="004C72D4"/>
    <w:rsid w:val="004D5079"/>
    <w:rsid w:val="004D527A"/>
    <w:rsid w:val="004E5241"/>
    <w:rsid w:val="004E5607"/>
    <w:rsid w:val="004E6BCB"/>
    <w:rsid w:val="004F66AE"/>
    <w:rsid w:val="004F670D"/>
    <w:rsid w:val="005000D3"/>
    <w:rsid w:val="00502F65"/>
    <w:rsid w:val="00504745"/>
    <w:rsid w:val="00504F28"/>
    <w:rsid w:val="0051027F"/>
    <w:rsid w:val="0051246A"/>
    <w:rsid w:val="00513F55"/>
    <w:rsid w:val="005162EF"/>
    <w:rsid w:val="005166AD"/>
    <w:rsid w:val="00516DCC"/>
    <w:rsid w:val="00517835"/>
    <w:rsid w:val="0052086E"/>
    <w:rsid w:val="00521B91"/>
    <w:rsid w:val="00521CBD"/>
    <w:rsid w:val="00523929"/>
    <w:rsid w:val="00526588"/>
    <w:rsid w:val="00526760"/>
    <w:rsid w:val="0053221B"/>
    <w:rsid w:val="00533602"/>
    <w:rsid w:val="00535999"/>
    <w:rsid w:val="005422E2"/>
    <w:rsid w:val="005424D5"/>
    <w:rsid w:val="00542D3F"/>
    <w:rsid w:val="005440C0"/>
    <w:rsid w:val="00544A41"/>
    <w:rsid w:val="00550F59"/>
    <w:rsid w:val="00552CB0"/>
    <w:rsid w:val="005537AE"/>
    <w:rsid w:val="00560721"/>
    <w:rsid w:val="005610A2"/>
    <w:rsid w:val="00563826"/>
    <w:rsid w:val="00564A03"/>
    <w:rsid w:val="00565F4A"/>
    <w:rsid w:val="0056634C"/>
    <w:rsid w:val="00567853"/>
    <w:rsid w:val="00570A1B"/>
    <w:rsid w:val="005746A9"/>
    <w:rsid w:val="00576C67"/>
    <w:rsid w:val="00577177"/>
    <w:rsid w:val="00577258"/>
    <w:rsid w:val="005774F9"/>
    <w:rsid w:val="005777B5"/>
    <w:rsid w:val="0058576D"/>
    <w:rsid w:val="00587D0E"/>
    <w:rsid w:val="00593759"/>
    <w:rsid w:val="00594168"/>
    <w:rsid w:val="00594762"/>
    <w:rsid w:val="0059751C"/>
    <w:rsid w:val="005A0586"/>
    <w:rsid w:val="005A68E7"/>
    <w:rsid w:val="005B04A2"/>
    <w:rsid w:val="005B0E4F"/>
    <w:rsid w:val="005B47C7"/>
    <w:rsid w:val="005C0262"/>
    <w:rsid w:val="005C3AA5"/>
    <w:rsid w:val="005C7D07"/>
    <w:rsid w:val="005D148E"/>
    <w:rsid w:val="005D1978"/>
    <w:rsid w:val="005D19A6"/>
    <w:rsid w:val="005E1743"/>
    <w:rsid w:val="005E49EC"/>
    <w:rsid w:val="005F225E"/>
    <w:rsid w:val="005F2366"/>
    <w:rsid w:val="00600B07"/>
    <w:rsid w:val="0060525A"/>
    <w:rsid w:val="00606297"/>
    <w:rsid w:val="0061021D"/>
    <w:rsid w:val="006178AC"/>
    <w:rsid w:val="00623776"/>
    <w:rsid w:val="006263C8"/>
    <w:rsid w:val="0063461B"/>
    <w:rsid w:val="00634634"/>
    <w:rsid w:val="006363D6"/>
    <w:rsid w:val="00640743"/>
    <w:rsid w:val="00641344"/>
    <w:rsid w:val="006416F1"/>
    <w:rsid w:val="006460E4"/>
    <w:rsid w:val="0064679E"/>
    <w:rsid w:val="00646D14"/>
    <w:rsid w:val="00647C6B"/>
    <w:rsid w:val="006508B5"/>
    <w:rsid w:val="006542EA"/>
    <w:rsid w:val="00654A2A"/>
    <w:rsid w:val="00655D19"/>
    <w:rsid w:val="00657116"/>
    <w:rsid w:val="00662F3C"/>
    <w:rsid w:val="00665FA0"/>
    <w:rsid w:val="006660CF"/>
    <w:rsid w:val="00666AC0"/>
    <w:rsid w:val="00666DD3"/>
    <w:rsid w:val="0066771C"/>
    <w:rsid w:val="0067044F"/>
    <w:rsid w:val="00671B26"/>
    <w:rsid w:val="00672D64"/>
    <w:rsid w:val="00680AFD"/>
    <w:rsid w:val="006908F3"/>
    <w:rsid w:val="00690905"/>
    <w:rsid w:val="00690939"/>
    <w:rsid w:val="006928E3"/>
    <w:rsid w:val="006932F0"/>
    <w:rsid w:val="006936CA"/>
    <w:rsid w:val="00695CDF"/>
    <w:rsid w:val="00696C8D"/>
    <w:rsid w:val="0069723B"/>
    <w:rsid w:val="00697D0B"/>
    <w:rsid w:val="006A0561"/>
    <w:rsid w:val="006A0B1E"/>
    <w:rsid w:val="006A4627"/>
    <w:rsid w:val="006A5E70"/>
    <w:rsid w:val="006A665E"/>
    <w:rsid w:val="006B26AA"/>
    <w:rsid w:val="006B2C19"/>
    <w:rsid w:val="006B4B92"/>
    <w:rsid w:val="006C048F"/>
    <w:rsid w:val="006C529A"/>
    <w:rsid w:val="006D023A"/>
    <w:rsid w:val="006D0D49"/>
    <w:rsid w:val="006D61DE"/>
    <w:rsid w:val="006E7025"/>
    <w:rsid w:val="006E721C"/>
    <w:rsid w:val="006F3ECC"/>
    <w:rsid w:val="006F5F43"/>
    <w:rsid w:val="006F7671"/>
    <w:rsid w:val="006F78BE"/>
    <w:rsid w:val="00700850"/>
    <w:rsid w:val="007029F5"/>
    <w:rsid w:val="0070461C"/>
    <w:rsid w:val="00704B62"/>
    <w:rsid w:val="007056FF"/>
    <w:rsid w:val="0070612C"/>
    <w:rsid w:val="00706A88"/>
    <w:rsid w:val="00706DD3"/>
    <w:rsid w:val="0071141A"/>
    <w:rsid w:val="007132A8"/>
    <w:rsid w:val="007153C1"/>
    <w:rsid w:val="00717CC3"/>
    <w:rsid w:val="00731F65"/>
    <w:rsid w:val="00735043"/>
    <w:rsid w:val="00735CC4"/>
    <w:rsid w:val="007363F3"/>
    <w:rsid w:val="007364DC"/>
    <w:rsid w:val="00736FC9"/>
    <w:rsid w:val="00740C47"/>
    <w:rsid w:val="00741129"/>
    <w:rsid w:val="00742E4E"/>
    <w:rsid w:val="0075119C"/>
    <w:rsid w:val="00752CA7"/>
    <w:rsid w:val="007579E2"/>
    <w:rsid w:val="00761B30"/>
    <w:rsid w:val="00762ADD"/>
    <w:rsid w:val="00771E4E"/>
    <w:rsid w:val="00772E87"/>
    <w:rsid w:val="00774855"/>
    <w:rsid w:val="00781A34"/>
    <w:rsid w:val="00783E60"/>
    <w:rsid w:val="007870C7"/>
    <w:rsid w:val="00791345"/>
    <w:rsid w:val="007933BF"/>
    <w:rsid w:val="007A1212"/>
    <w:rsid w:val="007A34A6"/>
    <w:rsid w:val="007A419D"/>
    <w:rsid w:val="007B1CC1"/>
    <w:rsid w:val="007B4053"/>
    <w:rsid w:val="007B5044"/>
    <w:rsid w:val="007B7072"/>
    <w:rsid w:val="007C02E9"/>
    <w:rsid w:val="007C0504"/>
    <w:rsid w:val="007C09C5"/>
    <w:rsid w:val="007C5597"/>
    <w:rsid w:val="007C5C7E"/>
    <w:rsid w:val="007D01BD"/>
    <w:rsid w:val="007D04BB"/>
    <w:rsid w:val="007D0FC6"/>
    <w:rsid w:val="007D1203"/>
    <w:rsid w:val="007D2924"/>
    <w:rsid w:val="007D32EA"/>
    <w:rsid w:val="007D53CE"/>
    <w:rsid w:val="007D6EB1"/>
    <w:rsid w:val="007D710F"/>
    <w:rsid w:val="007D723C"/>
    <w:rsid w:val="007D7A01"/>
    <w:rsid w:val="007E10E4"/>
    <w:rsid w:val="007E3819"/>
    <w:rsid w:val="007E4E2A"/>
    <w:rsid w:val="007F213A"/>
    <w:rsid w:val="007F2712"/>
    <w:rsid w:val="0080260A"/>
    <w:rsid w:val="00802887"/>
    <w:rsid w:val="008034E2"/>
    <w:rsid w:val="00803A06"/>
    <w:rsid w:val="00803D36"/>
    <w:rsid w:val="00803F2E"/>
    <w:rsid w:val="0080408F"/>
    <w:rsid w:val="0080449A"/>
    <w:rsid w:val="008044CB"/>
    <w:rsid w:val="0080683C"/>
    <w:rsid w:val="00806D1A"/>
    <w:rsid w:val="0081671E"/>
    <w:rsid w:val="008249E2"/>
    <w:rsid w:val="008253FC"/>
    <w:rsid w:val="00832BD7"/>
    <w:rsid w:val="008339B9"/>
    <w:rsid w:val="00835350"/>
    <w:rsid w:val="00836CFE"/>
    <w:rsid w:val="008421AE"/>
    <w:rsid w:val="00842B2F"/>
    <w:rsid w:val="008469A0"/>
    <w:rsid w:val="00847195"/>
    <w:rsid w:val="00851116"/>
    <w:rsid w:val="008549E7"/>
    <w:rsid w:val="00854F72"/>
    <w:rsid w:val="008550AC"/>
    <w:rsid w:val="00856B92"/>
    <w:rsid w:val="00856CF7"/>
    <w:rsid w:val="00863040"/>
    <w:rsid w:val="0086357D"/>
    <w:rsid w:val="008719E7"/>
    <w:rsid w:val="00872B65"/>
    <w:rsid w:val="00873CCB"/>
    <w:rsid w:val="00876DDE"/>
    <w:rsid w:val="008829AC"/>
    <w:rsid w:val="00882AF7"/>
    <w:rsid w:val="008846E0"/>
    <w:rsid w:val="0089172D"/>
    <w:rsid w:val="00892CAC"/>
    <w:rsid w:val="00894FBC"/>
    <w:rsid w:val="008A1177"/>
    <w:rsid w:val="008A1C5F"/>
    <w:rsid w:val="008A1F47"/>
    <w:rsid w:val="008A22FD"/>
    <w:rsid w:val="008A24DE"/>
    <w:rsid w:val="008A5EB6"/>
    <w:rsid w:val="008A5EBB"/>
    <w:rsid w:val="008A7C86"/>
    <w:rsid w:val="008B274A"/>
    <w:rsid w:val="008C2036"/>
    <w:rsid w:val="008C3F68"/>
    <w:rsid w:val="008C4F1B"/>
    <w:rsid w:val="008C5AC6"/>
    <w:rsid w:val="008C6E09"/>
    <w:rsid w:val="008D6A79"/>
    <w:rsid w:val="008E2470"/>
    <w:rsid w:val="008E2FB9"/>
    <w:rsid w:val="008F36B8"/>
    <w:rsid w:val="008F6C8D"/>
    <w:rsid w:val="008F7102"/>
    <w:rsid w:val="00900056"/>
    <w:rsid w:val="00901369"/>
    <w:rsid w:val="00901473"/>
    <w:rsid w:val="00906E72"/>
    <w:rsid w:val="00910500"/>
    <w:rsid w:val="009107A4"/>
    <w:rsid w:val="00910C03"/>
    <w:rsid w:val="00910C41"/>
    <w:rsid w:val="009127A7"/>
    <w:rsid w:val="00912A1F"/>
    <w:rsid w:val="00915455"/>
    <w:rsid w:val="00915E3B"/>
    <w:rsid w:val="009177F7"/>
    <w:rsid w:val="00920D0E"/>
    <w:rsid w:val="00922653"/>
    <w:rsid w:val="00923FE5"/>
    <w:rsid w:val="00930AF0"/>
    <w:rsid w:val="009352AE"/>
    <w:rsid w:val="009403C0"/>
    <w:rsid w:val="009416B2"/>
    <w:rsid w:val="0094521A"/>
    <w:rsid w:val="00946254"/>
    <w:rsid w:val="00947CEF"/>
    <w:rsid w:val="00950EB2"/>
    <w:rsid w:val="00954DB3"/>
    <w:rsid w:val="009556EE"/>
    <w:rsid w:val="009572B7"/>
    <w:rsid w:val="00957B08"/>
    <w:rsid w:val="00963855"/>
    <w:rsid w:val="00965A4F"/>
    <w:rsid w:val="0097066B"/>
    <w:rsid w:val="00973952"/>
    <w:rsid w:val="00975589"/>
    <w:rsid w:val="00975CE8"/>
    <w:rsid w:val="00976CF5"/>
    <w:rsid w:val="009801F6"/>
    <w:rsid w:val="009853E9"/>
    <w:rsid w:val="00985E6B"/>
    <w:rsid w:val="009938B7"/>
    <w:rsid w:val="009974D2"/>
    <w:rsid w:val="009978A9"/>
    <w:rsid w:val="009B59AC"/>
    <w:rsid w:val="009B5DD8"/>
    <w:rsid w:val="009B7292"/>
    <w:rsid w:val="009C1203"/>
    <w:rsid w:val="009C1D38"/>
    <w:rsid w:val="009C52C5"/>
    <w:rsid w:val="009C687F"/>
    <w:rsid w:val="009C6B16"/>
    <w:rsid w:val="009D3246"/>
    <w:rsid w:val="009D5CE6"/>
    <w:rsid w:val="009D6A18"/>
    <w:rsid w:val="009E123F"/>
    <w:rsid w:val="009E24E3"/>
    <w:rsid w:val="009F0922"/>
    <w:rsid w:val="009F1B98"/>
    <w:rsid w:val="009F4AB9"/>
    <w:rsid w:val="009F51C7"/>
    <w:rsid w:val="009F548B"/>
    <w:rsid w:val="009F606F"/>
    <w:rsid w:val="009F75B3"/>
    <w:rsid w:val="00A004A7"/>
    <w:rsid w:val="00A01140"/>
    <w:rsid w:val="00A055CE"/>
    <w:rsid w:val="00A06369"/>
    <w:rsid w:val="00A0690B"/>
    <w:rsid w:val="00A079AD"/>
    <w:rsid w:val="00A10FD3"/>
    <w:rsid w:val="00A11A8F"/>
    <w:rsid w:val="00A125C3"/>
    <w:rsid w:val="00A13FF4"/>
    <w:rsid w:val="00A173BC"/>
    <w:rsid w:val="00A208B3"/>
    <w:rsid w:val="00A217C0"/>
    <w:rsid w:val="00A21C6E"/>
    <w:rsid w:val="00A24A1E"/>
    <w:rsid w:val="00A27883"/>
    <w:rsid w:val="00A304C0"/>
    <w:rsid w:val="00A305CC"/>
    <w:rsid w:val="00A33A55"/>
    <w:rsid w:val="00A36489"/>
    <w:rsid w:val="00A42000"/>
    <w:rsid w:val="00A430A4"/>
    <w:rsid w:val="00A47415"/>
    <w:rsid w:val="00A51466"/>
    <w:rsid w:val="00A53A14"/>
    <w:rsid w:val="00A60F5E"/>
    <w:rsid w:val="00A6531D"/>
    <w:rsid w:val="00A65B84"/>
    <w:rsid w:val="00A701AE"/>
    <w:rsid w:val="00A70C93"/>
    <w:rsid w:val="00A737F7"/>
    <w:rsid w:val="00A73BF8"/>
    <w:rsid w:val="00A7422E"/>
    <w:rsid w:val="00A7522E"/>
    <w:rsid w:val="00A7678B"/>
    <w:rsid w:val="00A80C24"/>
    <w:rsid w:val="00A86EE7"/>
    <w:rsid w:val="00A877E8"/>
    <w:rsid w:val="00A92376"/>
    <w:rsid w:val="00A92558"/>
    <w:rsid w:val="00A9438F"/>
    <w:rsid w:val="00A94DEA"/>
    <w:rsid w:val="00A95F9A"/>
    <w:rsid w:val="00A960E4"/>
    <w:rsid w:val="00A965B6"/>
    <w:rsid w:val="00AA4E7A"/>
    <w:rsid w:val="00AA5FD6"/>
    <w:rsid w:val="00AB1D60"/>
    <w:rsid w:val="00AB523E"/>
    <w:rsid w:val="00AC1BB8"/>
    <w:rsid w:val="00AC5F62"/>
    <w:rsid w:val="00AC7052"/>
    <w:rsid w:val="00AE53DD"/>
    <w:rsid w:val="00AE66DA"/>
    <w:rsid w:val="00AE7513"/>
    <w:rsid w:val="00AF2EEC"/>
    <w:rsid w:val="00AF32E5"/>
    <w:rsid w:val="00AF5931"/>
    <w:rsid w:val="00AF6929"/>
    <w:rsid w:val="00AF7B7E"/>
    <w:rsid w:val="00B0139E"/>
    <w:rsid w:val="00B01C72"/>
    <w:rsid w:val="00B0528C"/>
    <w:rsid w:val="00B05CF7"/>
    <w:rsid w:val="00B075A5"/>
    <w:rsid w:val="00B100C1"/>
    <w:rsid w:val="00B1102E"/>
    <w:rsid w:val="00B12CFB"/>
    <w:rsid w:val="00B154EE"/>
    <w:rsid w:val="00B159C5"/>
    <w:rsid w:val="00B16AF4"/>
    <w:rsid w:val="00B171FB"/>
    <w:rsid w:val="00B175D1"/>
    <w:rsid w:val="00B17F92"/>
    <w:rsid w:val="00B2030E"/>
    <w:rsid w:val="00B2173A"/>
    <w:rsid w:val="00B23C37"/>
    <w:rsid w:val="00B26DAD"/>
    <w:rsid w:val="00B30900"/>
    <w:rsid w:val="00B30AD1"/>
    <w:rsid w:val="00B313DD"/>
    <w:rsid w:val="00B31AF9"/>
    <w:rsid w:val="00B367AF"/>
    <w:rsid w:val="00B40DF1"/>
    <w:rsid w:val="00B42CA3"/>
    <w:rsid w:val="00B46C35"/>
    <w:rsid w:val="00B5262C"/>
    <w:rsid w:val="00B56B50"/>
    <w:rsid w:val="00B63DA4"/>
    <w:rsid w:val="00B65EE4"/>
    <w:rsid w:val="00B673F7"/>
    <w:rsid w:val="00B71698"/>
    <w:rsid w:val="00B71999"/>
    <w:rsid w:val="00B74AB6"/>
    <w:rsid w:val="00B77819"/>
    <w:rsid w:val="00B85EF9"/>
    <w:rsid w:val="00B87B86"/>
    <w:rsid w:val="00B92493"/>
    <w:rsid w:val="00B931A9"/>
    <w:rsid w:val="00BA0C56"/>
    <w:rsid w:val="00BA209B"/>
    <w:rsid w:val="00BA2F61"/>
    <w:rsid w:val="00BA6C4F"/>
    <w:rsid w:val="00BA6D3F"/>
    <w:rsid w:val="00BB13FA"/>
    <w:rsid w:val="00BB2BDE"/>
    <w:rsid w:val="00BB2DF1"/>
    <w:rsid w:val="00BB3762"/>
    <w:rsid w:val="00BC00A6"/>
    <w:rsid w:val="00BC064E"/>
    <w:rsid w:val="00BC2E20"/>
    <w:rsid w:val="00BC3EEB"/>
    <w:rsid w:val="00BC53B8"/>
    <w:rsid w:val="00BD3677"/>
    <w:rsid w:val="00BD4B31"/>
    <w:rsid w:val="00BD5324"/>
    <w:rsid w:val="00BD61F1"/>
    <w:rsid w:val="00BE27CD"/>
    <w:rsid w:val="00BE2B5D"/>
    <w:rsid w:val="00BE2FAD"/>
    <w:rsid w:val="00BE490B"/>
    <w:rsid w:val="00BE4AB2"/>
    <w:rsid w:val="00BF1F26"/>
    <w:rsid w:val="00BF35D2"/>
    <w:rsid w:val="00BF35FC"/>
    <w:rsid w:val="00BF44AA"/>
    <w:rsid w:val="00BF5EFF"/>
    <w:rsid w:val="00BF7810"/>
    <w:rsid w:val="00C005B7"/>
    <w:rsid w:val="00C044F1"/>
    <w:rsid w:val="00C051A6"/>
    <w:rsid w:val="00C12BE7"/>
    <w:rsid w:val="00C13435"/>
    <w:rsid w:val="00C15B03"/>
    <w:rsid w:val="00C206D2"/>
    <w:rsid w:val="00C23A7D"/>
    <w:rsid w:val="00C24299"/>
    <w:rsid w:val="00C24D97"/>
    <w:rsid w:val="00C2608A"/>
    <w:rsid w:val="00C30BC9"/>
    <w:rsid w:val="00C34C3D"/>
    <w:rsid w:val="00C35613"/>
    <w:rsid w:val="00C3762B"/>
    <w:rsid w:val="00C43A7C"/>
    <w:rsid w:val="00C45552"/>
    <w:rsid w:val="00C4634B"/>
    <w:rsid w:val="00C463B6"/>
    <w:rsid w:val="00C46B5D"/>
    <w:rsid w:val="00C46BCB"/>
    <w:rsid w:val="00C52A50"/>
    <w:rsid w:val="00C53DDE"/>
    <w:rsid w:val="00C542FE"/>
    <w:rsid w:val="00C5492C"/>
    <w:rsid w:val="00C56115"/>
    <w:rsid w:val="00C60B31"/>
    <w:rsid w:val="00C612B9"/>
    <w:rsid w:val="00C6307B"/>
    <w:rsid w:val="00C643FA"/>
    <w:rsid w:val="00C65C16"/>
    <w:rsid w:val="00C6703C"/>
    <w:rsid w:val="00C67219"/>
    <w:rsid w:val="00C672D4"/>
    <w:rsid w:val="00C723C8"/>
    <w:rsid w:val="00C749DF"/>
    <w:rsid w:val="00C7719A"/>
    <w:rsid w:val="00C8086D"/>
    <w:rsid w:val="00C80C22"/>
    <w:rsid w:val="00C8237D"/>
    <w:rsid w:val="00C86F66"/>
    <w:rsid w:val="00C906F0"/>
    <w:rsid w:val="00C91517"/>
    <w:rsid w:val="00C915CC"/>
    <w:rsid w:val="00C92098"/>
    <w:rsid w:val="00C95037"/>
    <w:rsid w:val="00C97D03"/>
    <w:rsid w:val="00CA0538"/>
    <w:rsid w:val="00CA3561"/>
    <w:rsid w:val="00CA45EE"/>
    <w:rsid w:val="00CA7ADB"/>
    <w:rsid w:val="00CB0799"/>
    <w:rsid w:val="00CB604C"/>
    <w:rsid w:val="00CC12A4"/>
    <w:rsid w:val="00CC2B8F"/>
    <w:rsid w:val="00CC4919"/>
    <w:rsid w:val="00CC719D"/>
    <w:rsid w:val="00CC7DFC"/>
    <w:rsid w:val="00CD0514"/>
    <w:rsid w:val="00CD6A58"/>
    <w:rsid w:val="00CD6A6F"/>
    <w:rsid w:val="00CD6D42"/>
    <w:rsid w:val="00CE076A"/>
    <w:rsid w:val="00CE157D"/>
    <w:rsid w:val="00CE2678"/>
    <w:rsid w:val="00CE2F96"/>
    <w:rsid w:val="00CE7CD2"/>
    <w:rsid w:val="00CF0780"/>
    <w:rsid w:val="00CF330C"/>
    <w:rsid w:val="00CF4C3D"/>
    <w:rsid w:val="00CF705C"/>
    <w:rsid w:val="00D0269F"/>
    <w:rsid w:val="00D041C0"/>
    <w:rsid w:val="00D11BAA"/>
    <w:rsid w:val="00D12CE0"/>
    <w:rsid w:val="00D13EEE"/>
    <w:rsid w:val="00D14FDE"/>
    <w:rsid w:val="00D2213B"/>
    <w:rsid w:val="00D2375E"/>
    <w:rsid w:val="00D23CE2"/>
    <w:rsid w:val="00D2489E"/>
    <w:rsid w:val="00D24F27"/>
    <w:rsid w:val="00D27AA5"/>
    <w:rsid w:val="00D32D8C"/>
    <w:rsid w:val="00D360B0"/>
    <w:rsid w:val="00D4422A"/>
    <w:rsid w:val="00D46987"/>
    <w:rsid w:val="00D504A0"/>
    <w:rsid w:val="00D51E67"/>
    <w:rsid w:val="00D52317"/>
    <w:rsid w:val="00D52E04"/>
    <w:rsid w:val="00D55E7D"/>
    <w:rsid w:val="00D61898"/>
    <w:rsid w:val="00D61CBC"/>
    <w:rsid w:val="00D65577"/>
    <w:rsid w:val="00D65B1A"/>
    <w:rsid w:val="00D66A50"/>
    <w:rsid w:val="00D66AE8"/>
    <w:rsid w:val="00D71585"/>
    <w:rsid w:val="00D72475"/>
    <w:rsid w:val="00D724DC"/>
    <w:rsid w:val="00D82154"/>
    <w:rsid w:val="00D867E2"/>
    <w:rsid w:val="00D87D7D"/>
    <w:rsid w:val="00D913FA"/>
    <w:rsid w:val="00D93E07"/>
    <w:rsid w:val="00D952CA"/>
    <w:rsid w:val="00D97F76"/>
    <w:rsid w:val="00DA1034"/>
    <w:rsid w:val="00DA24F9"/>
    <w:rsid w:val="00DA346F"/>
    <w:rsid w:val="00DA4C23"/>
    <w:rsid w:val="00DA4E8B"/>
    <w:rsid w:val="00DA52BA"/>
    <w:rsid w:val="00DA6095"/>
    <w:rsid w:val="00DA6895"/>
    <w:rsid w:val="00DB2752"/>
    <w:rsid w:val="00DB4574"/>
    <w:rsid w:val="00DB5298"/>
    <w:rsid w:val="00DB65BE"/>
    <w:rsid w:val="00DB7952"/>
    <w:rsid w:val="00DC1640"/>
    <w:rsid w:val="00DC1D55"/>
    <w:rsid w:val="00DC242C"/>
    <w:rsid w:val="00DC305F"/>
    <w:rsid w:val="00DC5A1C"/>
    <w:rsid w:val="00DC6FD0"/>
    <w:rsid w:val="00DD2988"/>
    <w:rsid w:val="00DD5298"/>
    <w:rsid w:val="00DD5D7B"/>
    <w:rsid w:val="00DE5000"/>
    <w:rsid w:val="00DE71E2"/>
    <w:rsid w:val="00DF04DA"/>
    <w:rsid w:val="00DF081F"/>
    <w:rsid w:val="00DF2974"/>
    <w:rsid w:val="00DF2E03"/>
    <w:rsid w:val="00DF44D8"/>
    <w:rsid w:val="00DF64FA"/>
    <w:rsid w:val="00E009EB"/>
    <w:rsid w:val="00E03BD3"/>
    <w:rsid w:val="00E0490E"/>
    <w:rsid w:val="00E0556F"/>
    <w:rsid w:val="00E06E7B"/>
    <w:rsid w:val="00E11707"/>
    <w:rsid w:val="00E15DEF"/>
    <w:rsid w:val="00E21354"/>
    <w:rsid w:val="00E22FB7"/>
    <w:rsid w:val="00E25ED5"/>
    <w:rsid w:val="00E278D1"/>
    <w:rsid w:val="00E3765C"/>
    <w:rsid w:val="00E41351"/>
    <w:rsid w:val="00E41683"/>
    <w:rsid w:val="00E42A20"/>
    <w:rsid w:val="00E5019F"/>
    <w:rsid w:val="00E574ED"/>
    <w:rsid w:val="00E57B49"/>
    <w:rsid w:val="00E621B7"/>
    <w:rsid w:val="00E63B35"/>
    <w:rsid w:val="00E651C4"/>
    <w:rsid w:val="00E667A2"/>
    <w:rsid w:val="00E702AE"/>
    <w:rsid w:val="00E73ABE"/>
    <w:rsid w:val="00E756C3"/>
    <w:rsid w:val="00E7711B"/>
    <w:rsid w:val="00E77ED2"/>
    <w:rsid w:val="00E80175"/>
    <w:rsid w:val="00E80C81"/>
    <w:rsid w:val="00E8213C"/>
    <w:rsid w:val="00E83511"/>
    <w:rsid w:val="00E91130"/>
    <w:rsid w:val="00E92D68"/>
    <w:rsid w:val="00E93707"/>
    <w:rsid w:val="00E97A57"/>
    <w:rsid w:val="00EA2EBC"/>
    <w:rsid w:val="00EA44B0"/>
    <w:rsid w:val="00EA499D"/>
    <w:rsid w:val="00EA4CCD"/>
    <w:rsid w:val="00EA5391"/>
    <w:rsid w:val="00EA6549"/>
    <w:rsid w:val="00EB1306"/>
    <w:rsid w:val="00EB3683"/>
    <w:rsid w:val="00EB41A2"/>
    <w:rsid w:val="00EB4BE0"/>
    <w:rsid w:val="00EC38CE"/>
    <w:rsid w:val="00EC5980"/>
    <w:rsid w:val="00EC78AC"/>
    <w:rsid w:val="00ED1151"/>
    <w:rsid w:val="00ED7CB4"/>
    <w:rsid w:val="00EE3532"/>
    <w:rsid w:val="00EE7D13"/>
    <w:rsid w:val="00EF1A7F"/>
    <w:rsid w:val="00EF4ECE"/>
    <w:rsid w:val="00EF542A"/>
    <w:rsid w:val="00F0018D"/>
    <w:rsid w:val="00F0079B"/>
    <w:rsid w:val="00F03E00"/>
    <w:rsid w:val="00F068FF"/>
    <w:rsid w:val="00F07E29"/>
    <w:rsid w:val="00F107E8"/>
    <w:rsid w:val="00F12899"/>
    <w:rsid w:val="00F13279"/>
    <w:rsid w:val="00F17D57"/>
    <w:rsid w:val="00F223B6"/>
    <w:rsid w:val="00F259C9"/>
    <w:rsid w:val="00F26542"/>
    <w:rsid w:val="00F26A4D"/>
    <w:rsid w:val="00F2727A"/>
    <w:rsid w:val="00F27CF9"/>
    <w:rsid w:val="00F306DD"/>
    <w:rsid w:val="00F30FDE"/>
    <w:rsid w:val="00F340CE"/>
    <w:rsid w:val="00F35CB5"/>
    <w:rsid w:val="00F36111"/>
    <w:rsid w:val="00F3655A"/>
    <w:rsid w:val="00F36BBA"/>
    <w:rsid w:val="00F3774F"/>
    <w:rsid w:val="00F406DC"/>
    <w:rsid w:val="00F45007"/>
    <w:rsid w:val="00F45D0C"/>
    <w:rsid w:val="00F505D8"/>
    <w:rsid w:val="00F507B8"/>
    <w:rsid w:val="00F51707"/>
    <w:rsid w:val="00F51CF2"/>
    <w:rsid w:val="00F53FA8"/>
    <w:rsid w:val="00F542A4"/>
    <w:rsid w:val="00F54DCF"/>
    <w:rsid w:val="00F54F18"/>
    <w:rsid w:val="00F5580B"/>
    <w:rsid w:val="00F7472A"/>
    <w:rsid w:val="00F76E24"/>
    <w:rsid w:val="00F83097"/>
    <w:rsid w:val="00F84388"/>
    <w:rsid w:val="00F868AE"/>
    <w:rsid w:val="00F90F20"/>
    <w:rsid w:val="00F9519F"/>
    <w:rsid w:val="00F958A3"/>
    <w:rsid w:val="00F970AE"/>
    <w:rsid w:val="00FA2FC6"/>
    <w:rsid w:val="00FA3945"/>
    <w:rsid w:val="00FA5567"/>
    <w:rsid w:val="00FA64BE"/>
    <w:rsid w:val="00FB2213"/>
    <w:rsid w:val="00FB5843"/>
    <w:rsid w:val="00FB6B5F"/>
    <w:rsid w:val="00FC3312"/>
    <w:rsid w:val="00FC3A94"/>
    <w:rsid w:val="00FC4881"/>
    <w:rsid w:val="00FC6834"/>
    <w:rsid w:val="00FC7557"/>
    <w:rsid w:val="00FC787D"/>
    <w:rsid w:val="00FC7B9E"/>
    <w:rsid w:val="00FD1D43"/>
    <w:rsid w:val="00FD23AE"/>
    <w:rsid w:val="00FD4872"/>
    <w:rsid w:val="00FD5FBC"/>
    <w:rsid w:val="00FD70A0"/>
    <w:rsid w:val="00FE5A8C"/>
    <w:rsid w:val="00FF111C"/>
    <w:rsid w:val="00FF2C4D"/>
    <w:rsid w:val="00FF3CFB"/>
    <w:rsid w:val="00FF466F"/>
    <w:rsid w:val="00FF668E"/>
    <w:rsid w:val="00FF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F62A4"/>
  <w15:docId w15:val="{3CCC5767-993A-4DE5-AC40-F6A6B482D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390AD1"/>
    <w:pPr>
      <w:spacing w:after="60" w:line="240" w:lineRule="auto"/>
    </w:pPr>
    <w:rPr>
      <w:rFonts w:ascii="Times New Roman" w:hAnsi="Times New Roman"/>
      <w:sz w:val="24"/>
    </w:rPr>
  </w:style>
  <w:style w:type="paragraph" w:styleId="10">
    <w:name w:val="heading 1"/>
    <w:basedOn w:val="a3"/>
    <w:next w:val="a3"/>
    <w:link w:val="11"/>
    <w:uiPriority w:val="9"/>
    <w:qFormat/>
    <w:rsid w:val="00034585"/>
    <w:pPr>
      <w:keepNext/>
      <w:spacing w:before="240"/>
      <w:outlineLvl w:val="0"/>
    </w:pPr>
    <w:rPr>
      <w:rFonts w:ascii="Arial" w:hAnsi="Arial"/>
      <w:b/>
      <w:sz w:val="32"/>
    </w:rPr>
  </w:style>
  <w:style w:type="paragraph" w:styleId="2">
    <w:name w:val="heading 2"/>
    <w:basedOn w:val="a3"/>
    <w:next w:val="a3"/>
    <w:link w:val="20"/>
    <w:uiPriority w:val="9"/>
    <w:qFormat/>
    <w:rsid w:val="00034585"/>
    <w:pPr>
      <w:keepNext/>
      <w:suppressAutoHyphens/>
      <w:spacing w:before="360" w:after="120"/>
      <w:outlineLvl w:val="1"/>
    </w:pPr>
    <w:rPr>
      <w:b/>
      <w:sz w:val="32"/>
    </w:rPr>
  </w:style>
  <w:style w:type="paragraph" w:styleId="3">
    <w:name w:val="heading 3"/>
    <w:aliases w:val="H3"/>
    <w:basedOn w:val="a3"/>
    <w:next w:val="a3"/>
    <w:link w:val="30"/>
    <w:qFormat/>
    <w:rsid w:val="00034585"/>
    <w:pPr>
      <w:keepNext/>
      <w:spacing w:before="240"/>
      <w:outlineLvl w:val="2"/>
    </w:pPr>
    <w:rPr>
      <w:rFonts w:ascii="Arial" w:hAnsi="Arial"/>
      <w:b/>
    </w:rPr>
  </w:style>
  <w:style w:type="paragraph" w:styleId="4">
    <w:name w:val="heading 4"/>
    <w:aliases w:val="H4"/>
    <w:basedOn w:val="a3"/>
    <w:next w:val="a3"/>
    <w:link w:val="40"/>
    <w:qFormat/>
    <w:rsid w:val="00034585"/>
    <w:pPr>
      <w:keepNext/>
      <w:numPr>
        <w:ilvl w:val="3"/>
        <w:numId w:val="1"/>
      </w:numPr>
      <w:spacing w:before="240"/>
      <w:outlineLvl w:val="3"/>
    </w:pPr>
    <w:rPr>
      <w:rFonts w:ascii="Arial" w:hAnsi="Arial"/>
    </w:rPr>
  </w:style>
  <w:style w:type="paragraph" w:styleId="5">
    <w:name w:val="heading 5"/>
    <w:aliases w:val="H5"/>
    <w:basedOn w:val="a3"/>
    <w:next w:val="a3"/>
    <w:link w:val="50"/>
    <w:qFormat/>
    <w:rsid w:val="00034585"/>
    <w:pPr>
      <w:numPr>
        <w:ilvl w:val="4"/>
        <w:numId w:val="1"/>
      </w:numPr>
      <w:spacing w:before="240"/>
      <w:outlineLvl w:val="4"/>
    </w:pPr>
    <w:rPr>
      <w:sz w:val="22"/>
    </w:rPr>
  </w:style>
  <w:style w:type="paragraph" w:styleId="6">
    <w:name w:val="heading 6"/>
    <w:basedOn w:val="a3"/>
    <w:next w:val="a3"/>
    <w:link w:val="60"/>
    <w:qFormat/>
    <w:rsid w:val="00034585"/>
    <w:pPr>
      <w:numPr>
        <w:ilvl w:val="5"/>
        <w:numId w:val="1"/>
      </w:numPr>
      <w:spacing w:before="240"/>
      <w:outlineLvl w:val="5"/>
    </w:pPr>
    <w:rPr>
      <w:i/>
      <w:sz w:val="22"/>
    </w:rPr>
  </w:style>
  <w:style w:type="paragraph" w:styleId="7">
    <w:name w:val="heading 7"/>
    <w:basedOn w:val="a3"/>
    <w:next w:val="a3"/>
    <w:link w:val="70"/>
    <w:qFormat/>
    <w:rsid w:val="00034585"/>
    <w:pPr>
      <w:numPr>
        <w:ilvl w:val="6"/>
        <w:numId w:val="1"/>
      </w:numPr>
      <w:spacing w:before="240"/>
      <w:outlineLvl w:val="6"/>
    </w:pPr>
    <w:rPr>
      <w:rFonts w:ascii="Arial" w:hAnsi="Arial"/>
      <w:sz w:val="20"/>
    </w:rPr>
  </w:style>
  <w:style w:type="paragraph" w:styleId="80">
    <w:name w:val="heading 8"/>
    <w:basedOn w:val="a3"/>
    <w:next w:val="a3"/>
    <w:link w:val="81"/>
    <w:qFormat/>
    <w:rsid w:val="00034585"/>
    <w:pPr>
      <w:numPr>
        <w:ilvl w:val="7"/>
        <w:numId w:val="1"/>
      </w:numPr>
      <w:spacing w:before="240"/>
      <w:outlineLvl w:val="7"/>
    </w:pPr>
    <w:rPr>
      <w:rFonts w:ascii="Arial" w:hAnsi="Arial"/>
      <w:i/>
      <w:sz w:val="20"/>
    </w:rPr>
  </w:style>
  <w:style w:type="paragraph" w:styleId="90">
    <w:name w:val="heading 9"/>
    <w:basedOn w:val="a3"/>
    <w:next w:val="a3"/>
    <w:link w:val="91"/>
    <w:qFormat/>
    <w:rsid w:val="00034585"/>
    <w:pPr>
      <w:numPr>
        <w:ilvl w:val="8"/>
        <w:numId w:val="1"/>
      </w:numPr>
      <w:spacing w:before="240"/>
      <w:outlineLvl w:val="8"/>
    </w:pPr>
    <w:rPr>
      <w:rFonts w:ascii="Arial" w:hAnsi="Arial"/>
      <w:b/>
      <w:i/>
      <w:sz w:val="18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Body Text"/>
    <w:aliases w:val="Основной текст Знак Знак,Знак"/>
    <w:basedOn w:val="a3"/>
    <w:link w:val="a8"/>
    <w:rsid w:val="00034585"/>
    <w:pPr>
      <w:spacing w:after="120"/>
    </w:pPr>
  </w:style>
  <w:style w:type="paragraph" w:styleId="a9">
    <w:name w:val="Body Text Indent"/>
    <w:basedOn w:val="a3"/>
    <w:link w:val="aa"/>
    <w:rsid w:val="00034585"/>
    <w:pPr>
      <w:spacing w:after="120"/>
      <w:ind w:left="283"/>
    </w:pPr>
  </w:style>
  <w:style w:type="paragraph" w:customStyle="1" w:styleId="ab">
    <w:name w:val="Словарная статья"/>
    <w:basedOn w:val="a3"/>
    <w:next w:val="a3"/>
    <w:rsid w:val="00034585"/>
    <w:pPr>
      <w:spacing w:after="0"/>
      <w:ind w:right="118"/>
    </w:pPr>
    <w:rPr>
      <w:rFonts w:ascii="Arial" w:hAnsi="Arial"/>
      <w:sz w:val="20"/>
    </w:rPr>
  </w:style>
  <w:style w:type="paragraph" w:styleId="ac">
    <w:name w:val="List Paragraph"/>
    <w:aliases w:val="Bullet List,FooterText,numbered,Table-Normal,RSHB_Table-Normal,Paragraphe de liste1,lp1,А"/>
    <w:basedOn w:val="a3"/>
    <w:link w:val="ad"/>
    <w:uiPriority w:val="34"/>
    <w:qFormat/>
    <w:rsid w:val="00034585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styleId="ae">
    <w:name w:val="No Spacing"/>
    <w:aliases w:val="Бес интервала"/>
    <w:link w:val="af"/>
    <w:uiPriority w:val="1"/>
    <w:qFormat/>
    <w:rsid w:val="00034585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af0">
    <w:name w:val="footer"/>
    <w:basedOn w:val="a3"/>
    <w:link w:val="af1"/>
    <w:uiPriority w:val="99"/>
    <w:rsid w:val="00034585"/>
    <w:pPr>
      <w:tabs>
        <w:tab w:val="center" w:pos="4153"/>
        <w:tab w:val="right" w:pos="8306"/>
      </w:tabs>
    </w:pPr>
    <w:rPr>
      <w:noProof/>
    </w:rPr>
  </w:style>
  <w:style w:type="paragraph" w:styleId="af2">
    <w:name w:val="Title"/>
    <w:basedOn w:val="a3"/>
    <w:link w:val="af3"/>
    <w:qFormat/>
    <w:rsid w:val="00034585"/>
    <w:pPr>
      <w:spacing w:before="240"/>
      <w:jc w:val="center"/>
      <w:outlineLvl w:val="0"/>
    </w:pPr>
    <w:rPr>
      <w:rFonts w:ascii="Arial" w:hAnsi="Arial"/>
      <w:b/>
      <w:sz w:val="32"/>
    </w:rPr>
  </w:style>
  <w:style w:type="paragraph" w:styleId="31">
    <w:name w:val="Body Text Indent 3"/>
    <w:basedOn w:val="a3"/>
    <w:link w:val="32"/>
    <w:rsid w:val="00034585"/>
    <w:pPr>
      <w:spacing w:after="120"/>
      <w:ind w:left="283"/>
    </w:pPr>
    <w:rPr>
      <w:sz w:val="16"/>
    </w:rPr>
  </w:style>
  <w:style w:type="paragraph" w:styleId="21">
    <w:name w:val="Body Text Indent 2"/>
    <w:basedOn w:val="a3"/>
    <w:link w:val="22"/>
    <w:rsid w:val="00034585"/>
    <w:pPr>
      <w:spacing w:after="120" w:line="480" w:lineRule="auto"/>
      <w:ind w:left="283"/>
    </w:pPr>
  </w:style>
  <w:style w:type="paragraph" w:styleId="af4">
    <w:name w:val="Normal (Web)"/>
    <w:basedOn w:val="a3"/>
    <w:link w:val="af5"/>
    <w:uiPriority w:val="99"/>
    <w:rsid w:val="00034585"/>
    <w:pPr>
      <w:spacing w:before="100" w:after="100"/>
    </w:pPr>
  </w:style>
  <w:style w:type="paragraph" w:customStyle="1" w:styleId="af6">
    <w:name w:val="Таблица шапка"/>
    <w:basedOn w:val="a3"/>
    <w:rsid w:val="00034585"/>
    <w:pPr>
      <w:keepNext/>
      <w:spacing w:before="40" w:after="40"/>
      <w:ind w:left="57" w:right="57"/>
    </w:pPr>
    <w:rPr>
      <w:sz w:val="18"/>
    </w:rPr>
  </w:style>
  <w:style w:type="paragraph" w:customStyle="1" w:styleId="af7">
    <w:name w:val="Таблица текст"/>
    <w:basedOn w:val="a3"/>
    <w:rsid w:val="00034585"/>
    <w:pPr>
      <w:spacing w:before="40" w:after="40"/>
      <w:ind w:left="57" w:right="57"/>
    </w:pPr>
    <w:rPr>
      <w:sz w:val="22"/>
    </w:rPr>
  </w:style>
  <w:style w:type="paragraph" w:customStyle="1" w:styleId="-">
    <w:name w:val="Контракт-раздел"/>
    <w:basedOn w:val="a3"/>
    <w:next w:val="-0"/>
    <w:rsid w:val="00034585"/>
    <w:pPr>
      <w:keepNext/>
      <w:numPr>
        <w:numId w:val="2"/>
      </w:numPr>
      <w:tabs>
        <w:tab w:val="left" w:pos="540"/>
      </w:tabs>
      <w:suppressAutoHyphens/>
      <w:spacing w:before="360" w:after="120"/>
      <w:jc w:val="center"/>
      <w:outlineLvl w:val="3"/>
    </w:pPr>
    <w:rPr>
      <w:b/>
      <w:caps/>
    </w:rPr>
  </w:style>
  <w:style w:type="paragraph" w:customStyle="1" w:styleId="-0">
    <w:name w:val="Контракт-пункт"/>
    <w:basedOn w:val="a3"/>
    <w:rsid w:val="00034585"/>
    <w:pPr>
      <w:numPr>
        <w:ilvl w:val="1"/>
        <w:numId w:val="2"/>
      </w:numPr>
      <w:spacing w:after="0"/>
    </w:pPr>
  </w:style>
  <w:style w:type="paragraph" w:customStyle="1" w:styleId="-1">
    <w:name w:val="Контракт-подпункт"/>
    <w:basedOn w:val="a3"/>
    <w:rsid w:val="00034585"/>
    <w:pPr>
      <w:numPr>
        <w:ilvl w:val="2"/>
        <w:numId w:val="2"/>
      </w:numPr>
      <w:spacing w:after="0"/>
    </w:pPr>
  </w:style>
  <w:style w:type="paragraph" w:customStyle="1" w:styleId="-2">
    <w:name w:val="Контракт-подподпункт"/>
    <w:basedOn w:val="a3"/>
    <w:rsid w:val="00034585"/>
    <w:pPr>
      <w:numPr>
        <w:ilvl w:val="3"/>
        <w:numId w:val="2"/>
      </w:numPr>
      <w:spacing w:after="0"/>
    </w:p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034585"/>
    <w:pPr>
      <w:spacing w:after="0"/>
    </w:pPr>
    <w:rPr>
      <w:rFonts w:ascii="Verdana" w:hAnsi="Verdana"/>
      <w:sz w:val="20"/>
    </w:rPr>
  </w:style>
  <w:style w:type="paragraph" w:customStyle="1" w:styleId="a2">
    <w:name w:val="маркированный"/>
    <w:basedOn w:val="a3"/>
    <w:uiPriority w:val="99"/>
    <w:semiHidden/>
    <w:rsid w:val="00034585"/>
    <w:pPr>
      <w:numPr>
        <w:ilvl w:val="5"/>
        <w:numId w:val="5"/>
      </w:numPr>
      <w:tabs>
        <w:tab w:val="left" w:pos="567"/>
      </w:tabs>
      <w:spacing w:after="0"/>
    </w:pPr>
  </w:style>
  <w:style w:type="paragraph" w:customStyle="1" w:styleId="a1">
    <w:name w:val="Пункт"/>
    <w:basedOn w:val="a3"/>
    <w:uiPriority w:val="99"/>
    <w:rsid w:val="00034585"/>
    <w:pPr>
      <w:numPr>
        <w:ilvl w:val="2"/>
        <w:numId w:val="5"/>
      </w:numPr>
      <w:tabs>
        <w:tab w:val="left" w:pos="567"/>
      </w:tabs>
      <w:spacing w:after="0"/>
    </w:pPr>
  </w:style>
  <w:style w:type="paragraph" w:customStyle="1" w:styleId="af8">
    <w:name w:val="Подподпункт"/>
    <w:basedOn w:val="a3"/>
    <w:rsid w:val="00034585"/>
    <w:pPr>
      <w:tabs>
        <w:tab w:val="left" w:pos="3600"/>
      </w:tabs>
      <w:spacing w:after="0"/>
      <w:ind w:left="3600" w:hanging="360"/>
    </w:pPr>
  </w:style>
  <w:style w:type="paragraph" w:styleId="af9">
    <w:name w:val="Document Map"/>
    <w:basedOn w:val="a3"/>
    <w:link w:val="afa"/>
    <w:rsid w:val="00034585"/>
    <w:rPr>
      <w:rFonts w:ascii="Tahoma" w:hAnsi="Tahoma"/>
      <w:sz w:val="16"/>
    </w:rPr>
  </w:style>
  <w:style w:type="paragraph" w:styleId="afb">
    <w:name w:val="Balloon Text"/>
    <w:basedOn w:val="a3"/>
    <w:link w:val="afc"/>
    <w:rsid w:val="00034585"/>
    <w:pPr>
      <w:spacing w:after="0"/>
    </w:pPr>
    <w:rPr>
      <w:rFonts w:ascii="Tahoma" w:hAnsi="Tahoma"/>
      <w:sz w:val="16"/>
    </w:rPr>
  </w:style>
  <w:style w:type="paragraph" w:customStyle="1" w:styleId="text-1">
    <w:name w:val="text-1"/>
    <w:basedOn w:val="a3"/>
    <w:rsid w:val="00034585"/>
    <w:pPr>
      <w:spacing w:before="100" w:beforeAutospacing="1" w:after="100" w:afterAutospacing="1"/>
    </w:pPr>
  </w:style>
  <w:style w:type="paragraph" w:customStyle="1" w:styleId="01zagolovok">
    <w:name w:val="01_zagolovok"/>
    <w:basedOn w:val="a3"/>
    <w:rsid w:val="00034585"/>
    <w:pPr>
      <w:keepNext/>
      <w:pageBreakBefore/>
      <w:spacing w:before="360" w:after="120"/>
      <w:outlineLvl w:val="0"/>
    </w:pPr>
    <w:rPr>
      <w:rFonts w:ascii="GaramondC" w:hAnsi="GaramondC"/>
      <w:b/>
      <w:color w:val="000000"/>
      <w:sz w:val="40"/>
    </w:rPr>
  </w:style>
  <w:style w:type="paragraph" w:styleId="12">
    <w:name w:val="toc 1"/>
    <w:basedOn w:val="a3"/>
    <w:next w:val="a3"/>
    <w:rsid w:val="00034585"/>
    <w:pPr>
      <w:tabs>
        <w:tab w:val="right" w:leader="dot" w:pos="9540"/>
      </w:tabs>
      <w:spacing w:after="120"/>
      <w:ind w:right="277"/>
    </w:pPr>
    <w:rPr>
      <w:b/>
      <w:noProof/>
    </w:rPr>
  </w:style>
  <w:style w:type="paragraph" w:styleId="23">
    <w:name w:val="toc 2"/>
    <w:basedOn w:val="a3"/>
    <w:next w:val="a3"/>
    <w:rsid w:val="00034585"/>
    <w:pPr>
      <w:tabs>
        <w:tab w:val="right" w:leader="dot" w:pos="9540"/>
        <w:tab w:val="right" w:leader="dot" w:pos="10440"/>
      </w:tabs>
      <w:spacing w:after="120"/>
      <w:ind w:right="277"/>
    </w:pPr>
    <w:rPr>
      <w:b/>
      <w:noProof/>
    </w:rPr>
  </w:style>
  <w:style w:type="paragraph" w:styleId="33">
    <w:name w:val="toc 3"/>
    <w:basedOn w:val="a3"/>
    <w:next w:val="a3"/>
    <w:rsid w:val="00034585"/>
    <w:pPr>
      <w:tabs>
        <w:tab w:val="left" w:pos="180"/>
        <w:tab w:val="right" w:leader="dot" w:pos="9540"/>
      </w:tabs>
      <w:spacing w:after="120"/>
      <w:ind w:right="277"/>
    </w:pPr>
    <w:rPr>
      <w:noProof/>
    </w:rPr>
  </w:style>
  <w:style w:type="paragraph" w:styleId="afd">
    <w:name w:val="header"/>
    <w:basedOn w:val="a3"/>
    <w:link w:val="afe"/>
    <w:uiPriority w:val="99"/>
    <w:rsid w:val="00034585"/>
    <w:pPr>
      <w:tabs>
        <w:tab w:val="center" w:pos="4677"/>
        <w:tab w:val="right" w:pos="9355"/>
      </w:tabs>
    </w:pPr>
  </w:style>
  <w:style w:type="paragraph" w:customStyle="1" w:styleId="03closeznak">
    <w:name w:val="03closeznak"/>
    <w:basedOn w:val="a3"/>
    <w:rsid w:val="00034585"/>
    <w:pPr>
      <w:spacing w:after="0" w:line="240" w:lineRule="atLeast"/>
      <w:jc w:val="right"/>
    </w:pPr>
    <w:rPr>
      <w:rFonts w:ascii="GaramondC" w:hAnsi="GaramondC"/>
      <w:color w:val="000000"/>
      <w:sz w:val="20"/>
    </w:rPr>
  </w:style>
  <w:style w:type="paragraph" w:customStyle="1" w:styleId="aff">
    <w:name w:val="Колонтитул"/>
    <w:basedOn w:val="a3"/>
    <w:rsid w:val="00034585"/>
    <w:pPr>
      <w:spacing w:before="240" w:after="240"/>
      <w:ind w:firstLine="709"/>
      <w:jc w:val="center"/>
    </w:pPr>
    <w:rPr>
      <w:b/>
      <w:sz w:val="32"/>
    </w:rPr>
  </w:style>
  <w:style w:type="paragraph" w:styleId="aff0">
    <w:name w:val="Subtitle"/>
    <w:basedOn w:val="a3"/>
    <w:link w:val="aff1"/>
    <w:qFormat/>
    <w:rsid w:val="00034585"/>
    <w:pPr>
      <w:spacing w:before="60"/>
      <w:ind w:firstLine="709"/>
      <w:jc w:val="right"/>
      <w:outlineLvl w:val="1"/>
    </w:pPr>
  </w:style>
  <w:style w:type="paragraph" w:customStyle="1" w:styleId="41">
    <w:name w:val="Стиль4"/>
    <w:rsid w:val="00034585"/>
    <w:pPr>
      <w:spacing w:after="0" w:line="240" w:lineRule="auto"/>
      <w:jc w:val="center"/>
    </w:pPr>
    <w:rPr>
      <w:rFonts w:ascii="Times New Roman" w:hAnsi="Times New Roman"/>
      <w:b/>
      <w:sz w:val="28"/>
    </w:rPr>
  </w:style>
  <w:style w:type="paragraph" w:customStyle="1" w:styleId="51">
    <w:name w:val="Стиль5"/>
    <w:rsid w:val="00034585"/>
    <w:pPr>
      <w:spacing w:after="0" w:line="240" w:lineRule="auto"/>
      <w:jc w:val="right"/>
    </w:pPr>
    <w:rPr>
      <w:rFonts w:ascii="Times New Roman" w:hAnsi="Times New Roman"/>
      <w:sz w:val="24"/>
    </w:rPr>
  </w:style>
  <w:style w:type="paragraph" w:styleId="aff2">
    <w:name w:val="Note Heading"/>
    <w:aliases w:val="скобки"/>
    <w:basedOn w:val="a3"/>
    <w:next w:val="a3"/>
    <w:link w:val="aff3"/>
    <w:rsid w:val="00034585"/>
    <w:pPr>
      <w:spacing w:before="60" w:after="0"/>
      <w:ind w:firstLine="709"/>
      <w:jc w:val="center"/>
    </w:pPr>
    <w:rPr>
      <w:sz w:val="20"/>
    </w:rPr>
  </w:style>
  <w:style w:type="paragraph" w:customStyle="1" w:styleId="aff4">
    <w:name w:val="ссылка"/>
    <w:basedOn w:val="aff2"/>
    <w:rsid w:val="00034585"/>
    <w:rPr>
      <w:b/>
      <w:sz w:val="16"/>
    </w:rPr>
  </w:style>
  <w:style w:type="paragraph" w:customStyle="1" w:styleId="61">
    <w:name w:val="Стиль6"/>
    <w:rsid w:val="00034585"/>
    <w:pPr>
      <w:spacing w:after="0" w:line="240" w:lineRule="auto"/>
      <w:jc w:val="center"/>
    </w:pPr>
    <w:rPr>
      <w:rFonts w:ascii="Times New Roman" w:hAnsi="Times New Roman"/>
      <w:sz w:val="24"/>
    </w:rPr>
  </w:style>
  <w:style w:type="paragraph" w:customStyle="1" w:styleId="aff5">
    <w:name w:val="примечание"/>
    <w:basedOn w:val="a3"/>
    <w:rsid w:val="00034585"/>
    <w:pPr>
      <w:spacing w:before="60"/>
      <w:ind w:firstLine="709"/>
    </w:pPr>
    <w:rPr>
      <w:i/>
    </w:rPr>
  </w:style>
  <w:style w:type="paragraph" w:customStyle="1" w:styleId="26">
    <w:name w:val="Стиль Заголовок 2 + не малые прописные Перед:  6 пт"/>
    <w:basedOn w:val="2"/>
    <w:rsid w:val="00034585"/>
    <w:pPr>
      <w:spacing w:before="120"/>
      <w:jc w:val="center"/>
    </w:pPr>
    <w:rPr>
      <w:rFonts w:ascii="Arial" w:hAnsi="Arial"/>
      <w:i/>
      <w:color w:val="FF0000"/>
      <w:sz w:val="20"/>
    </w:rPr>
  </w:style>
  <w:style w:type="paragraph" w:styleId="HTML">
    <w:name w:val="HTML Preformatted"/>
    <w:basedOn w:val="a3"/>
    <w:link w:val="HTML0"/>
    <w:rsid w:val="000345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Arial Unicode MS" w:hAnsi="Arial Unicode MS"/>
      <w:color w:val="000000"/>
      <w:sz w:val="20"/>
    </w:rPr>
  </w:style>
  <w:style w:type="paragraph" w:customStyle="1" w:styleId="head21">
    <w:name w:val="head21"/>
    <w:basedOn w:val="a3"/>
    <w:rsid w:val="00034585"/>
    <w:pPr>
      <w:spacing w:after="0"/>
      <w:jc w:val="center"/>
    </w:pPr>
    <w:rPr>
      <w:b/>
    </w:rPr>
  </w:style>
  <w:style w:type="paragraph" w:styleId="aff6">
    <w:name w:val="Plain Text"/>
    <w:basedOn w:val="a3"/>
    <w:link w:val="aff7"/>
    <w:rsid w:val="00034585"/>
    <w:pPr>
      <w:spacing w:after="0"/>
    </w:pPr>
    <w:rPr>
      <w:rFonts w:ascii="Courier New" w:hAnsi="Courier New"/>
      <w:sz w:val="20"/>
    </w:rPr>
  </w:style>
  <w:style w:type="paragraph" w:customStyle="1" w:styleId="Heading">
    <w:name w:val="Heading"/>
    <w:rsid w:val="00034585"/>
    <w:pPr>
      <w:spacing w:after="0" w:line="240" w:lineRule="auto"/>
      <w:jc w:val="both"/>
    </w:pPr>
    <w:rPr>
      <w:rFonts w:ascii="Arial" w:hAnsi="Arial"/>
      <w:b/>
    </w:rPr>
  </w:style>
  <w:style w:type="paragraph" w:customStyle="1" w:styleId="13">
    <w:name w:val="Знак1"/>
    <w:basedOn w:val="a3"/>
    <w:rsid w:val="00034585"/>
    <w:pPr>
      <w:widowControl w:val="0"/>
      <w:spacing w:after="160" w:line="240" w:lineRule="exact"/>
      <w:jc w:val="right"/>
    </w:pPr>
    <w:rPr>
      <w:sz w:val="20"/>
    </w:rPr>
  </w:style>
  <w:style w:type="paragraph" w:customStyle="1" w:styleId="ConsPlusNormal">
    <w:name w:val="ConsPlusNormal"/>
    <w:link w:val="ConsPlusNormal0"/>
    <w:qFormat/>
    <w:rsid w:val="00034585"/>
    <w:pPr>
      <w:widowControl w:val="0"/>
      <w:spacing w:after="0" w:line="240" w:lineRule="auto"/>
      <w:ind w:firstLine="720"/>
      <w:jc w:val="both"/>
    </w:pPr>
    <w:rPr>
      <w:rFonts w:ascii="Arial" w:hAnsi="Arial"/>
      <w:sz w:val="20"/>
    </w:rPr>
  </w:style>
  <w:style w:type="paragraph" w:styleId="aff8">
    <w:name w:val="footnote text"/>
    <w:basedOn w:val="a3"/>
    <w:link w:val="aff9"/>
    <w:rsid w:val="00034585"/>
    <w:pPr>
      <w:widowControl w:val="0"/>
      <w:spacing w:after="0"/>
    </w:pPr>
    <w:rPr>
      <w:sz w:val="20"/>
    </w:rPr>
  </w:style>
  <w:style w:type="paragraph" w:customStyle="1" w:styleId="14">
    <w:name w:val="Обычный1"/>
    <w:rsid w:val="00034585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customStyle="1" w:styleId="ConsPlusNonformat">
    <w:name w:val="ConsPlusNonformat"/>
    <w:rsid w:val="00034585"/>
    <w:pPr>
      <w:widowControl w:val="0"/>
      <w:spacing w:after="0" w:line="240" w:lineRule="auto"/>
      <w:jc w:val="both"/>
    </w:pPr>
    <w:rPr>
      <w:rFonts w:ascii="Courier New" w:hAnsi="Courier New"/>
      <w:sz w:val="20"/>
    </w:rPr>
  </w:style>
  <w:style w:type="paragraph" w:customStyle="1" w:styleId="34">
    <w:name w:val="Стиль3 Знак Знак"/>
    <w:basedOn w:val="21"/>
    <w:rsid w:val="00034585"/>
    <w:pPr>
      <w:widowControl w:val="0"/>
      <w:spacing w:before="120" w:after="0" w:line="240" w:lineRule="auto"/>
      <w:ind w:left="0"/>
    </w:pPr>
  </w:style>
  <w:style w:type="paragraph" w:customStyle="1" w:styleId="15">
    <w:name w:val="Заголовок1"/>
    <w:basedOn w:val="a3"/>
    <w:rsid w:val="00034585"/>
    <w:pPr>
      <w:widowControl w:val="0"/>
      <w:shd w:val="clear" w:color="auto" w:fill="FFFFFF"/>
      <w:tabs>
        <w:tab w:val="left" w:pos="0"/>
        <w:tab w:val="left" w:pos="720"/>
      </w:tabs>
      <w:spacing w:before="240" w:after="240" w:line="320" w:lineRule="exact"/>
      <w:ind w:left="720" w:hanging="11"/>
      <w:jc w:val="center"/>
    </w:pPr>
    <w:rPr>
      <w:b/>
      <w:color w:val="000000"/>
    </w:rPr>
  </w:style>
  <w:style w:type="paragraph" w:styleId="a">
    <w:name w:val="List Number"/>
    <w:basedOn w:val="a0"/>
    <w:rsid w:val="00034585"/>
    <w:pPr>
      <w:keepNext/>
      <w:tabs>
        <w:tab w:val="left" w:pos="3345"/>
      </w:tabs>
      <w:suppressAutoHyphens/>
      <w:spacing w:before="60" w:after="60" w:line="240" w:lineRule="atLeast"/>
      <w:jc w:val="both"/>
    </w:pPr>
  </w:style>
  <w:style w:type="paragraph" w:styleId="a0">
    <w:name w:val="List"/>
    <w:basedOn w:val="a3"/>
    <w:rsid w:val="00034585"/>
    <w:pPr>
      <w:numPr>
        <w:ilvl w:val="1"/>
        <w:numId w:val="4"/>
      </w:numPr>
      <w:spacing w:after="0"/>
      <w:ind w:left="283" w:hanging="283"/>
    </w:pPr>
  </w:style>
  <w:style w:type="paragraph" w:customStyle="1" w:styleId="24">
    <w:name w:val="нумерованный список 2  в таблице"/>
    <w:basedOn w:val="a3"/>
    <w:rsid w:val="00034585"/>
    <w:pPr>
      <w:keepNext/>
      <w:tabs>
        <w:tab w:val="left" w:pos="576"/>
      </w:tabs>
      <w:spacing w:after="0"/>
      <w:ind w:left="576" w:hanging="576"/>
    </w:pPr>
  </w:style>
  <w:style w:type="paragraph" w:customStyle="1" w:styleId="affa">
    <w:name w:val="Тендерные данные"/>
    <w:basedOn w:val="a3"/>
    <w:semiHidden/>
    <w:rsid w:val="00034585"/>
    <w:pPr>
      <w:tabs>
        <w:tab w:val="left" w:pos="1985"/>
      </w:tabs>
      <w:spacing w:before="120"/>
    </w:pPr>
    <w:rPr>
      <w:b/>
    </w:rPr>
  </w:style>
  <w:style w:type="paragraph" w:customStyle="1" w:styleId="25">
    <w:name w:val="заголовок 2"/>
    <w:basedOn w:val="a3"/>
    <w:next w:val="a3"/>
    <w:rsid w:val="00034585"/>
    <w:pPr>
      <w:keepNext/>
      <w:spacing w:after="0"/>
      <w:jc w:val="center"/>
    </w:pPr>
    <w:rPr>
      <w:b/>
    </w:rPr>
  </w:style>
  <w:style w:type="paragraph" w:customStyle="1" w:styleId="35">
    <w:name w:val="Стиль3"/>
    <w:basedOn w:val="21"/>
    <w:rsid w:val="00034585"/>
    <w:pPr>
      <w:widowControl w:val="0"/>
      <w:tabs>
        <w:tab w:val="left" w:pos="1440"/>
      </w:tabs>
      <w:spacing w:after="0" w:line="240" w:lineRule="auto"/>
      <w:ind w:left="1224" w:hanging="504"/>
    </w:pPr>
  </w:style>
  <w:style w:type="paragraph" w:styleId="affb">
    <w:name w:val="Block Text"/>
    <w:basedOn w:val="a3"/>
    <w:rsid w:val="00034585"/>
    <w:pPr>
      <w:shd w:val="clear" w:color="auto" w:fill="FFFFFF"/>
      <w:tabs>
        <w:tab w:val="left" w:pos="540"/>
      </w:tabs>
      <w:spacing w:before="192" w:line="226" w:lineRule="exact"/>
      <w:ind w:left="540" w:right="883"/>
    </w:pPr>
    <w:rPr>
      <w:color w:val="000000"/>
    </w:rPr>
  </w:style>
  <w:style w:type="paragraph" w:customStyle="1" w:styleId="16">
    <w:name w:val="Знак Знак Знак1 Знак Знак Знак Знак"/>
    <w:basedOn w:val="a3"/>
    <w:rsid w:val="00034585"/>
    <w:pPr>
      <w:widowControl w:val="0"/>
      <w:spacing w:after="160" w:line="240" w:lineRule="exact"/>
      <w:jc w:val="right"/>
    </w:pPr>
    <w:rPr>
      <w:sz w:val="20"/>
    </w:rPr>
  </w:style>
  <w:style w:type="paragraph" w:styleId="27">
    <w:name w:val="Body Text 2"/>
    <w:basedOn w:val="a3"/>
    <w:link w:val="28"/>
    <w:rsid w:val="00034585"/>
    <w:pPr>
      <w:spacing w:after="120" w:line="480" w:lineRule="auto"/>
    </w:pPr>
  </w:style>
  <w:style w:type="paragraph" w:customStyle="1" w:styleId="PlainText1">
    <w:name w:val="Plain Text1"/>
    <w:basedOn w:val="a3"/>
    <w:rsid w:val="00034585"/>
    <w:pPr>
      <w:spacing w:after="0"/>
    </w:pPr>
    <w:rPr>
      <w:rFonts w:ascii="Courier New" w:hAnsi="Courier New"/>
      <w:sz w:val="20"/>
    </w:rPr>
  </w:style>
  <w:style w:type="paragraph" w:customStyle="1" w:styleId="p3">
    <w:name w:val="p3"/>
    <w:basedOn w:val="a3"/>
    <w:rsid w:val="00034585"/>
    <w:pPr>
      <w:spacing w:before="45" w:after="45"/>
      <w:ind w:left="45" w:right="45" w:firstLine="140"/>
    </w:pPr>
    <w:rPr>
      <w:rFonts w:ascii="Verdana" w:hAnsi="Verdana"/>
      <w:color w:val="000000"/>
      <w:sz w:val="17"/>
    </w:rPr>
  </w:style>
  <w:style w:type="paragraph" w:customStyle="1" w:styleId="17">
    <w:name w:val="Название1"/>
    <w:basedOn w:val="a3"/>
    <w:rsid w:val="00034585"/>
    <w:pPr>
      <w:spacing w:after="0"/>
      <w:jc w:val="center"/>
    </w:pPr>
    <w:rPr>
      <w:b/>
      <w:caps/>
    </w:rPr>
  </w:style>
  <w:style w:type="paragraph" w:customStyle="1" w:styleId="affc">
    <w:name w:val="Îñíîâí"/>
    <w:rsid w:val="00034585"/>
    <w:pPr>
      <w:widowControl w:val="0"/>
      <w:spacing w:after="0" w:line="240" w:lineRule="auto"/>
      <w:jc w:val="both"/>
    </w:pPr>
    <w:rPr>
      <w:rFonts w:ascii="Arial" w:hAnsi="Arial"/>
    </w:rPr>
  </w:style>
  <w:style w:type="paragraph" w:customStyle="1" w:styleId="29">
    <w:name w:val="Обычный2"/>
    <w:rsid w:val="00034585"/>
    <w:pPr>
      <w:spacing w:after="0" w:line="240" w:lineRule="auto"/>
      <w:jc w:val="both"/>
    </w:pPr>
    <w:rPr>
      <w:rFonts w:ascii="Times New Roman" w:hAnsi="Times New Roman"/>
      <w:sz w:val="20"/>
    </w:rPr>
  </w:style>
  <w:style w:type="paragraph" w:customStyle="1" w:styleId="2a">
    <w:name w:val="Указатель2"/>
    <w:basedOn w:val="a3"/>
    <w:rsid w:val="00034585"/>
    <w:pPr>
      <w:suppressLineNumbers/>
      <w:suppressAutoHyphens/>
      <w:spacing w:after="0"/>
    </w:pPr>
    <w:rPr>
      <w:rFonts w:ascii="Arial" w:hAnsi="Arial"/>
    </w:rPr>
  </w:style>
  <w:style w:type="paragraph" w:customStyle="1" w:styleId="120">
    <w:name w:val="Свой собственный 12"/>
    <w:basedOn w:val="a3"/>
    <w:rsid w:val="00034585"/>
    <w:pPr>
      <w:spacing w:after="0"/>
      <w:ind w:firstLine="720"/>
    </w:pPr>
  </w:style>
  <w:style w:type="paragraph" w:styleId="36">
    <w:name w:val="Body Text 3"/>
    <w:basedOn w:val="a3"/>
    <w:link w:val="37"/>
    <w:rsid w:val="00034585"/>
    <w:pPr>
      <w:spacing w:after="120"/>
    </w:pPr>
    <w:rPr>
      <w:sz w:val="16"/>
    </w:rPr>
  </w:style>
  <w:style w:type="paragraph" w:customStyle="1" w:styleId="affd">
    <w:name w:val="Заголовок таблицы"/>
    <w:basedOn w:val="a3"/>
    <w:rsid w:val="00034585"/>
    <w:pPr>
      <w:suppressLineNumbers/>
      <w:suppressAutoHyphens/>
      <w:spacing w:after="0"/>
      <w:jc w:val="center"/>
    </w:pPr>
    <w:rPr>
      <w:rFonts w:ascii="Arial" w:hAnsi="Arial"/>
      <w:b/>
    </w:rPr>
  </w:style>
  <w:style w:type="paragraph" w:customStyle="1" w:styleId="18">
    <w:name w:val="Абзац списка1"/>
    <w:basedOn w:val="a3"/>
    <w:qFormat/>
    <w:rsid w:val="00034585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customStyle="1" w:styleId="2b">
    <w:name w:val="Основной текст2"/>
    <w:basedOn w:val="a3"/>
    <w:link w:val="affe"/>
    <w:rsid w:val="00034585"/>
    <w:pPr>
      <w:shd w:val="clear" w:color="auto" w:fill="FFFFFF"/>
      <w:spacing w:after="0" w:line="278" w:lineRule="exact"/>
    </w:pPr>
    <w:rPr>
      <w:sz w:val="23"/>
    </w:rPr>
  </w:style>
  <w:style w:type="paragraph" w:customStyle="1" w:styleId="42">
    <w:name w:val="Основной текст (4)"/>
    <w:basedOn w:val="a3"/>
    <w:link w:val="43"/>
    <w:rsid w:val="00034585"/>
    <w:pPr>
      <w:shd w:val="clear" w:color="auto" w:fill="FFFFFF"/>
      <w:spacing w:after="0"/>
      <w:jc w:val="center"/>
    </w:pPr>
    <w:rPr>
      <w:sz w:val="23"/>
    </w:rPr>
  </w:style>
  <w:style w:type="paragraph" w:customStyle="1" w:styleId="62">
    <w:name w:val="Основной текст (6)"/>
    <w:basedOn w:val="a3"/>
    <w:link w:val="63"/>
    <w:rsid w:val="00034585"/>
    <w:pPr>
      <w:shd w:val="clear" w:color="auto" w:fill="FFFFFF"/>
      <w:spacing w:before="1440" w:after="0" w:line="226" w:lineRule="exact"/>
    </w:pPr>
    <w:rPr>
      <w:sz w:val="19"/>
    </w:rPr>
  </w:style>
  <w:style w:type="paragraph" w:customStyle="1" w:styleId="afff">
    <w:name w:val="Подпись к картинке"/>
    <w:basedOn w:val="a3"/>
    <w:link w:val="afff0"/>
    <w:rsid w:val="00034585"/>
    <w:pPr>
      <w:shd w:val="clear" w:color="auto" w:fill="FFFFFF"/>
      <w:spacing w:after="0" w:line="240" w:lineRule="atLeast"/>
    </w:pPr>
    <w:rPr>
      <w:b/>
      <w:sz w:val="26"/>
    </w:rPr>
  </w:style>
  <w:style w:type="paragraph" w:customStyle="1" w:styleId="19">
    <w:name w:val="Подпись к таблице1"/>
    <w:basedOn w:val="a3"/>
    <w:link w:val="afff1"/>
    <w:rsid w:val="00034585"/>
    <w:pPr>
      <w:shd w:val="clear" w:color="auto" w:fill="FFFFFF"/>
      <w:spacing w:after="0" w:line="240" w:lineRule="atLeast"/>
    </w:pPr>
    <w:rPr>
      <w:sz w:val="22"/>
    </w:rPr>
  </w:style>
  <w:style w:type="paragraph" w:customStyle="1" w:styleId="71">
    <w:name w:val="Основной текст (7)1"/>
    <w:basedOn w:val="a3"/>
    <w:link w:val="72"/>
    <w:rsid w:val="00034585"/>
    <w:pPr>
      <w:shd w:val="clear" w:color="auto" w:fill="FFFFFF"/>
      <w:spacing w:after="0" w:line="240" w:lineRule="atLeast"/>
      <w:jc w:val="center"/>
    </w:pPr>
    <w:rPr>
      <w:sz w:val="22"/>
    </w:rPr>
  </w:style>
  <w:style w:type="paragraph" w:customStyle="1" w:styleId="Default">
    <w:name w:val="Default"/>
    <w:rsid w:val="00034585"/>
    <w:pPr>
      <w:spacing w:after="0" w:line="240" w:lineRule="auto"/>
    </w:pPr>
    <w:rPr>
      <w:rFonts w:ascii="Times New Roman" w:hAnsi="Times New Roman"/>
      <w:color w:val="000000"/>
      <w:sz w:val="24"/>
    </w:rPr>
  </w:style>
  <w:style w:type="paragraph" w:customStyle="1" w:styleId="ConsNormal">
    <w:name w:val="ConsNormal"/>
    <w:rsid w:val="00034585"/>
    <w:pPr>
      <w:widowControl w:val="0"/>
      <w:spacing w:after="0" w:line="240" w:lineRule="auto"/>
      <w:ind w:right="19772" w:firstLine="720"/>
    </w:pPr>
    <w:rPr>
      <w:rFonts w:ascii="Arial" w:hAnsi="Arial"/>
      <w:sz w:val="24"/>
    </w:rPr>
  </w:style>
  <w:style w:type="paragraph" w:customStyle="1" w:styleId="xl63">
    <w:name w:val="xl63"/>
    <w:basedOn w:val="a3"/>
    <w:rsid w:val="00034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4">
    <w:name w:val="xl64"/>
    <w:basedOn w:val="a3"/>
    <w:rsid w:val="000345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a3"/>
    <w:rsid w:val="000345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3"/>
    <w:rsid w:val="00034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7">
    <w:name w:val="xl67"/>
    <w:basedOn w:val="a3"/>
    <w:rsid w:val="00034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3"/>
    <w:rsid w:val="00034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3"/>
    <w:rsid w:val="00034585"/>
    <w:pPr>
      <w:spacing w:before="100" w:beforeAutospacing="1" w:after="100" w:afterAutospacing="1"/>
      <w:jc w:val="center"/>
    </w:pPr>
  </w:style>
  <w:style w:type="paragraph" w:customStyle="1" w:styleId="xl70">
    <w:name w:val="xl70"/>
    <w:basedOn w:val="a3"/>
    <w:rsid w:val="000345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3"/>
    <w:rsid w:val="000345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3"/>
    <w:rsid w:val="00034585"/>
    <w:pPr>
      <w:spacing w:before="100" w:beforeAutospacing="1" w:after="100" w:afterAutospacing="1"/>
      <w:jc w:val="center"/>
    </w:pPr>
  </w:style>
  <w:style w:type="paragraph" w:customStyle="1" w:styleId="xl73">
    <w:name w:val="xl73"/>
    <w:basedOn w:val="a3"/>
    <w:rsid w:val="00034585"/>
    <w:pPr>
      <w:spacing w:before="100" w:beforeAutospacing="1" w:after="100" w:afterAutospacing="1"/>
    </w:pPr>
  </w:style>
  <w:style w:type="paragraph" w:customStyle="1" w:styleId="Standard">
    <w:name w:val="Standard"/>
    <w:rsid w:val="00034585"/>
    <w:pPr>
      <w:suppressAutoHyphens/>
    </w:pPr>
  </w:style>
  <w:style w:type="paragraph" w:customStyle="1" w:styleId="2c">
    <w:name w:val="Абзац списка2"/>
    <w:basedOn w:val="a3"/>
    <w:rsid w:val="00034585"/>
    <w:pPr>
      <w:spacing w:after="200" w:line="276" w:lineRule="auto"/>
      <w:ind w:left="720"/>
    </w:pPr>
    <w:rPr>
      <w:rFonts w:ascii="Calibri" w:hAnsi="Calibri"/>
      <w:sz w:val="22"/>
    </w:rPr>
  </w:style>
  <w:style w:type="paragraph" w:customStyle="1" w:styleId="Text">
    <w:name w:val="Text"/>
    <w:basedOn w:val="a3"/>
    <w:rsid w:val="00034585"/>
    <w:pPr>
      <w:spacing w:after="240"/>
    </w:pPr>
  </w:style>
  <w:style w:type="paragraph" w:customStyle="1" w:styleId="-3">
    <w:name w:val="список -"/>
    <w:link w:val="-4"/>
    <w:rsid w:val="00034585"/>
    <w:pPr>
      <w:numPr>
        <w:numId w:val="6"/>
      </w:numPr>
      <w:tabs>
        <w:tab w:val="left" w:pos="851"/>
        <w:tab w:val="left" w:pos="993"/>
      </w:tabs>
      <w:spacing w:after="0" w:line="240" w:lineRule="auto"/>
      <w:ind w:left="0" w:firstLine="567"/>
    </w:pPr>
    <w:rPr>
      <w:rFonts w:ascii="Cambria" w:hAnsi="Cambria"/>
      <w:sz w:val="24"/>
    </w:rPr>
  </w:style>
  <w:style w:type="paragraph" w:customStyle="1" w:styleId="73">
    <w:name w:val="Абзац списка7"/>
    <w:basedOn w:val="a3"/>
    <w:rsid w:val="00034585"/>
    <w:pPr>
      <w:spacing w:after="200" w:line="276" w:lineRule="auto"/>
      <w:ind w:left="720"/>
    </w:pPr>
    <w:rPr>
      <w:rFonts w:ascii="Calibri" w:hAnsi="Calibri"/>
      <w:sz w:val="22"/>
    </w:rPr>
  </w:style>
  <w:style w:type="paragraph" w:customStyle="1" w:styleId="64">
    <w:name w:val="Основной текст6"/>
    <w:basedOn w:val="a3"/>
    <w:rsid w:val="00034585"/>
    <w:pPr>
      <w:shd w:val="clear" w:color="auto" w:fill="FFFFFF"/>
      <w:spacing w:after="180" w:line="227" w:lineRule="exact"/>
      <w:ind w:hanging="460"/>
    </w:pPr>
    <w:rPr>
      <w:rFonts w:ascii="Verdana" w:hAnsi="Verdana"/>
      <w:sz w:val="19"/>
    </w:rPr>
  </w:style>
  <w:style w:type="paragraph" w:customStyle="1" w:styleId="8">
    <w:name w:val="8 пт (нум. список)"/>
    <w:basedOn w:val="a3"/>
    <w:semiHidden/>
    <w:rsid w:val="00034585"/>
    <w:pPr>
      <w:numPr>
        <w:ilvl w:val="2"/>
        <w:numId w:val="7"/>
      </w:numPr>
      <w:spacing w:before="40" w:after="40"/>
    </w:pPr>
    <w:rPr>
      <w:sz w:val="16"/>
    </w:rPr>
  </w:style>
  <w:style w:type="paragraph" w:customStyle="1" w:styleId="9">
    <w:name w:val="9 пт (нум. список)"/>
    <w:basedOn w:val="a3"/>
    <w:semiHidden/>
    <w:rsid w:val="00034585"/>
    <w:pPr>
      <w:numPr>
        <w:ilvl w:val="1"/>
        <w:numId w:val="7"/>
      </w:numPr>
      <w:spacing w:before="144" w:after="144"/>
    </w:pPr>
  </w:style>
  <w:style w:type="paragraph" w:customStyle="1" w:styleId="NumberList">
    <w:name w:val="Number List"/>
    <w:basedOn w:val="a3"/>
    <w:rsid w:val="00034585"/>
    <w:pPr>
      <w:numPr>
        <w:numId w:val="7"/>
      </w:numPr>
      <w:spacing w:before="120" w:after="0"/>
    </w:pPr>
  </w:style>
  <w:style w:type="paragraph" w:customStyle="1" w:styleId="44">
    <w:name w:val="Абзац списка4"/>
    <w:basedOn w:val="a3"/>
    <w:rsid w:val="00034585"/>
    <w:pPr>
      <w:spacing w:after="200" w:line="276" w:lineRule="auto"/>
      <w:ind w:left="720"/>
    </w:pPr>
    <w:rPr>
      <w:rFonts w:ascii="Calibri" w:hAnsi="Calibri"/>
      <w:sz w:val="22"/>
    </w:rPr>
  </w:style>
  <w:style w:type="paragraph" w:customStyle="1" w:styleId="ListParagraph1">
    <w:name w:val="List Paragraph1"/>
    <w:basedOn w:val="a3"/>
    <w:rsid w:val="00034585"/>
    <w:pPr>
      <w:spacing w:after="200" w:line="276" w:lineRule="auto"/>
      <w:ind w:left="720"/>
    </w:pPr>
    <w:rPr>
      <w:rFonts w:ascii="Calibri" w:hAnsi="Calibri"/>
      <w:sz w:val="22"/>
    </w:rPr>
  </w:style>
  <w:style w:type="paragraph" w:customStyle="1" w:styleId="font5">
    <w:name w:val="font5"/>
    <w:basedOn w:val="a3"/>
    <w:rsid w:val="00034585"/>
    <w:pPr>
      <w:spacing w:before="100" w:beforeAutospacing="1" w:after="100" w:afterAutospacing="1"/>
    </w:pPr>
    <w:rPr>
      <w:rFonts w:ascii="Arial" w:hAnsi="Arial"/>
      <w:sz w:val="20"/>
    </w:rPr>
  </w:style>
  <w:style w:type="paragraph" w:customStyle="1" w:styleId="font6">
    <w:name w:val="font6"/>
    <w:basedOn w:val="a3"/>
    <w:rsid w:val="00034585"/>
    <w:pPr>
      <w:spacing w:before="100" w:beforeAutospacing="1" w:after="100" w:afterAutospacing="1"/>
    </w:pPr>
    <w:rPr>
      <w:rFonts w:ascii="Arial" w:hAnsi="Arial"/>
      <w:b/>
      <w:sz w:val="22"/>
    </w:rPr>
  </w:style>
  <w:style w:type="paragraph" w:customStyle="1" w:styleId="xl74">
    <w:name w:val="xl74"/>
    <w:basedOn w:val="a3"/>
    <w:rsid w:val="0003458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/>
      <w:b/>
    </w:rPr>
  </w:style>
  <w:style w:type="paragraph" w:customStyle="1" w:styleId="xl75">
    <w:name w:val="xl75"/>
    <w:basedOn w:val="a3"/>
    <w:rsid w:val="00034585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/>
      <w:b/>
    </w:rPr>
  </w:style>
  <w:style w:type="paragraph" w:customStyle="1" w:styleId="xl76">
    <w:name w:val="xl76"/>
    <w:basedOn w:val="a3"/>
    <w:rsid w:val="0003458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/>
      <w:b/>
    </w:rPr>
  </w:style>
  <w:style w:type="paragraph" w:customStyle="1" w:styleId="xl77">
    <w:name w:val="xl77"/>
    <w:basedOn w:val="a3"/>
    <w:rsid w:val="0003458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3"/>
    <w:rsid w:val="00034585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3"/>
    <w:rsid w:val="00034585"/>
    <w:pPr>
      <w:pBdr>
        <w:right w:val="single" w:sz="8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3"/>
    <w:rsid w:val="0003458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3"/>
    <w:rsid w:val="0003458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3"/>
    <w:rsid w:val="00034585"/>
    <w:pPr>
      <w:pBdr>
        <w:top w:val="single" w:sz="8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3"/>
    <w:rsid w:val="0003458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3"/>
    <w:rsid w:val="00034585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5">
    <w:name w:val="xl85"/>
    <w:basedOn w:val="a3"/>
    <w:rsid w:val="00034585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/>
      <w:b/>
      <w:sz w:val="16"/>
    </w:rPr>
  </w:style>
  <w:style w:type="paragraph" w:customStyle="1" w:styleId="xl86">
    <w:name w:val="xl86"/>
    <w:basedOn w:val="a3"/>
    <w:rsid w:val="00034585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/>
      <w:b/>
      <w:sz w:val="16"/>
    </w:rPr>
  </w:style>
  <w:style w:type="paragraph" w:customStyle="1" w:styleId="xl87">
    <w:name w:val="xl87"/>
    <w:basedOn w:val="a3"/>
    <w:rsid w:val="0003458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a3"/>
    <w:rsid w:val="0003458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a3"/>
    <w:rsid w:val="00034585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3"/>
    <w:rsid w:val="0003458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1">
    <w:name w:val="xl91"/>
    <w:basedOn w:val="a3"/>
    <w:rsid w:val="0003458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92">
    <w:name w:val="xl92"/>
    <w:basedOn w:val="a3"/>
    <w:rsid w:val="00034585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93">
    <w:name w:val="xl93"/>
    <w:basedOn w:val="a3"/>
    <w:rsid w:val="0003458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94">
    <w:name w:val="xl94"/>
    <w:basedOn w:val="a3"/>
    <w:rsid w:val="0003458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a3"/>
    <w:rsid w:val="0003458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6">
    <w:name w:val="xl96"/>
    <w:basedOn w:val="a3"/>
    <w:rsid w:val="0003458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7">
    <w:name w:val="xl97"/>
    <w:basedOn w:val="a3"/>
    <w:rsid w:val="0003458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8">
    <w:name w:val="xl98"/>
    <w:basedOn w:val="a3"/>
    <w:rsid w:val="0003458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/>
      <w:b/>
      <w:sz w:val="16"/>
    </w:rPr>
  </w:style>
  <w:style w:type="paragraph" w:customStyle="1" w:styleId="xl99">
    <w:name w:val="xl99"/>
    <w:basedOn w:val="a3"/>
    <w:rsid w:val="0003458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/>
      <w:b/>
      <w:sz w:val="16"/>
    </w:rPr>
  </w:style>
  <w:style w:type="paragraph" w:customStyle="1" w:styleId="xl100">
    <w:name w:val="xl100"/>
    <w:basedOn w:val="a3"/>
    <w:rsid w:val="00034585"/>
    <w:pPr>
      <w:spacing w:before="100" w:beforeAutospacing="1" w:after="100" w:afterAutospacing="1"/>
    </w:pPr>
    <w:rPr>
      <w:rFonts w:ascii="Arial" w:hAnsi="Arial"/>
    </w:rPr>
  </w:style>
  <w:style w:type="paragraph" w:customStyle="1" w:styleId="xl101">
    <w:name w:val="xl101"/>
    <w:basedOn w:val="a3"/>
    <w:rsid w:val="0003458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102">
    <w:name w:val="xl102"/>
    <w:basedOn w:val="a3"/>
    <w:rsid w:val="0003458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103">
    <w:name w:val="xl103"/>
    <w:basedOn w:val="a3"/>
    <w:rsid w:val="00034585"/>
    <w:pPr>
      <w:spacing w:before="100" w:beforeAutospacing="1" w:after="100" w:afterAutospacing="1"/>
    </w:pPr>
    <w:rPr>
      <w:rFonts w:ascii="Arial" w:hAnsi="Arial"/>
      <w:b/>
      <w:sz w:val="16"/>
    </w:rPr>
  </w:style>
  <w:style w:type="paragraph" w:customStyle="1" w:styleId="xl104">
    <w:name w:val="xl104"/>
    <w:basedOn w:val="a3"/>
    <w:rsid w:val="00034585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/>
      <w:sz w:val="18"/>
    </w:rPr>
  </w:style>
  <w:style w:type="paragraph" w:customStyle="1" w:styleId="xl105">
    <w:name w:val="xl105"/>
    <w:basedOn w:val="a3"/>
    <w:rsid w:val="00034585"/>
    <w:pPr>
      <w:spacing w:before="100" w:beforeAutospacing="1" w:after="100" w:afterAutospacing="1"/>
    </w:pPr>
    <w:rPr>
      <w:rFonts w:ascii="Arial" w:hAnsi="Arial"/>
      <w:sz w:val="18"/>
    </w:rPr>
  </w:style>
  <w:style w:type="paragraph" w:customStyle="1" w:styleId="xl106">
    <w:name w:val="xl106"/>
    <w:basedOn w:val="a3"/>
    <w:rsid w:val="00034585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/>
      <w:sz w:val="18"/>
    </w:rPr>
  </w:style>
  <w:style w:type="paragraph" w:customStyle="1" w:styleId="xl107">
    <w:name w:val="xl107"/>
    <w:basedOn w:val="a3"/>
    <w:rsid w:val="00034585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/>
      <w:b/>
      <w:sz w:val="18"/>
    </w:rPr>
  </w:style>
  <w:style w:type="paragraph" w:customStyle="1" w:styleId="xl108">
    <w:name w:val="xl108"/>
    <w:basedOn w:val="a3"/>
    <w:rsid w:val="00034585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/>
      <w:b/>
      <w:sz w:val="18"/>
    </w:rPr>
  </w:style>
  <w:style w:type="paragraph" w:customStyle="1" w:styleId="xl109">
    <w:name w:val="xl109"/>
    <w:basedOn w:val="a3"/>
    <w:rsid w:val="00034585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110">
    <w:name w:val="xl110"/>
    <w:basedOn w:val="a3"/>
    <w:rsid w:val="0003458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/>
      <w:color w:val="0000FF"/>
    </w:rPr>
  </w:style>
  <w:style w:type="paragraph" w:customStyle="1" w:styleId="xl111">
    <w:name w:val="xl111"/>
    <w:basedOn w:val="a3"/>
    <w:rsid w:val="00034585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/>
      <w:color w:val="0000FF"/>
    </w:rPr>
  </w:style>
  <w:style w:type="paragraph" w:customStyle="1" w:styleId="xl112">
    <w:name w:val="xl112"/>
    <w:basedOn w:val="a3"/>
    <w:rsid w:val="0003458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/>
      <w:color w:val="0000FF"/>
    </w:rPr>
  </w:style>
  <w:style w:type="paragraph" w:customStyle="1" w:styleId="xl113">
    <w:name w:val="xl113"/>
    <w:basedOn w:val="a3"/>
    <w:rsid w:val="0003458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/>
      <w:b/>
      <w:sz w:val="18"/>
    </w:rPr>
  </w:style>
  <w:style w:type="paragraph" w:customStyle="1" w:styleId="xl114">
    <w:name w:val="xl114"/>
    <w:basedOn w:val="a3"/>
    <w:rsid w:val="0003458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/>
      <w:b/>
      <w:sz w:val="18"/>
    </w:rPr>
  </w:style>
  <w:style w:type="paragraph" w:customStyle="1" w:styleId="xl115">
    <w:name w:val="xl115"/>
    <w:basedOn w:val="a3"/>
    <w:rsid w:val="00034585"/>
    <w:pPr>
      <w:spacing w:before="100" w:beforeAutospacing="1" w:after="100" w:afterAutospacing="1"/>
    </w:pPr>
    <w:rPr>
      <w:rFonts w:ascii="Arial" w:hAnsi="Arial"/>
    </w:rPr>
  </w:style>
  <w:style w:type="paragraph" w:customStyle="1" w:styleId="xl116">
    <w:name w:val="xl116"/>
    <w:basedOn w:val="a3"/>
    <w:rsid w:val="00034585"/>
    <w:pPr>
      <w:spacing w:before="100" w:beforeAutospacing="1" w:after="100" w:afterAutospacing="1"/>
    </w:pPr>
    <w:rPr>
      <w:sz w:val="22"/>
    </w:rPr>
  </w:style>
  <w:style w:type="paragraph" w:customStyle="1" w:styleId="38">
    <w:name w:val="Абзац списка3"/>
    <w:basedOn w:val="a3"/>
    <w:rsid w:val="00034585"/>
    <w:pPr>
      <w:spacing w:after="200" w:line="276" w:lineRule="auto"/>
      <w:ind w:left="720"/>
    </w:pPr>
    <w:rPr>
      <w:rFonts w:ascii="Calibri" w:hAnsi="Calibri"/>
      <w:sz w:val="22"/>
    </w:rPr>
  </w:style>
  <w:style w:type="paragraph" w:styleId="afff2">
    <w:name w:val="annotation text"/>
    <w:basedOn w:val="a3"/>
    <w:link w:val="afff3"/>
    <w:rsid w:val="00034585"/>
    <w:rPr>
      <w:sz w:val="20"/>
    </w:rPr>
  </w:style>
  <w:style w:type="paragraph" w:styleId="afff4">
    <w:name w:val="annotation subject"/>
    <w:basedOn w:val="afff2"/>
    <w:next w:val="afff2"/>
    <w:link w:val="afff5"/>
    <w:rsid w:val="00034585"/>
    <w:rPr>
      <w:b/>
    </w:rPr>
  </w:style>
  <w:style w:type="paragraph" w:styleId="afff6">
    <w:name w:val="Revision"/>
    <w:hidden/>
    <w:semiHidden/>
    <w:rsid w:val="00034585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1a">
    <w:name w:val="Номер строки1"/>
    <w:basedOn w:val="a4"/>
    <w:semiHidden/>
    <w:rsid w:val="00034585"/>
  </w:style>
  <w:style w:type="character" w:styleId="afff7">
    <w:name w:val="Hyperlink"/>
    <w:uiPriority w:val="99"/>
    <w:rsid w:val="00034585"/>
    <w:rPr>
      <w:color w:val="0000FF"/>
      <w:u w:val="single"/>
    </w:rPr>
  </w:style>
  <w:style w:type="character" w:customStyle="1" w:styleId="11">
    <w:name w:val="Заголовок 1 Знак"/>
    <w:basedOn w:val="a4"/>
    <w:link w:val="10"/>
    <w:uiPriority w:val="9"/>
    <w:rsid w:val="00034585"/>
    <w:rPr>
      <w:rFonts w:ascii="Arial" w:hAnsi="Arial"/>
      <w:b/>
      <w:sz w:val="32"/>
    </w:rPr>
  </w:style>
  <w:style w:type="character" w:customStyle="1" w:styleId="20">
    <w:name w:val="Заголовок 2 Знак"/>
    <w:basedOn w:val="a4"/>
    <w:link w:val="2"/>
    <w:uiPriority w:val="9"/>
    <w:rsid w:val="00034585"/>
    <w:rPr>
      <w:b/>
      <w:sz w:val="32"/>
    </w:rPr>
  </w:style>
  <w:style w:type="character" w:customStyle="1" w:styleId="30">
    <w:name w:val="Заголовок 3 Знак"/>
    <w:aliases w:val="H3 Знак"/>
    <w:basedOn w:val="a4"/>
    <w:link w:val="3"/>
    <w:rsid w:val="00034585"/>
    <w:rPr>
      <w:rFonts w:ascii="Arial" w:hAnsi="Arial"/>
      <w:b/>
    </w:rPr>
  </w:style>
  <w:style w:type="character" w:customStyle="1" w:styleId="40">
    <w:name w:val="Заголовок 4 Знак"/>
    <w:aliases w:val="H4 Знак"/>
    <w:basedOn w:val="a4"/>
    <w:link w:val="4"/>
    <w:rsid w:val="00034585"/>
    <w:rPr>
      <w:rFonts w:ascii="Arial" w:hAnsi="Arial"/>
      <w:sz w:val="24"/>
    </w:rPr>
  </w:style>
  <w:style w:type="character" w:customStyle="1" w:styleId="50">
    <w:name w:val="Заголовок 5 Знак"/>
    <w:aliases w:val="H5 Знак"/>
    <w:basedOn w:val="a4"/>
    <w:link w:val="5"/>
    <w:rsid w:val="00034585"/>
    <w:rPr>
      <w:rFonts w:ascii="Times New Roman" w:hAnsi="Times New Roman"/>
    </w:rPr>
  </w:style>
  <w:style w:type="character" w:customStyle="1" w:styleId="60">
    <w:name w:val="Заголовок 6 Знак"/>
    <w:basedOn w:val="a4"/>
    <w:link w:val="6"/>
    <w:rsid w:val="00034585"/>
    <w:rPr>
      <w:rFonts w:ascii="Times New Roman" w:hAnsi="Times New Roman"/>
      <w:i/>
    </w:rPr>
  </w:style>
  <w:style w:type="character" w:customStyle="1" w:styleId="70">
    <w:name w:val="Заголовок 7 Знак"/>
    <w:basedOn w:val="a4"/>
    <w:link w:val="7"/>
    <w:rsid w:val="00034585"/>
    <w:rPr>
      <w:rFonts w:ascii="Arial" w:hAnsi="Arial"/>
      <w:sz w:val="20"/>
    </w:rPr>
  </w:style>
  <w:style w:type="character" w:customStyle="1" w:styleId="81">
    <w:name w:val="Заголовок 8 Знак"/>
    <w:basedOn w:val="a4"/>
    <w:link w:val="80"/>
    <w:rsid w:val="00034585"/>
    <w:rPr>
      <w:rFonts w:ascii="Arial" w:hAnsi="Arial"/>
      <w:i/>
      <w:sz w:val="20"/>
    </w:rPr>
  </w:style>
  <w:style w:type="character" w:customStyle="1" w:styleId="91">
    <w:name w:val="Заголовок 9 Знак"/>
    <w:basedOn w:val="a4"/>
    <w:link w:val="90"/>
    <w:rsid w:val="00034585"/>
    <w:rPr>
      <w:rFonts w:ascii="Arial" w:hAnsi="Arial"/>
      <w:b/>
      <w:i/>
      <w:sz w:val="18"/>
    </w:rPr>
  </w:style>
  <w:style w:type="character" w:customStyle="1" w:styleId="a8">
    <w:name w:val="Основной текст Знак"/>
    <w:aliases w:val="Основной текст Знак Знак Знак1,Знак Знак1"/>
    <w:basedOn w:val="a4"/>
    <w:link w:val="a7"/>
    <w:rsid w:val="00034585"/>
  </w:style>
  <w:style w:type="character" w:customStyle="1" w:styleId="aa">
    <w:name w:val="Основной текст с отступом Знак"/>
    <w:basedOn w:val="a4"/>
    <w:link w:val="a9"/>
    <w:rsid w:val="00034585"/>
  </w:style>
  <w:style w:type="character" w:customStyle="1" w:styleId="af1">
    <w:name w:val="Нижний колонтитул Знак"/>
    <w:basedOn w:val="a4"/>
    <w:link w:val="af0"/>
    <w:uiPriority w:val="99"/>
    <w:rsid w:val="00034585"/>
    <w:rPr>
      <w:noProof/>
    </w:rPr>
  </w:style>
  <w:style w:type="character" w:customStyle="1" w:styleId="af3">
    <w:name w:val="Заголовок Знак"/>
    <w:basedOn w:val="a4"/>
    <w:link w:val="af2"/>
    <w:rsid w:val="00034585"/>
    <w:rPr>
      <w:rFonts w:ascii="Arial" w:hAnsi="Arial"/>
      <w:b/>
      <w:sz w:val="32"/>
    </w:rPr>
  </w:style>
  <w:style w:type="character" w:customStyle="1" w:styleId="32">
    <w:name w:val="Основной текст с отступом 3 Знак"/>
    <w:basedOn w:val="a4"/>
    <w:link w:val="31"/>
    <w:rsid w:val="00034585"/>
    <w:rPr>
      <w:sz w:val="16"/>
    </w:rPr>
  </w:style>
  <w:style w:type="character" w:customStyle="1" w:styleId="22">
    <w:name w:val="Основной текст с отступом 2 Знак"/>
    <w:basedOn w:val="a4"/>
    <w:link w:val="21"/>
    <w:rsid w:val="00034585"/>
  </w:style>
  <w:style w:type="character" w:customStyle="1" w:styleId="afa">
    <w:name w:val="Схема документа Знак"/>
    <w:basedOn w:val="a4"/>
    <w:link w:val="af9"/>
    <w:rsid w:val="00034585"/>
    <w:rPr>
      <w:rFonts w:ascii="Tahoma" w:hAnsi="Tahoma"/>
      <w:sz w:val="16"/>
    </w:rPr>
  </w:style>
  <w:style w:type="character" w:customStyle="1" w:styleId="afc">
    <w:name w:val="Текст выноски Знак"/>
    <w:basedOn w:val="a4"/>
    <w:link w:val="afb"/>
    <w:rsid w:val="00034585"/>
    <w:rPr>
      <w:rFonts w:ascii="Tahoma" w:hAnsi="Tahoma"/>
      <w:sz w:val="16"/>
    </w:rPr>
  </w:style>
  <w:style w:type="character" w:customStyle="1" w:styleId="afe">
    <w:name w:val="Верхний колонтитул Знак"/>
    <w:basedOn w:val="a4"/>
    <w:link w:val="afd"/>
    <w:uiPriority w:val="99"/>
    <w:rsid w:val="00034585"/>
  </w:style>
  <w:style w:type="character" w:customStyle="1" w:styleId="aff1">
    <w:name w:val="Подзаголовок Знак"/>
    <w:basedOn w:val="a4"/>
    <w:link w:val="aff0"/>
    <w:rsid w:val="00034585"/>
  </w:style>
  <w:style w:type="character" w:customStyle="1" w:styleId="aff3">
    <w:name w:val="Заголовок записки Знак"/>
    <w:aliases w:val="скобки Знак"/>
    <w:basedOn w:val="a4"/>
    <w:link w:val="aff2"/>
    <w:rsid w:val="00034585"/>
    <w:rPr>
      <w:sz w:val="20"/>
    </w:rPr>
  </w:style>
  <w:style w:type="character" w:customStyle="1" w:styleId="HTML0">
    <w:name w:val="Стандартный HTML Знак"/>
    <w:basedOn w:val="a4"/>
    <w:link w:val="HTML"/>
    <w:rsid w:val="00034585"/>
    <w:rPr>
      <w:rFonts w:ascii="Arial Unicode MS" w:hAnsi="Arial Unicode MS"/>
      <w:color w:val="000000"/>
      <w:sz w:val="20"/>
    </w:rPr>
  </w:style>
  <w:style w:type="character" w:customStyle="1" w:styleId="aff7">
    <w:name w:val="Текст Знак"/>
    <w:basedOn w:val="a4"/>
    <w:link w:val="aff6"/>
    <w:rsid w:val="00034585"/>
    <w:rPr>
      <w:rFonts w:ascii="Courier New" w:hAnsi="Courier New"/>
      <w:sz w:val="20"/>
    </w:rPr>
  </w:style>
  <w:style w:type="character" w:customStyle="1" w:styleId="aff9">
    <w:name w:val="Текст сноски Знак"/>
    <w:basedOn w:val="a4"/>
    <w:link w:val="aff8"/>
    <w:rsid w:val="00034585"/>
    <w:rPr>
      <w:sz w:val="20"/>
    </w:rPr>
  </w:style>
  <w:style w:type="character" w:customStyle="1" w:styleId="28">
    <w:name w:val="Основной текст 2 Знак"/>
    <w:basedOn w:val="a4"/>
    <w:link w:val="27"/>
    <w:rsid w:val="00034585"/>
  </w:style>
  <w:style w:type="character" w:customStyle="1" w:styleId="37">
    <w:name w:val="Основной текст 3 Знак"/>
    <w:basedOn w:val="a4"/>
    <w:link w:val="36"/>
    <w:rsid w:val="00034585"/>
    <w:rPr>
      <w:sz w:val="16"/>
    </w:rPr>
  </w:style>
  <w:style w:type="character" w:customStyle="1" w:styleId="afff3">
    <w:name w:val="Текст примечания Знак"/>
    <w:basedOn w:val="a4"/>
    <w:link w:val="afff2"/>
    <w:rsid w:val="00034585"/>
    <w:rPr>
      <w:sz w:val="20"/>
    </w:rPr>
  </w:style>
  <w:style w:type="character" w:customStyle="1" w:styleId="afff5">
    <w:name w:val="Тема примечания Знак"/>
    <w:basedOn w:val="afff3"/>
    <w:link w:val="afff4"/>
    <w:rsid w:val="00034585"/>
    <w:rPr>
      <w:b/>
      <w:sz w:val="20"/>
    </w:rPr>
  </w:style>
  <w:style w:type="character" w:styleId="afff8">
    <w:name w:val="line number"/>
    <w:basedOn w:val="a4"/>
    <w:rsid w:val="00034585"/>
  </w:style>
  <w:style w:type="character" w:customStyle="1" w:styleId="1b">
    <w:name w:val="Основной текст с отступом Знак1"/>
    <w:rsid w:val="00034585"/>
    <w:rPr>
      <w:rFonts w:ascii="Times New Roman" w:hAnsi="Times New Roman"/>
      <w:sz w:val="24"/>
    </w:rPr>
  </w:style>
  <w:style w:type="character" w:styleId="afff9">
    <w:name w:val="page number"/>
    <w:basedOn w:val="a4"/>
    <w:rsid w:val="00034585"/>
  </w:style>
  <w:style w:type="character" w:customStyle="1" w:styleId="afffa">
    <w:name w:val="комментарий"/>
    <w:semiHidden/>
    <w:rsid w:val="00034585"/>
    <w:rPr>
      <w:i/>
      <w:u w:val="single"/>
      <w:shd w:val="clear" w:color="auto" w:fill="FFFF99"/>
    </w:rPr>
  </w:style>
  <w:style w:type="character" w:styleId="afffb">
    <w:name w:val="FollowedHyperlink"/>
    <w:rsid w:val="00034585"/>
    <w:rPr>
      <w:color w:val="800080"/>
      <w:u w:val="single"/>
    </w:rPr>
  </w:style>
  <w:style w:type="character" w:customStyle="1" w:styleId="1c">
    <w:name w:val="Текст выноски Знак1"/>
    <w:rsid w:val="00034585"/>
    <w:rPr>
      <w:rFonts w:ascii="Tahoma" w:hAnsi="Tahoma"/>
      <w:sz w:val="16"/>
    </w:rPr>
  </w:style>
  <w:style w:type="character" w:customStyle="1" w:styleId="s101">
    <w:name w:val="s_101"/>
    <w:rsid w:val="00034585"/>
    <w:rPr>
      <w:b/>
      <w:strike w:val="0"/>
      <w:color w:val="000080"/>
      <w:u w:val="none"/>
    </w:rPr>
  </w:style>
  <w:style w:type="character" w:customStyle="1" w:styleId="insert1">
    <w:name w:val="insert1"/>
    <w:rsid w:val="00034585"/>
    <w:rPr>
      <w:i/>
      <w:u w:val="single"/>
    </w:rPr>
  </w:style>
  <w:style w:type="character" w:styleId="afffc">
    <w:name w:val="footnote reference"/>
    <w:rsid w:val="00034585"/>
    <w:rPr>
      <w:vertAlign w:val="superscript"/>
    </w:rPr>
  </w:style>
  <w:style w:type="character" w:customStyle="1" w:styleId="afffd">
    <w:name w:val="Основной шрифт"/>
    <w:semiHidden/>
    <w:rsid w:val="00034585"/>
  </w:style>
  <w:style w:type="character" w:customStyle="1" w:styleId="para">
    <w:name w:val="para"/>
    <w:basedOn w:val="a4"/>
    <w:rsid w:val="00034585"/>
  </w:style>
  <w:style w:type="character" w:styleId="afffe">
    <w:name w:val="Strong"/>
    <w:uiPriority w:val="22"/>
    <w:qFormat/>
    <w:rsid w:val="00034585"/>
    <w:rPr>
      <w:b/>
    </w:rPr>
  </w:style>
  <w:style w:type="character" w:customStyle="1" w:styleId="FontStyle12">
    <w:name w:val="Font Style12"/>
    <w:rsid w:val="00034585"/>
    <w:rPr>
      <w:rFonts w:ascii="Times New Roman" w:hAnsi="Times New Roman"/>
      <w:sz w:val="20"/>
    </w:rPr>
  </w:style>
  <w:style w:type="character" w:customStyle="1" w:styleId="b-serp-urlitem1">
    <w:name w:val="b-serp-url__item1"/>
    <w:basedOn w:val="a4"/>
    <w:rsid w:val="00034585"/>
  </w:style>
  <w:style w:type="character" w:customStyle="1" w:styleId="1d">
    <w:name w:val="Заголовок №1_"/>
    <w:rsid w:val="00034585"/>
    <w:rPr>
      <w:rFonts w:ascii="Times New Roman" w:hAnsi="Times New Roman"/>
      <w:b w:val="0"/>
      <w:i w:val="0"/>
      <w:strike w:val="0"/>
      <w:sz w:val="44"/>
    </w:rPr>
  </w:style>
  <w:style w:type="character" w:customStyle="1" w:styleId="1e">
    <w:name w:val="Заголовок №1"/>
    <w:basedOn w:val="1d"/>
    <w:rsid w:val="00034585"/>
    <w:rPr>
      <w:rFonts w:ascii="Times New Roman" w:hAnsi="Times New Roman"/>
      <w:b w:val="0"/>
      <w:i w:val="0"/>
      <w:strike w:val="0"/>
      <w:sz w:val="44"/>
    </w:rPr>
  </w:style>
  <w:style w:type="character" w:customStyle="1" w:styleId="2d">
    <w:name w:val="Основной текст (2)_"/>
    <w:rsid w:val="00034585"/>
    <w:rPr>
      <w:rFonts w:ascii="Segoe UI" w:hAnsi="Segoe UI"/>
      <w:b w:val="0"/>
      <w:i w:val="0"/>
      <w:strike w:val="0"/>
      <w:sz w:val="12"/>
    </w:rPr>
  </w:style>
  <w:style w:type="character" w:customStyle="1" w:styleId="2e">
    <w:name w:val="Основной текст (2)"/>
    <w:basedOn w:val="2d"/>
    <w:rsid w:val="00034585"/>
    <w:rPr>
      <w:rFonts w:ascii="Segoe UI" w:hAnsi="Segoe UI"/>
      <w:b w:val="0"/>
      <w:i w:val="0"/>
      <w:strike w:val="0"/>
      <w:sz w:val="12"/>
    </w:rPr>
  </w:style>
  <w:style w:type="character" w:customStyle="1" w:styleId="214pt">
    <w:name w:val="Основной текст (2) + Интервал 14 pt"/>
    <w:rsid w:val="00034585"/>
    <w:rPr>
      <w:rFonts w:ascii="Segoe UI" w:hAnsi="Segoe UI"/>
      <w:b w:val="0"/>
      <w:i w:val="0"/>
      <w:strike w:val="0"/>
      <w:sz w:val="12"/>
    </w:rPr>
  </w:style>
  <w:style w:type="character" w:customStyle="1" w:styleId="affe">
    <w:name w:val="Основной текст_"/>
    <w:link w:val="2b"/>
    <w:rsid w:val="00034585"/>
    <w:rPr>
      <w:sz w:val="23"/>
    </w:rPr>
  </w:style>
  <w:style w:type="character" w:customStyle="1" w:styleId="1pt">
    <w:name w:val="Основной текст + Интервал 1 pt"/>
    <w:rsid w:val="00034585"/>
    <w:rPr>
      <w:sz w:val="23"/>
      <w:shd w:val="clear" w:color="auto" w:fill="FFFFFF"/>
    </w:rPr>
  </w:style>
  <w:style w:type="character" w:customStyle="1" w:styleId="1f">
    <w:name w:val="Основной текст1"/>
    <w:rsid w:val="00034585"/>
    <w:rPr>
      <w:sz w:val="23"/>
      <w:u w:val="single"/>
      <w:shd w:val="clear" w:color="auto" w:fill="FFFFFF"/>
    </w:rPr>
  </w:style>
  <w:style w:type="character" w:customStyle="1" w:styleId="affff">
    <w:name w:val="Основной текст + Полужирный"/>
    <w:rsid w:val="00034585"/>
    <w:rPr>
      <w:b/>
      <w:sz w:val="23"/>
      <w:shd w:val="clear" w:color="auto" w:fill="FFFFFF"/>
    </w:rPr>
  </w:style>
  <w:style w:type="character" w:customStyle="1" w:styleId="43">
    <w:name w:val="Основной текст (4)_"/>
    <w:link w:val="42"/>
    <w:rsid w:val="00034585"/>
    <w:rPr>
      <w:sz w:val="23"/>
    </w:rPr>
  </w:style>
  <w:style w:type="character" w:customStyle="1" w:styleId="52">
    <w:name w:val="Основной текст (5)_"/>
    <w:rsid w:val="00034585"/>
    <w:rPr>
      <w:rFonts w:ascii="Segoe UI" w:hAnsi="Segoe UI"/>
      <w:b w:val="0"/>
      <w:i w:val="0"/>
      <w:strike w:val="0"/>
      <w:sz w:val="17"/>
    </w:rPr>
  </w:style>
  <w:style w:type="character" w:customStyle="1" w:styleId="53">
    <w:name w:val="Основной текст (5)"/>
    <w:rsid w:val="00034585"/>
    <w:rPr>
      <w:rFonts w:ascii="Segoe UI" w:hAnsi="Segoe UI"/>
      <w:b w:val="0"/>
      <w:i w:val="0"/>
      <w:strike w:val="0"/>
      <w:sz w:val="17"/>
    </w:rPr>
  </w:style>
  <w:style w:type="character" w:customStyle="1" w:styleId="54pt">
    <w:name w:val="Основной текст (5) + Интервал 4 pt"/>
    <w:rsid w:val="00034585"/>
    <w:rPr>
      <w:rFonts w:ascii="Segoe UI" w:hAnsi="Segoe UI"/>
      <w:b w:val="0"/>
      <w:i w:val="0"/>
      <w:strike w:val="0"/>
      <w:sz w:val="17"/>
    </w:rPr>
  </w:style>
  <w:style w:type="character" w:customStyle="1" w:styleId="2f">
    <w:name w:val="Заголовок №2_"/>
    <w:rsid w:val="00034585"/>
    <w:rPr>
      <w:rFonts w:ascii="Times New Roman" w:hAnsi="Times New Roman"/>
      <w:b w:val="0"/>
      <w:i w:val="0"/>
      <w:strike w:val="0"/>
      <w:sz w:val="23"/>
    </w:rPr>
  </w:style>
  <w:style w:type="character" w:customStyle="1" w:styleId="2f0">
    <w:name w:val="Заголовок №2"/>
    <w:rsid w:val="00034585"/>
    <w:rPr>
      <w:rFonts w:ascii="Times New Roman" w:hAnsi="Times New Roman"/>
      <w:b w:val="0"/>
      <w:i w:val="0"/>
      <w:strike w:val="0"/>
      <w:sz w:val="23"/>
      <w:u w:val="single"/>
    </w:rPr>
  </w:style>
  <w:style w:type="character" w:customStyle="1" w:styleId="63">
    <w:name w:val="Основной текст (6)_"/>
    <w:link w:val="62"/>
    <w:rsid w:val="00034585"/>
    <w:rPr>
      <w:sz w:val="19"/>
    </w:rPr>
  </w:style>
  <w:style w:type="character" w:customStyle="1" w:styleId="afff0">
    <w:name w:val="Подпись к картинке_"/>
    <w:link w:val="afff"/>
    <w:rsid w:val="00034585"/>
    <w:rPr>
      <w:b/>
      <w:sz w:val="26"/>
    </w:rPr>
  </w:style>
  <w:style w:type="character" w:customStyle="1" w:styleId="45">
    <w:name w:val="Основной текст (4) + Полужирный"/>
    <w:rsid w:val="00034585"/>
    <w:rPr>
      <w:rFonts w:ascii="Times New Roman" w:hAnsi="Times New Roman"/>
      <w:b/>
      <w:sz w:val="26"/>
      <w:shd w:val="clear" w:color="auto" w:fill="FFFFFF"/>
    </w:rPr>
  </w:style>
  <w:style w:type="character" w:customStyle="1" w:styleId="afff1">
    <w:name w:val="Подпись к таблице_"/>
    <w:link w:val="19"/>
    <w:rsid w:val="00034585"/>
    <w:rPr>
      <w:sz w:val="22"/>
    </w:rPr>
  </w:style>
  <w:style w:type="character" w:customStyle="1" w:styleId="affff0">
    <w:name w:val="Подпись к таблице"/>
    <w:rsid w:val="00034585"/>
    <w:rPr>
      <w:sz w:val="22"/>
      <w:u w:val="single"/>
      <w:shd w:val="clear" w:color="auto" w:fill="FFFFFF"/>
    </w:rPr>
  </w:style>
  <w:style w:type="character" w:customStyle="1" w:styleId="72">
    <w:name w:val="Основной текст (7)_"/>
    <w:link w:val="71"/>
    <w:rsid w:val="00034585"/>
    <w:rPr>
      <w:sz w:val="22"/>
    </w:rPr>
  </w:style>
  <w:style w:type="character" w:customStyle="1" w:styleId="74">
    <w:name w:val="Основной текст (7)"/>
    <w:basedOn w:val="72"/>
    <w:rsid w:val="00034585"/>
    <w:rPr>
      <w:sz w:val="22"/>
      <w:shd w:val="clear" w:color="auto" w:fill="FFFFFF"/>
    </w:rPr>
  </w:style>
  <w:style w:type="character" w:customStyle="1" w:styleId="apple-converted-space">
    <w:name w:val="apple-converted-space"/>
    <w:basedOn w:val="a4"/>
    <w:rsid w:val="00034585"/>
  </w:style>
  <w:style w:type="character" w:customStyle="1" w:styleId="st">
    <w:name w:val="st"/>
    <w:rsid w:val="00034585"/>
  </w:style>
  <w:style w:type="character" w:customStyle="1" w:styleId="12pt">
    <w:name w:val="Основной текст + 12 pt;Полужирный"/>
    <w:rsid w:val="00034585"/>
    <w:rPr>
      <w:rFonts w:ascii="Arial Unicode MS" w:hAnsi="Arial Unicode MS"/>
      <w:b/>
      <w:i w:val="0"/>
      <w:strike w:val="0"/>
      <w:color w:val="000000"/>
      <w:sz w:val="24"/>
      <w:u w:val="none"/>
    </w:rPr>
  </w:style>
  <w:style w:type="character" w:customStyle="1" w:styleId="-4">
    <w:name w:val="список - Знак"/>
    <w:link w:val="-3"/>
    <w:rsid w:val="00034585"/>
    <w:rPr>
      <w:rFonts w:ascii="Cambria" w:hAnsi="Cambria"/>
      <w:sz w:val="24"/>
    </w:rPr>
  </w:style>
  <w:style w:type="character" w:customStyle="1" w:styleId="ConsPlusNormal0">
    <w:name w:val="ConsPlusNormal Знак"/>
    <w:link w:val="ConsPlusNormal"/>
    <w:rsid w:val="00034585"/>
    <w:rPr>
      <w:rFonts w:ascii="Arial" w:hAnsi="Arial"/>
      <w:sz w:val="20"/>
    </w:rPr>
  </w:style>
  <w:style w:type="character" w:customStyle="1" w:styleId="ad">
    <w:name w:val="Абзац списка Знак"/>
    <w:aliases w:val="Bullet List Знак,FooterText Знак,numbered Знак,Table-Normal Знак,RSHB_Table-Normal Знак,Paragraphe de liste1 Знак,lp1 Знак,А Знак"/>
    <w:link w:val="ac"/>
    <w:uiPriority w:val="34"/>
    <w:rsid w:val="00034585"/>
    <w:rPr>
      <w:rFonts w:ascii="Calibri" w:hAnsi="Calibri"/>
      <w:sz w:val="22"/>
    </w:rPr>
  </w:style>
  <w:style w:type="character" w:styleId="affff1">
    <w:name w:val="annotation reference"/>
    <w:rsid w:val="00034585"/>
    <w:rPr>
      <w:sz w:val="16"/>
    </w:rPr>
  </w:style>
  <w:style w:type="table" w:styleId="1f0">
    <w:name w:val="Table Simple 1"/>
    <w:basedOn w:val="a5"/>
    <w:rsid w:val="00034585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ff2">
    <w:name w:val="Table Grid"/>
    <w:basedOn w:val="a5"/>
    <w:uiPriority w:val="59"/>
    <w:rsid w:val="00034585"/>
    <w:pPr>
      <w:spacing w:after="0" w:line="240" w:lineRule="auto"/>
      <w:ind w:firstLine="851"/>
      <w:jc w:val="both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1">
    <w:name w:val="Сетка таблицы1"/>
    <w:basedOn w:val="a5"/>
    <w:rsid w:val="00034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Стиль1"/>
    <w:rsid w:val="00034585"/>
    <w:pPr>
      <w:numPr>
        <w:numId w:val="3"/>
      </w:numPr>
    </w:pPr>
  </w:style>
  <w:style w:type="numbering" w:customStyle="1" w:styleId="110">
    <w:name w:val="Стиль11"/>
    <w:rsid w:val="00034585"/>
  </w:style>
  <w:style w:type="character" w:customStyle="1" w:styleId="af">
    <w:name w:val="Без интервала Знак"/>
    <w:aliases w:val="Бес интервала Знак"/>
    <w:link w:val="ae"/>
    <w:uiPriority w:val="1"/>
    <w:locked/>
    <w:rsid w:val="00E651C4"/>
    <w:rPr>
      <w:rFonts w:ascii="Times New Roman" w:hAnsi="Times New Roman"/>
      <w:sz w:val="24"/>
    </w:rPr>
  </w:style>
  <w:style w:type="character" w:customStyle="1" w:styleId="2f1">
    <w:name w:val="Номер строки2"/>
    <w:basedOn w:val="a4"/>
    <w:semiHidden/>
    <w:rsid w:val="00C13435"/>
  </w:style>
  <w:style w:type="table" w:customStyle="1" w:styleId="210">
    <w:name w:val="Сетка таблицы21"/>
    <w:basedOn w:val="a5"/>
    <w:next w:val="affff2"/>
    <w:uiPriority w:val="59"/>
    <w:rsid w:val="00D61898"/>
    <w:pPr>
      <w:spacing w:after="0" w:line="240" w:lineRule="auto"/>
      <w:ind w:firstLine="851"/>
      <w:jc w:val="both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5">
    <w:name w:val="Абзац списка6"/>
    <w:basedOn w:val="a3"/>
    <w:rsid w:val="00C005B7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numbering" w:customStyle="1" w:styleId="List6">
    <w:name w:val="List 6"/>
    <w:basedOn w:val="a6"/>
    <w:rsid w:val="00227751"/>
    <w:pPr>
      <w:numPr>
        <w:numId w:val="14"/>
      </w:numPr>
    </w:pPr>
  </w:style>
  <w:style w:type="numbering" w:customStyle="1" w:styleId="List7">
    <w:name w:val="List 7"/>
    <w:basedOn w:val="a6"/>
    <w:rsid w:val="00227751"/>
    <w:pPr>
      <w:numPr>
        <w:numId w:val="15"/>
      </w:numPr>
    </w:pPr>
  </w:style>
  <w:style w:type="character" w:styleId="affff3">
    <w:name w:val="Unresolved Mention"/>
    <w:basedOn w:val="a4"/>
    <w:uiPriority w:val="99"/>
    <w:semiHidden/>
    <w:unhideWhenUsed/>
    <w:rsid w:val="008249E2"/>
    <w:rPr>
      <w:color w:val="605E5C"/>
      <w:shd w:val="clear" w:color="auto" w:fill="E1DFDD"/>
    </w:rPr>
  </w:style>
  <w:style w:type="paragraph" w:customStyle="1" w:styleId="Style9">
    <w:name w:val="Style9"/>
    <w:basedOn w:val="a3"/>
    <w:rsid w:val="00E278D1"/>
    <w:pPr>
      <w:widowControl w:val="0"/>
      <w:suppressAutoHyphens/>
      <w:autoSpaceDE w:val="0"/>
      <w:spacing w:after="0"/>
    </w:pPr>
    <w:rPr>
      <w:szCs w:val="24"/>
      <w:lang w:eastAsia="zh-CN"/>
    </w:rPr>
  </w:style>
  <w:style w:type="paragraph" w:customStyle="1" w:styleId="39">
    <w:name w:val="Заголовок №3"/>
    <w:basedOn w:val="a3"/>
    <w:rsid w:val="00E278D1"/>
    <w:pPr>
      <w:shd w:val="clear" w:color="auto" w:fill="FFFFFF"/>
      <w:suppressAutoHyphens/>
      <w:spacing w:after="1020" w:line="331" w:lineRule="exact"/>
      <w:jc w:val="center"/>
    </w:pPr>
    <w:rPr>
      <w:b/>
      <w:bCs/>
      <w:sz w:val="25"/>
      <w:szCs w:val="25"/>
      <w:lang w:eastAsia="zh-CN"/>
    </w:rPr>
  </w:style>
  <w:style w:type="paragraph" w:customStyle="1" w:styleId="TableParagraph">
    <w:name w:val="Table Paragraph"/>
    <w:basedOn w:val="a3"/>
    <w:uiPriority w:val="1"/>
    <w:rsid w:val="00CE2678"/>
    <w:pPr>
      <w:autoSpaceDE w:val="0"/>
      <w:autoSpaceDN w:val="0"/>
      <w:spacing w:after="0"/>
      <w:ind w:left="200"/>
    </w:pPr>
    <w:rPr>
      <w:rFonts w:eastAsiaTheme="minorHAnsi"/>
      <w:sz w:val="22"/>
      <w:szCs w:val="22"/>
    </w:rPr>
  </w:style>
  <w:style w:type="character" w:customStyle="1" w:styleId="af5">
    <w:name w:val="Обычный (Интернет) Знак"/>
    <w:link w:val="af4"/>
    <w:uiPriority w:val="99"/>
    <w:locked/>
    <w:rsid w:val="00CE2678"/>
    <w:rPr>
      <w:rFonts w:ascii="Times New Roman" w:hAnsi="Times New Roman"/>
      <w:sz w:val="24"/>
    </w:rPr>
  </w:style>
  <w:style w:type="character" w:customStyle="1" w:styleId="1f2">
    <w:name w:val="Основной текст Знак1"/>
    <w:aliases w:val="Основной текст Знак Знак Знак,Знак Знак,Основной текст Знак Знак1"/>
    <w:rsid w:val="00CE2678"/>
    <w:rPr>
      <w:sz w:val="24"/>
      <w:lang w:val="ru-RU" w:eastAsia="ru-RU" w:bidi="ar-SA"/>
    </w:rPr>
  </w:style>
  <w:style w:type="character" w:customStyle="1" w:styleId="apple-style-span">
    <w:name w:val="apple-style-span"/>
    <w:basedOn w:val="a4"/>
    <w:rsid w:val="00CE2678"/>
  </w:style>
  <w:style w:type="table" w:customStyle="1" w:styleId="2f2">
    <w:name w:val="Сетка таблицы2"/>
    <w:basedOn w:val="a5"/>
    <w:next w:val="affff2"/>
    <w:uiPriority w:val="39"/>
    <w:rsid w:val="00CE2678"/>
    <w:pPr>
      <w:spacing w:after="0" w:line="240" w:lineRule="auto"/>
      <w:ind w:firstLine="851"/>
      <w:jc w:val="both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5"/>
    <w:next w:val="affff2"/>
    <w:uiPriority w:val="99"/>
    <w:rsid w:val="00CE2678"/>
    <w:pPr>
      <w:spacing w:after="0" w:line="240" w:lineRule="auto"/>
      <w:ind w:firstLine="851"/>
      <w:jc w:val="both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3">
    <w:name w:val="Неразрешенное упоминание1"/>
    <w:basedOn w:val="a4"/>
    <w:uiPriority w:val="99"/>
    <w:semiHidden/>
    <w:unhideWhenUsed/>
    <w:rsid w:val="00CE2678"/>
    <w:rPr>
      <w:color w:val="605E5C"/>
      <w:shd w:val="clear" w:color="auto" w:fill="E1DFDD"/>
    </w:rPr>
  </w:style>
  <w:style w:type="character" w:customStyle="1" w:styleId="2f3">
    <w:name w:val="Неразрешенное упоминание2"/>
    <w:basedOn w:val="a4"/>
    <w:uiPriority w:val="99"/>
    <w:semiHidden/>
    <w:unhideWhenUsed/>
    <w:rsid w:val="00CE2678"/>
    <w:rPr>
      <w:color w:val="605E5C"/>
      <w:shd w:val="clear" w:color="auto" w:fill="E1DFDD"/>
    </w:rPr>
  </w:style>
  <w:style w:type="table" w:customStyle="1" w:styleId="3a">
    <w:name w:val="Сетка таблицы3"/>
    <w:basedOn w:val="a5"/>
    <w:next w:val="affff2"/>
    <w:uiPriority w:val="99"/>
    <w:unhideWhenUsed/>
    <w:rsid w:val="00CE2678"/>
    <w:pPr>
      <w:spacing w:after="0" w:line="240" w:lineRule="auto"/>
    </w:pPr>
    <w:rPr>
      <w:rFonts w:asciiTheme="minorHAnsi" w:eastAsiaTheme="minorHAnsi" w:hAnsiTheme="minorHAnsi" w:cstheme="minorBid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3"/>
    <w:rsid w:val="00CE2678"/>
    <w:pPr>
      <w:spacing w:before="100" w:beforeAutospacing="1" w:after="100" w:afterAutospacing="1"/>
    </w:pPr>
    <w:rPr>
      <w:szCs w:val="24"/>
    </w:rPr>
  </w:style>
  <w:style w:type="paragraph" w:customStyle="1" w:styleId="xl117">
    <w:name w:val="xl117"/>
    <w:basedOn w:val="a3"/>
    <w:rsid w:val="00CE2678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</w:rPr>
  </w:style>
  <w:style w:type="paragraph" w:customStyle="1" w:styleId="xl118">
    <w:name w:val="xl118"/>
    <w:basedOn w:val="a3"/>
    <w:rsid w:val="00CE2678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</w:rPr>
  </w:style>
  <w:style w:type="paragraph" w:customStyle="1" w:styleId="xl119">
    <w:name w:val="xl119"/>
    <w:basedOn w:val="a3"/>
    <w:rsid w:val="00CE2678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120">
    <w:name w:val="xl120"/>
    <w:basedOn w:val="a3"/>
    <w:rsid w:val="00CE2678"/>
    <w:pPr>
      <w:spacing w:before="100" w:beforeAutospacing="1" w:after="100" w:afterAutospacing="1"/>
      <w:textAlignment w:val="center"/>
    </w:pPr>
    <w:rPr>
      <w:szCs w:val="24"/>
    </w:rPr>
  </w:style>
  <w:style w:type="paragraph" w:customStyle="1" w:styleId="xl121">
    <w:name w:val="xl121"/>
    <w:basedOn w:val="a3"/>
    <w:rsid w:val="00CE26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122">
    <w:name w:val="xl122"/>
    <w:basedOn w:val="a3"/>
    <w:rsid w:val="00CE267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Cs w:val="24"/>
    </w:rPr>
  </w:style>
  <w:style w:type="paragraph" w:customStyle="1" w:styleId="xl123">
    <w:name w:val="xl123"/>
    <w:basedOn w:val="a3"/>
    <w:rsid w:val="00CE26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124">
    <w:name w:val="xl124"/>
    <w:basedOn w:val="a3"/>
    <w:rsid w:val="00CE26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Cs w:val="24"/>
    </w:rPr>
  </w:style>
  <w:style w:type="paragraph" w:customStyle="1" w:styleId="xl125">
    <w:name w:val="xl125"/>
    <w:basedOn w:val="a3"/>
    <w:rsid w:val="00CE26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Cs w:val="24"/>
    </w:rPr>
  </w:style>
  <w:style w:type="paragraph" w:customStyle="1" w:styleId="xl126">
    <w:name w:val="xl126"/>
    <w:basedOn w:val="a3"/>
    <w:rsid w:val="00CE26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textAlignment w:val="center"/>
    </w:pPr>
    <w:rPr>
      <w:color w:val="000000"/>
      <w:szCs w:val="24"/>
    </w:rPr>
  </w:style>
  <w:style w:type="paragraph" w:customStyle="1" w:styleId="xl127">
    <w:name w:val="xl127"/>
    <w:basedOn w:val="a3"/>
    <w:rsid w:val="00CE26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Cs w:val="24"/>
    </w:rPr>
  </w:style>
  <w:style w:type="paragraph" w:customStyle="1" w:styleId="xl128">
    <w:name w:val="xl128"/>
    <w:basedOn w:val="a3"/>
    <w:rsid w:val="00CE267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129">
    <w:name w:val="xl129"/>
    <w:basedOn w:val="a3"/>
    <w:rsid w:val="00CE267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130">
    <w:name w:val="xl130"/>
    <w:basedOn w:val="a3"/>
    <w:rsid w:val="00CE267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szCs w:val="24"/>
    </w:rPr>
  </w:style>
  <w:style w:type="paragraph" w:customStyle="1" w:styleId="xl131">
    <w:name w:val="xl131"/>
    <w:basedOn w:val="a3"/>
    <w:rsid w:val="00CE26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32">
    <w:name w:val="xl132"/>
    <w:basedOn w:val="a3"/>
    <w:rsid w:val="00CE26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33">
    <w:name w:val="xl133"/>
    <w:basedOn w:val="a3"/>
    <w:rsid w:val="00CE26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Cs w:val="24"/>
    </w:rPr>
  </w:style>
  <w:style w:type="paragraph" w:customStyle="1" w:styleId="xl134">
    <w:name w:val="xl134"/>
    <w:basedOn w:val="a3"/>
    <w:rsid w:val="00CE26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Cs w:val="24"/>
    </w:rPr>
  </w:style>
  <w:style w:type="paragraph" w:customStyle="1" w:styleId="xl135">
    <w:name w:val="xl135"/>
    <w:basedOn w:val="a3"/>
    <w:rsid w:val="00CE2678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136">
    <w:name w:val="xl136"/>
    <w:basedOn w:val="a3"/>
    <w:rsid w:val="00CE267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137">
    <w:name w:val="xl137"/>
    <w:basedOn w:val="a3"/>
    <w:rsid w:val="00CE267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</w:rPr>
  </w:style>
  <w:style w:type="paragraph" w:customStyle="1" w:styleId="xl138">
    <w:name w:val="xl138"/>
    <w:basedOn w:val="a3"/>
    <w:rsid w:val="00CE267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</w:rPr>
  </w:style>
  <w:style w:type="paragraph" w:customStyle="1" w:styleId="xl139">
    <w:name w:val="xl139"/>
    <w:basedOn w:val="a3"/>
    <w:rsid w:val="00CE2678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140">
    <w:name w:val="xl140"/>
    <w:basedOn w:val="a3"/>
    <w:rsid w:val="00CE26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Cs w:val="24"/>
    </w:rPr>
  </w:style>
  <w:style w:type="paragraph" w:customStyle="1" w:styleId="xl141">
    <w:name w:val="xl141"/>
    <w:basedOn w:val="a3"/>
    <w:rsid w:val="00CE267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Cs w:val="24"/>
    </w:rPr>
  </w:style>
  <w:style w:type="paragraph" w:customStyle="1" w:styleId="xl142">
    <w:name w:val="xl142"/>
    <w:basedOn w:val="a3"/>
    <w:rsid w:val="00CE267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Cs w:val="24"/>
    </w:rPr>
  </w:style>
  <w:style w:type="paragraph" w:customStyle="1" w:styleId="xl143">
    <w:name w:val="xl143"/>
    <w:basedOn w:val="a3"/>
    <w:rsid w:val="00CE267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144">
    <w:name w:val="xl144"/>
    <w:basedOn w:val="a3"/>
    <w:rsid w:val="00CE26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Cs w:val="24"/>
    </w:rPr>
  </w:style>
  <w:style w:type="paragraph" w:customStyle="1" w:styleId="xl145">
    <w:name w:val="xl145"/>
    <w:basedOn w:val="a3"/>
    <w:rsid w:val="00CE2678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textAlignment w:val="center"/>
    </w:pPr>
    <w:rPr>
      <w:color w:val="000000"/>
      <w:szCs w:val="24"/>
    </w:rPr>
  </w:style>
  <w:style w:type="paragraph" w:customStyle="1" w:styleId="xl146">
    <w:name w:val="xl146"/>
    <w:basedOn w:val="a3"/>
    <w:rsid w:val="00CE26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47">
    <w:name w:val="xl147"/>
    <w:basedOn w:val="a3"/>
    <w:rsid w:val="00CE267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48">
    <w:name w:val="xl148"/>
    <w:basedOn w:val="a3"/>
    <w:rsid w:val="00CE267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Cs w:val="24"/>
    </w:rPr>
  </w:style>
  <w:style w:type="paragraph" w:customStyle="1" w:styleId="xl149">
    <w:name w:val="xl149"/>
    <w:basedOn w:val="a3"/>
    <w:rsid w:val="00CE267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Cs w:val="24"/>
    </w:rPr>
  </w:style>
  <w:style w:type="paragraph" w:customStyle="1" w:styleId="xl150">
    <w:name w:val="xl150"/>
    <w:basedOn w:val="a3"/>
    <w:rsid w:val="00CE26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Cs w:val="24"/>
    </w:rPr>
  </w:style>
  <w:style w:type="paragraph" w:customStyle="1" w:styleId="xl151">
    <w:name w:val="xl151"/>
    <w:basedOn w:val="a3"/>
    <w:rsid w:val="00CE267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Cs w:val="24"/>
    </w:rPr>
  </w:style>
  <w:style w:type="paragraph" w:customStyle="1" w:styleId="xl152">
    <w:name w:val="xl152"/>
    <w:basedOn w:val="a3"/>
    <w:rsid w:val="00CE267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153">
    <w:name w:val="xl153"/>
    <w:basedOn w:val="a3"/>
    <w:rsid w:val="00CE267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154">
    <w:name w:val="xl154"/>
    <w:basedOn w:val="a3"/>
    <w:rsid w:val="00CE2678"/>
    <w:pPr>
      <w:pBdr>
        <w:lef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</w:rPr>
  </w:style>
  <w:style w:type="paragraph" w:customStyle="1" w:styleId="xl155">
    <w:name w:val="xl155"/>
    <w:basedOn w:val="a3"/>
    <w:rsid w:val="00CE267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156">
    <w:name w:val="xl156"/>
    <w:basedOn w:val="a3"/>
    <w:rsid w:val="00CE26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Cs w:val="24"/>
    </w:rPr>
  </w:style>
  <w:style w:type="paragraph" w:customStyle="1" w:styleId="xl157">
    <w:name w:val="xl157"/>
    <w:basedOn w:val="a3"/>
    <w:rsid w:val="00CE26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Cs w:val="24"/>
    </w:rPr>
  </w:style>
  <w:style w:type="paragraph" w:customStyle="1" w:styleId="xl158">
    <w:name w:val="xl158"/>
    <w:basedOn w:val="a3"/>
    <w:rsid w:val="00CE2678"/>
    <w:pPr>
      <w:pBdr>
        <w:left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159">
    <w:name w:val="xl159"/>
    <w:basedOn w:val="a3"/>
    <w:rsid w:val="00CE26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Cs w:val="24"/>
    </w:rPr>
  </w:style>
  <w:style w:type="paragraph" w:customStyle="1" w:styleId="xl160">
    <w:name w:val="xl160"/>
    <w:basedOn w:val="a3"/>
    <w:rsid w:val="00CE26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Cs w:val="24"/>
    </w:rPr>
  </w:style>
  <w:style w:type="paragraph" w:customStyle="1" w:styleId="xl161">
    <w:name w:val="xl161"/>
    <w:basedOn w:val="a3"/>
    <w:rsid w:val="00CE2678"/>
    <w:pPr>
      <w:pBdr>
        <w:lef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162">
    <w:name w:val="xl162"/>
    <w:basedOn w:val="a3"/>
    <w:rsid w:val="00CE26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textAlignment w:val="center"/>
    </w:pPr>
    <w:rPr>
      <w:color w:val="000000"/>
      <w:szCs w:val="24"/>
    </w:rPr>
  </w:style>
  <w:style w:type="paragraph" w:customStyle="1" w:styleId="xl163">
    <w:name w:val="xl163"/>
    <w:basedOn w:val="a3"/>
    <w:rsid w:val="00CE267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164">
    <w:name w:val="xl164"/>
    <w:basedOn w:val="a3"/>
    <w:rsid w:val="00CE26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Cs w:val="24"/>
    </w:rPr>
  </w:style>
  <w:style w:type="paragraph" w:customStyle="1" w:styleId="xl165">
    <w:name w:val="xl165"/>
    <w:basedOn w:val="a3"/>
    <w:rsid w:val="00CE26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66">
    <w:name w:val="xl166"/>
    <w:basedOn w:val="a3"/>
    <w:rsid w:val="00CE26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Cs w:val="24"/>
    </w:rPr>
  </w:style>
  <w:style w:type="paragraph" w:customStyle="1" w:styleId="xl167">
    <w:name w:val="xl167"/>
    <w:basedOn w:val="a3"/>
    <w:rsid w:val="00CE267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Cs w:val="24"/>
    </w:rPr>
  </w:style>
  <w:style w:type="paragraph" w:customStyle="1" w:styleId="xl168">
    <w:name w:val="xl168"/>
    <w:basedOn w:val="a3"/>
    <w:rsid w:val="00CE2678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169">
    <w:name w:val="xl169"/>
    <w:basedOn w:val="a3"/>
    <w:rsid w:val="00CE267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170">
    <w:name w:val="xl170"/>
    <w:basedOn w:val="a3"/>
    <w:rsid w:val="00CE2678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xl171">
    <w:name w:val="xl171"/>
    <w:basedOn w:val="a3"/>
    <w:rsid w:val="00CE26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Cs w:val="24"/>
    </w:rPr>
  </w:style>
  <w:style w:type="paragraph" w:customStyle="1" w:styleId="xl172">
    <w:name w:val="xl172"/>
    <w:basedOn w:val="a3"/>
    <w:rsid w:val="00CE26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Cs w:val="24"/>
    </w:rPr>
  </w:style>
  <w:style w:type="paragraph" w:customStyle="1" w:styleId="xl173">
    <w:name w:val="xl173"/>
    <w:basedOn w:val="a3"/>
    <w:rsid w:val="00CE26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Cs w:val="24"/>
    </w:rPr>
  </w:style>
  <w:style w:type="paragraph" w:customStyle="1" w:styleId="xl174">
    <w:name w:val="xl174"/>
    <w:basedOn w:val="a3"/>
    <w:rsid w:val="00CE267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175">
    <w:name w:val="xl175"/>
    <w:basedOn w:val="a3"/>
    <w:rsid w:val="00CE26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176">
    <w:name w:val="xl176"/>
    <w:basedOn w:val="a3"/>
    <w:rsid w:val="00CE26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77">
    <w:name w:val="xl177"/>
    <w:basedOn w:val="a3"/>
    <w:rsid w:val="00CE26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</w:rPr>
  </w:style>
  <w:style w:type="paragraph" w:customStyle="1" w:styleId="xl178">
    <w:name w:val="xl178"/>
    <w:basedOn w:val="a3"/>
    <w:rsid w:val="00CE26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Cs w:val="24"/>
    </w:rPr>
  </w:style>
  <w:style w:type="paragraph" w:customStyle="1" w:styleId="xl179">
    <w:name w:val="xl179"/>
    <w:basedOn w:val="a3"/>
    <w:rsid w:val="00CE26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Cs w:val="24"/>
    </w:rPr>
  </w:style>
  <w:style w:type="paragraph" w:customStyle="1" w:styleId="xl180">
    <w:name w:val="xl180"/>
    <w:basedOn w:val="a3"/>
    <w:rsid w:val="00CE26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szCs w:val="24"/>
    </w:rPr>
  </w:style>
  <w:style w:type="paragraph" w:customStyle="1" w:styleId="xl181">
    <w:name w:val="xl181"/>
    <w:basedOn w:val="a3"/>
    <w:rsid w:val="00CE26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82">
    <w:name w:val="xl182"/>
    <w:basedOn w:val="a3"/>
    <w:rsid w:val="00CE26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183">
    <w:name w:val="xl183"/>
    <w:basedOn w:val="a3"/>
    <w:rsid w:val="00CE26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84">
    <w:name w:val="xl184"/>
    <w:basedOn w:val="a3"/>
    <w:rsid w:val="00CE26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Cs w:val="24"/>
    </w:rPr>
  </w:style>
  <w:style w:type="paragraph" w:customStyle="1" w:styleId="xl185">
    <w:name w:val="xl185"/>
    <w:basedOn w:val="a3"/>
    <w:rsid w:val="00CE26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Cs w:val="24"/>
    </w:rPr>
  </w:style>
  <w:style w:type="paragraph" w:customStyle="1" w:styleId="xl186">
    <w:name w:val="xl186"/>
    <w:basedOn w:val="a3"/>
    <w:rsid w:val="00CE26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Cs w:val="24"/>
    </w:rPr>
  </w:style>
  <w:style w:type="paragraph" w:customStyle="1" w:styleId="xl187">
    <w:name w:val="xl187"/>
    <w:basedOn w:val="a3"/>
    <w:rsid w:val="00CE26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</w:rPr>
  </w:style>
  <w:style w:type="paragraph" w:customStyle="1" w:styleId="xl188">
    <w:name w:val="xl188"/>
    <w:basedOn w:val="a3"/>
    <w:rsid w:val="00CE26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</w:rPr>
  </w:style>
  <w:style w:type="paragraph" w:customStyle="1" w:styleId="xl189">
    <w:name w:val="xl189"/>
    <w:basedOn w:val="a3"/>
    <w:rsid w:val="00CE267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</w:rPr>
  </w:style>
  <w:style w:type="paragraph" w:customStyle="1" w:styleId="xl190">
    <w:name w:val="xl190"/>
    <w:basedOn w:val="a3"/>
    <w:rsid w:val="00CE26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91">
    <w:name w:val="xl191"/>
    <w:basedOn w:val="a3"/>
    <w:rsid w:val="00CE26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</w:rPr>
  </w:style>
  <w:style w:type="paragraph" w:customStyle="1" w:styleId="xl192">
    <w:name w:val="xl192"/>
    <w:basedOn w:val="a3"/>
    <w:rsid w:val="00CE26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93">
    <w:name w:val="xl193"/>
    <w:basedOn w:val="a3"/>
    <w:rsid w:val="00CE26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94">
    <w:name w:val="xl194"/>
    <w:basedOn w:val="a3"/>
    <w:rsid w:val="00CE26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</w:rPr>
  </w:style>
  <w:style w:type="paragraph" w:customStyle="1" w:styleId="xl195">
    <w:name w:val="xl195"/>
    <w:basedOn w:val="a3"/>
    <w:rsid w:val="00CE26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96">
    <w:name w:val="xl196"/>
    <w:basedOn w:val="a3"/>
    <w:rsid w:val="00CE2678"/>
    <w:pPr>
      <w:spacing w:before="100" w:beforeAutospacing="1" w:after="100" w:afterAutospacing="1"/>
    </w:pPr>
    <w:rPr>
      <w:color w:val="3B3B3B"/>
      <w:szCs w:val="24"/>
    </w:rPr>
  </w:style>
  <w:style w:type="paragraph" w:customStyle="1" w:styleId="xl197">
    <w:name w:val="xl197"/>
    <w:basedOn w:val="a3"/>
    <w:rsid w:val="00CE2678"/>
    <w:pPr>
      <w:spacing w:before="100" w:beforeAutospacing="1" w:after="100" w:afterAutospacing="1"/>
    </w:pPr>
    <w:rPr>
      <w:color w:val="1C2126"/>
      <w:szCs w:val="24"/>
    </w:rPr>
  </w:style>
  <w:style w:type="paragraph" w:customStyle="1" w:styleId="xl198">
    <w:name w:val="xl198"/>
    <w:basedOn w:val="a3"/>
    <w:rsid w:val="00CE2678"/>
    <w:pPr>
      <w:spacing w:before="100" w:beforeAutospacing="1" w:after="100" w:afterAutospacing="1"/>
    </w:pPr>
    <w:rPr>
      <w:szCs w:val="24"/>
    </w:rPr>
  </w:style>
  <w:style w:type="paragraph" w:customStyle="1" w:styleId="xl199">
    <w:name w:val="xl199"/>
    <w:basedOn w:val="a3"/>
    <w:rsid w:val="00CE26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</w:rPr>
  </w:style>
  <w:style w:type="paragraph" w:customStyle="1" w:styleId="xl200">
    <w:name w:val="xl200"/>
    <w:basedOn w:val="a3"/>
    <w:rsid w:val="00CE267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</w:rPr>
  </w:style>
  <w:style w:type="paragraph" w:customStyle="1" w:styleId="xl201">
    <w:name w:val="xl201"/>
    <w:basedOn w:val="a3"/>
    <w:rsid w:val="00CE267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</w:rPr>
  </w:style>
  <w:style w:type="paragraph" w:customStyle="1" w:styleId="xl202">
    <w:name w:val="xl202"/>
    <w:basedOn w:val="a3"/>
    <w:rsid w:val="00CE26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</w:rPr>
  </w:style>
  <w:style w:type="paragraph" w:customStyle="1" w:styleId="xl203">
    <w:name w:val="xl203"/>
    <w:basedOn w:val="a3"/>
    <w:rsid w:val="00CE267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</w:rPr>
  </w:style>
  <w:style w:type="paragraph" w:customStyle="1" w:styleId="xl204">
    <w:name w:val="xl204"/>
    <w:basedOn w:val="a3"/>
    <w:rsid w:val="00CE267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</w:rPr>
  </w:style>
  <w:style w:type="paragraph" w:customStyle="1" w:styleId="xl205">
    <w:name w:val="xl205"/>
    <w:basedOn w:val="a3"/>
    <w:rsid w:val="00CE26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Cs w:val="24"/>
    </w:rPr>
  </w:style>
  <w:style w:type="paragraph" w:customStyle="1" w:styleId="xl206">
    <w:name w:val="xl206"/>
    <w:basedOn w:val="a3"/>
    <w:rsid w:val="00CE267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Cs w:val="24"/>
    </w:rPr>
  </w:style>
  <w:style w:type="paragraph" w:customStyle="1" w:styleId="xl207">
    <w:name w:val="xl207"/>
    <w:basedOn w:val="a3"/>
    <w:rsid w:val="00CE267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Cs w:val="24"/>
    </w:rPr>
  </w:style>
  <w:style w:type="paragraph" w:customStyle="1" w:styleId="xl208">
    <w:name w:val="xl208"/>
    <w:basedOn w:val="a3"/>
    <w:rsid w:val="00CE267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Cs w:val="24"/>
    </w:rPr>
  </w:style>
  <w:style w:type="paragraph" w:customStyle="1" w:styleId="111">
    <w:name w:val="Заголовок11"/>
    <w:basedOn w:val="a3"/>
    <w:rsid w:val="00EB1306"/>
    <w:pPr>
      <w:widowControl w:val="0"/>
      <w:shd w:val="clear" w:color="auto" w:fill="FFFFFF"/>
      <w:tabs>
        <w:tab w:val="num" w:pos="0"/>
        <w:tab w:val="num" w:pos="720"/>
      </w:tabs>
      <w:autoSpaceDE w:val="0"/>
      <w:autoSpaceDN w:val="0"/>
      <w:adjustRightInd w:val="0"/>
      <w:spacing w:before="240" w:after="240" w:line="320" w:lineRule="exact"/>
      <w:ind w:left="720" w:hanging="11"/>
      <w:jc w:val="center"/>
    </w:pPr>
    <w:rPr>
      <w:b/>
      <w:bCs/>
      <w:color w:val="000000"/>
      <w:spacing w:val="-11"/>
      <w:szCs w:val="24"/>
    </w:rPr>
  </w:style>
  <w:style w:type="paragraph" w:customStyle="1" w:styleId="msonormalmrcssattr">
    <w:name w:val="msonormal_mr_css_attr"/>
    <w:basedOn w:val="a3"/>
    <w:uiPriority w:val="99"/>
    <w:semiHidden/>
    <w:rsid w:val="00EB1306"/>
    <w:pPr>
      <w:spacing w:before="100" w:beforeAutospacing="1" w:after="100" w:afterAutospacing="1"/>
    </w:pPr>
    <w:rPr>
      <w:rFonts w:eastAsiaTheme="minorHAnsi"/>
      <w:szCs w:val="24"/>
    </w:rPr>
  </w:style>
  <w:style w:type="numbering" w:customStyle="1" w:styleId="1f4">
    <w:name w:val="Нет списка1"/>
    <w:next w:val="a6"/>
    <w:uiPriority w:val="99"/>
    <w:semiHidden/>
    <w:unhideWhenUsed/>
    <w:rsid w:val="00EB1306"/>
  </w:style>
  <w:style w:type="character" w:customStyle="1" w:styleId="desc-conf-txt">
    <w:name w:val="desc-conf-txt"/>
    <w:basedOn w:val="a4"/>
    <w:rsid w:val="00EB1306"/>
  </w:style>
  <w:style w:type="character" w:customStyle="1" w:styleId="value">
    <w:name w:val="value"/>
    <w:basedOn w:val="a4"/>
    <w:rsid w:val="00EB1306"/>
  </w:style>
  <w:style w:type="paragraph" w:customStyle="1" w:styleId="root">
    <w:name w:val="root"/>
    <w:basedOn w:val="a3"/>
    <w:rsid w:val="00EB1306"/>
    <w:pPr>
      <w:spacing w:before="100" w:beforeAutospacing="1" w:after="100" w:afterAutospacing="1"/>
    </w:pPr>
    <w:rPr>
      <w:szCs w:val="24"/>
    </w:rPr>
  </w:style>
  <w:style w:type="paragraph" w:customStyle="1" w:styleId="serp-item">
    <w:name w:val="serp-item"/>
    <w:basedOn w:val="a3"/>
    <w:rsid w:val="00EB1306"/>
    <w:pPr>
      <w:spacing w:before="100" w:beforeAutospacing="1" w:after="100" w:afterAutospacing="1"/>
    </w:pPr>
    <w:rPr>
      <w:szCs w:val="24"/>
    </w:rPr>
  </w:style>
  <w:style w:type="paragraph" w:customStyle="1" w:styleId="headertext">
    <w:name w:val="headertext"/>
    <w:basedOn w:val="a3"/>
    <w:rsid w:val="00EB1306"/>
    <w:pPr>
      <w:spacing w:before="100" w:beforeAutospacing="1" w:after="100" w:afterAutospacing="1"/>
    </w:pPr>
    <w:rPr>
      <w:szCs w:val="24"/>
    </w:rPr>
  </w:style>
  <w:style w:type="paragraph" w:customStyle="1" w:styleId="font7">
    <w:name w:val="font7"/>
    <w:basedOn w:val="a3"/>
    <w:rsid w:val="00EB1306"/>
    <w:pPr>
      <w:spacing w:before="100" w:beforeAutospacing="1" w:after="100" w:afterAutospacing="1"/>
    </w:pPr>
    <w:rPr>
      <w:rFonts w:ascii="Arial" w:hAnsi="Arial" w:cs="Arial"/>
      <w:sz w:val="20"/>
      <w:u w:val="single"/>
    </w:rPr>
  </w:style>
  <w:style w:type="paragraph" w:customStyle="1" w:styleId="font8">
    <w:name w:val="font8"/>
    <w:basedOn w:val="a3"/>
    <w:rsid w:val="00EB1306"/>
    <w:pPr>
      <w:spacing w:before="100" w:beforeAutospacing="1" w:after="100" w:afterAutospacing="1"/>
    </w:pPr>
    <w:rPr>
      <w:rFonts w:ascii="Arial" w:hAnsi="Arial" w:cs="Arial"/>
      <w:b/>
      <w:bCs/>
      <w:sz w:val="20"/>
      <w:u w:val="single"/>
    </w:rPr>
  </w:style>
  <w:style w:type="paragraph" w:customStyle="1" w:styleId="Normal">
    <w:name w:val="Normal Знак"/>
    <w:rsid w:val="00EB1306"/>
    <w:pPr>
      <w:widowControl w:val="0"/>
      <w:spacing w:before="200" w:after="0" w:line="300" w:lineRule="auto"/>
      <w:ind w:firstLine="840"/>
    </w:pPr>
    <w:rPr>
      <w:rFonts w:ascii="Times New Roman" w:hAnsi="Times New Roman"/>
      <w:snapToGrid w:val="0"/>
    </w:rPr>
  </w:style>
  <w:style w:type="paragraph" w:customStyle="1" w:styleId="FR1">
    <w:name w:val="FR1"/>
    <w:uiPriority w:val="99"/>
    <w:rsid w:val="00EB1306"/>
    <w:pPr>
      <w:widowControl w:val="0"/>
      <w:autoSpaceDE w:val="0"/>
      <w:autoSpaceDN w:val="0"/>
      <w:adjustRightInd w:val="0"/>
      <w:spacing w:before="140" w:after="0" w:line="260" w:lineRule="auto"/>
      <w:ind w:firstLine="520"/>
      <w:jc w:val="both"/>
    </w:pPr>
    <w:rPr>
      <w:rFonts w:ascii="Arial" w:hAnsi="Arial"/>
      <w:sz w:val="18"/>
    </w:rPr>
  </w:style>
  <w:style w:type="paragraph" w:customStyle="1" w:styleId="affff4">
    <w:name w:val="таблица центр"/>
    <w:basedOn w:val="a3"/>
    <w:rsid w:val="00EB1306"/>
    <w:pPr>
      <w:spacing w:after="0"/>
      <w:jc w:val="center"/>
    </w:pPr>
    <w:rPr>
      <w:rFonts w:ascii="Arial" w:hAnsi="Arial" w:cs="Arial"/>
      <w:sz w:val="22"/>
      <w:szCs w:val="22"/>
    </w:rPr>
  </w:style>
  <w:style w:type="paragraph" w:customStyle="1" w:styleId="affff5">
    <w:name w:val="Текст письма"/>
    <w:basedOn w:val="a3"/>
    <w:link w:val="affff6"/>
    <w:autoRedefine/>
    <w:rsid w:val="00EB1306"/>
    <w:pPr>
      <w:spacing w:after="0"/>
    </w:pPr>
    <w:rPr>
      <w:rFonts w:ascii="Plumb" w:hAnsi="Plumb" w:cs="Plumb"/>
      <w:color w:val="000000"/>
      <w:sz w:val="20"/>
      <w:szCs w:val="22"/>
      <w:lang w:eastAsia="en-US"/>
    </w:rPr>
  </w:style>
  <w:style w:type="character" w:customStyle="1" w:styleId="affff6">
    <w:name w:val="Текст письма Знак"/>
    <w:basedOn w:val="a4"/>
    <w:link w:val="affff5"/>
    <w:rsid w:val="00EB1306"/>
    <w:rPr>
      <w:rFonts w:ascii="Plumb" w:hAnsi="Plumb" w:cs="Plumb"/>
      <w:color w:val="000000"/>
      <w:sz w:val="20"/>
      <w:szCs w:val="22"/>
      <w:lang w:eastAsia="en-US"/>
    </w:rPr>
  </w:style>
  <w:style w:type="numbering" w:customStyle="1" w:styleId="2f4">
    <w:name w:val="Нет списка2"/>
    <w:next w:val="a6"/>
    <w:uiPriority w:val="99"/>
    <w:semiHidden/>
    <w:unhideWhenUsed/>
    <w:rsid w:val="00EB1306"/>
  </w:style>
  <w:style w:type="paragraph" w:styleId="2f5">
    <w:name w:val="Quote"/>
    <w:basedOn w:val="a3"/>
    <w:next w:val="a3"/>
    <w:link w:val="2f6"/>
    <w:uiPriority w:val="29"/>
    <w:qFormat/>
    <w:rsid w:val="00EB1306"/>
    <w:pPr>
      <w:spacing w:before="200" w:after="160"/>
      <w:ind w:left="864" w:right="864"/>
      <w:jc w:val="center"/>
    </w:pPr>
    <w:rPr>
      <w:i/>
      <w:iCs/>
      <w:color w:val="404040" w:themeColor="text1" w:themeTint="BF"/>
      <w:szCs w:val="24"/>
    </w:rPr>
  </w:style>
  <w:style w:type="character" w:customStyle="1" w:styleId="2f6">
    <w:name w:val="Цитата 2 Знак"/>
    <w:basedOn w:val="a4"/>
    <w:link w:val="2f5"/>
    <w:uiPriority w:val="29"/>
    <w:rsid w:val="00EB1306"/>
    <w:rPr>
      <w:rFonts w:ascii="Times New Roman" w:hAnsi="Times New Roman"/>
      <w:i/>
      <w:iCs/>
      <w:color w:val="404040" w:themeColor="text1" w:themeTint="BF"/>
      <w:sz w:val="24"/>
      <w:szCs w:val="24"/>
    </w:rPr>
  </w:style>
  <w:style w:type="character" w:customStyle="1" w:styleId="affff7">
    <w:name w:val="Обычный (веб) Знак"/>
    <w:locked/>
    <w:rsid w:val="00EB1306"/>
    <w:rPr>
      <w:sz w:val="24"/>
    </w:rPr>
  </w:style>
  <w:style w:type="character" w:customStyle="1" w:styleId="affff8">
    <w:name w:val="Название Знак"/>
    <w:rsid w:val="00EB1306"/>
    <w:rPr>
      <w:rFonts w:ascii="Arial" w:hAnsi="Arial"/>
      <w:b/>
      <w:kern w:val="28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1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orp.roseltorg.ru" TargetMode="External"/><Relationship Id="rId18" Type="http://schemas.openxmlformats.org/officeDocument/2006/relationships/hyperlink" Target="consultantplus://offline/ref=12B429C0CDF20F632991A41E60EE4844DD0FF6AFFC42EF65F4F5817EB24F1B75209FE5294E2EF7A7t9A2G" TargetMode="External"/><Relationship Id="rId26" Type="http://schemas.openxmlformats.org/officeDocument/2006/relationships/hyperlink" Target="mailto:dannikov@airsurgut.ru" TargetMode="External"/><Relationship Id="rId39" Type="http://schemas.openxmlformats.org/officeDocument/2006/relationships/image" Target="media/image1.png"/><Relationship Id="rId21" Type="http://schemas.openxmlformats.org/officeDocument/2006/relationships/hyperlink" Target="http://www.corp.roseltorg.ru" TargetMode="External"/><Relationship Id="rId34" Type="http://schemas.openxmlformats.org/officeDocument/2006/relationships/hyperlink" Target="mailto:lunev@airsurgut.ru" TargetMode="External"/><Relationship Id="rId42" Type="http://schemas.openxmlformats.org/officeDocument/2006/relationships/image" Target="media/image4.wmf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airport-surgut.ru" TargetMode="External"/><Relationship Id="rId29" Type="http://schemas.openxmlformats.org/officeDocument/2006/relationships/hyperlink" Target="mailto:dannikov@airsurgut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irport-surgut.ru" TargetMode="External"/><Relationship Id="rId24" Type="http://schemas.openxmlformats.org/officeDocument/2006/relationships/footer" Target="footer2.xml"/><Relationship Id="rId32" Type="http://schemas.openxmlformats.org/officeDocument/2006/relationships/footer" Target="footer4.xml"/><Relationship Id="rId37" Type="http://schemas.openxmlformats.org/officeDocument/2006/relationships/footer" Target="footer6.xml"/><Relationship Id="rId40" Type="http://schemas.openxmlformats.org/officeDocument/2006/relationships/image" Target="media/image2.wmf"/><Relationship Id="rId45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www.zakupki.gov.ru" TargetMode="External"/><Relationship Id="rId23" Type="http://schemas.openxmlformats.org/officeDocument/2006/relationships/footer" Target="footer1.xml"/><Relationship Id="rId28" Type="http://schemas.openxmlformats.org/officeDocument/2006/relationships/hyperlink" Target="mailto:dannikov@airsurgut.ru" TargetMode="External"/><Relationship Id="rId36" Type="http://schemas.openxmlformats.org/officeDocument/2006/relationships/footer" Target="footer5.xml"/><Relationship Id="rId10" Type="http://schemas.openxmlformats.org/officeDocument/2006/relationships/hyperlink" Target="https://login.consultant.ru/link/?req=doc&amp;base=LAW&amp;n=489890&amp;date=21.01.2025" TargetMode="External"/><Relationship Id="rId19" Type="http://schemas.openxmlformats.org/officeDocument/2006/relationships/hyperlink" Target="consultantplus://offline/ref=12B429C0CDF20F632991A41E60EE4844DD0FF6AFFC42EF65F4F5817EB24F1B75209FE5294E2EF7A7t9A1G" TargetMode="External"/><Relationship Id="rId31" Type="http://schemas.openxmlformats.org/officeDocument/2006/relationships/footer" Target="footer3.xml"/><Relationship Id="rId44" Type="http://schemas.openxmlformats.org/officeDocument/2006/relationships/footer" Target="footer8.xml"/><Relationship Id="rId4" Type="http://schemas.openxmlformats.org/officeDocument/2006/relationships/settings" Target="settings.xml"/><Relationship Id="rId9" Type="http://schemas.openxmlformats.org/officeDocument/2006/relationships/hyperlink" Target="mailto:lunev@airsurgut.ru" TargetMode="External"/><Relationship Id="rId14" Type="http://schemas.openxmlformats.org/officeDocument/2006/relationships/hyperlink" Target="http://www.corp.roseltorg.ru" TargetMode="External"/><Relationship Id="rId22" Type="http://schemas.openxmlformats.org/officeDocument/2006/relationships/hyperlink" Target="http://www.airport-surgut.ru" TargetMode="External"/><Relationship Id="rId27" Type="http://schemas.openxmlformats.org/officeDocument/2006/relationships/hyperlink" Target="mailto:dannikov@airsurgut.ru" TargetMode="External"/><Relationship Id="rId30" Type="http://schemas.openxmlformats.org/officeDocument/2006/relationships/hyperlink" Target="http://www.zakupki.gov.ru" TargetMode="External"/><Relationship Id="rId35" Type="http://schemas.openxmlformats.org/officeDocument/2006/relationships/hyperlink" Target="mailto:lunev@airsurgut.ru" TargetMode="External"/><Relationship Id="rId43" Type="http://schemas.openxmlformats.org/officeDocument/2006/relationships/footer" Target="footer7.xml"/><Relationship Id="rId8" Type="http://schemas.openxmlformats.org/officeDocument/2006/relationships/hyperlink" Target="mailto:office@airsurgut.ru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corp.roseltorg.ru" TargetMode="External"/><Relationship Id="rId17" Type="http://schemas.openxmlformats.org/officeDocument/2006/relationships/hyperlink" Target="consultantplus://offline/ref=195317EFADD83AF5DBB20E9DAE6E4BB433413006C35B66444DF81AFDAE5E576A9B25E589D1D26345t33EG" TargetMode="External"/><Relationship Id="rId25" Type="http://schemas.openxmlformats.org/officeDocument/2006/relationships/header" Target="header1.xml"/><Relationship Id="rId33" Type="http://schemas.openxmlformats.org/officeDocument/2006/relationships/hyperlink" Target="mailto:office@airsurgut.ru" TargetMode="External"/><Relationship Id="rId38" Type="http://schemas.openxmlformats.org/officeDocument/2006/relationships/header" Target="header2.xml"/><Relationship Id="rId46" Type="http://schemas.openxmlformats.org/officeDocument/2006/relationships/fontTable" Target="fontTable.xml"/><Relationship Id="rId20" Type="http://schemas.openxmlformats.org/officeDocument/2006/relationships/hyperlink" Target="http://www.zakupki.gov.ru" TargetMode="External"/><Relationship Id="rId4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4A7DD1-4F1A-4E3F-B47D-2D454927F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1</Pages>
  <Words>18789</Words>
  <Characters>107100</Characters>
  <Application>Microsoft Office Word</Application>
  <DocSecurity>0</DocSecurity>
  <Lines>892</Lines>
  <Paragraphs>251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Галушкова Елена Владимировна</dc:creator>
  <cp:lastModifiedBy>Галушкова Елена Владимировна</cp:lastModifiedBy>
  <cp:revision>48</cp:revision>
  <cp:lastPrinted>2026-05-22T06:36:00Z</cp:lastPrinted>
  <dcterms:created xsi:type="dcterms:W3CDTF">2025-08-19T09:26:00Z</dcterms:created>
  <dcterms:modified xsi:type="dcterms:W3CDTF">2026-05-22T06:38:00Z</dcterms:modified>
</cp:coreProperties>
</file>